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</w:t>
      </w:r>
      <w:r w:rsidRPr="00772C0D">
        <w:rPr>
          <w:sz w:val="28"/>
        </w:rPr>
        <w:t>é</w:t>
      </w:r>
      <w:r w:rsidRPr="00772C0D">
        <w:rPr>
          <w:sz w:val="28"/>
        </w:rPr>
        <w:t>nek jegyzőkönyvéből</w:t>
      </w:r>
    </w:p>
    <w:p w:rsidR="0067173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</w:pPr>
      <w:r w:rsidRPr="00613D1D">
        <w:rPr>
          <w:b/>
          <w:bCs/>
          <w:u w:val="single"/>
        </w:rPr>
        <w:t>Tárgy</w:t>
      </w:r>
      <w:r w:rsidRPr="00613D1D">
        <w:rPr>
          <w:b/>
          <w:u w:val="single"/>
        </w:rPr>
        <w:t>:</w:t>
      </w:r>
      <w:r w:rsidRPr="00613D1D">
        <w:t xml:space="preserve"> </w:t>
      </w:r>
      <w:r w:rsidRPr="00613D1D">
        <w:rPr>
          <w:b/>
          <w:bCs/>
        </w:rPr>
        <w:t>Javaslat a közjegyzői iroda bérleti szerződésének meghosszabbítására</w:t>
      </w: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jc w:val="center"/>
        <w:rPr>
          <w:b/>
          <w:u w:val="single"/>
        </w:rPr>
      </w:pPr>
      <w:r w:rsidRPr="00613D1D">
        <w:rPr>
          <w:b/>
          <w:u w:val="single"/>
        </w:rPr>
        <w:t>222/2019. (XII.10.) határozat</w:t>
      </w:r>
    </w:p>
    <w:p w:rsidR="0067173D" w:rsidRPr="00613D1D" w:rsidRDefault="0067173D" w:rsidP="0067173D">
      <w:pPr>
        <w:spacing w:line="276" w:lineRule="auto"/>
        <w:jc w:val="both"/>
        <w:rPr>
          <w:b/>
          <w:bCs/>
        </w:rPr>
      </w:pPr>
    </w:p>
    <w:p w:rsidR="0067173D" w:rsidRPr="0067173D" w:rsidRDefault="0067173D" w:rsidP="0067173D">
      <w:pPr>
        <w:numPr>
          <w:ilvl w:val="0"/>
          <w:numId w:val="1"/>
        </w:numPr>
        <w:suppressAutoHyphens/>
        <w:ind w:left="426" w:hanging="426"/>
        <w:jc w:val="both"/>
        <w:rPr>
          <w:b/>
          <w:bCs/>
        </w:rPr>
      </w:pPr>
      <w:r w:rsidRPr="00613D1D">
        <w:rPr>
          <w:b/>
          <w:bCs/>
        </w:rPr>
        <w:t xml:space="preserve">Vecsés Város Önkormányzatának Képviselő-testülete úgy dönt, hogy </w:t>
      </w:r>
      <w:r w:rsidRPr="00613D1D">
        <w:rPr>
          <w:b/>
          <w:bCs/>
          <w:spacing w:val="-2"/>
          <w:kern w:val="1"/>
          <w:position w:val="2"/>
        </w:rPr>
        <w:t xml:space="preserve">az önkormányzati tulajdonú, Vecsés, Fő út 110. sz., hrsz.: 776. alatti épület emeleti helyiségei (1 db 22 m² és 1 db 23 m² alapterületű előtér és iroda funkcióval) dr. Bíróné dr. Tóth Zsiga Beatrix és dr. Bencze Erika monori közjegyzők részére térítésmentesen bérbeadásra kerüljenek 2020. január 1-től 1 év időtartamra. </w:t>
      </w:r>
    </w:p>
    <w:p w:rsidR="0067173D" w:rsidRDefault="0067173D" w:rsidP="0067173D">
      <w:pPr>
        <w:suppressAutoHyphens/>
        <w:ind w:left="426"/>
        <w:jc w:val="both"/>
        <w:rPr>
          <w:b/>
          <w:bCs/>
          <w:spacing w:val="-2"/>
          <w:kern w:val="1"/>
          <w:position w:val="2"/>
        </w:rPr>
      </w:pPr>
    </w:p>
    <w:p w:rsidR="0067173D" w:rsidRDefault="001E49C2" w:rsidP="0067173D">
      <w:pPr>
        <w:suppressAutoHyphens/>
        <w:ind w:left="426"/>
        <w:jc w:val="both"/>
        <w:rPr>
          <w:b/>
          <w:bCs/>
        </w:rPr>
      </w:pPr>
      <w:r>
        <w:rPr>
          <w:b/>
          <w:bCs/>
        </w:rPr>
        <w:t>A rezsiköltségek negyedévente, a negyedévet követő hó 30. napjáig kerülnek számlázásra a használók részére 50 – 50 %-ban:</w:t>
      </w:r>
    </w:p>
    <w:p w:rsidR="001E49C2" w:rsidRDefault="001E49C2" w:rsidP="001E49C2">
      <w:pPr>
        <w:pStyle w:val="Listaszerbekezds"/>
        <w:numPr>
          <w:ilvl w:val="0"/>
          <w:numId w:val="2"/>
        </w:numPr>
        <w:suppressAutoHyphens/>
        <w:jc w:val="both"/>
        <w:rPr>
          <w:b/>
          <w:bCs/>
        </w:rPr>
      </w:pPr>
      <w:r>
        <w:rPr>
          <w:b/>
          <w:bCs/>
        </w:rPr>
        <w:t>elektromos áramfogyasztás díja, a leolvasott fogyasztás szerint;</w:t>
      </w:r>
    </w:p>
    <w:p w:rsidR="001E49C2" w:rsidRDefault="001E49C2" w:rsidP="001E49C2">
      <w:pPr>
        <w:pStyle w:val="Listaszerbekezds"/>
        <w:numPr>
          <w:ilvl w:val="0"/>
          <w:numId w:val="2"/>
        </w:numPr>
        <w:suppressAutoHyphens/>
        <w:jc w:val="both"/>
        <w:rPr>
          <w:b/>
          <w:bCs/>
        </w:rPr>
      </w:pPr>
      <w:r>
        <w:rPr>
          <w:b/>
          <w:bCs/>
        </w:rPr>
        <w:t>a fűtési díj, a központi gázszámla légköbméter arányos felosztása szerint;</w:t>
      </w:r>
    </w:p>
    <w:p w:rsidR="001E49C2" w:rsidRPr="001E49C2" w:rsidRDefault="001E49C2" w:rsidP="001E49C2">
      <w:pPr>
        <w:suppressAutoHyphens/>
        <w:ind w:left="426"/>
        <w:jc w:val="both"/>
        <w:rPr>
          <w:b/>
          <w:bCs/>
        </w:rPr>
      </w:pPr>
      <w:r>
        <w:rPr>
          <w:b/>
          <w:bCs/>
        </w:rPr>
        <w:t>A telefon- és internetszolgáltatókkal használók kötik meg igényük szerint a saját nevükben és saját költségükre a szolgáltatási szerződéseket.</w:t>
      </w:r>
      <w:bookmarkStart w:id="0" w:name="_GoBack"/>
      <w:bookmarkEnd w:id="0"/>
    </w:p>
    <w:p w:rsidR="0067173D" w:rsidRPr="00613D1D" w:rsidRDefault="0067173D" w:rsidP="0067173D">
      <w:pPr>
        <w:jc w:val="both"/>
        <w:rPr>
          <w:b/>
          <w:bCs/>
        </w:rPr>
      </w:pPr>
    </w:p>
    <w:p w:rsidR="0067173D" w:rsidRPr="00613D1D" w:rsidRDefault="0067173D" w:rsidP="0067173D">
      <w:pPr>
        <w:numPr>
          <w:ilvl w:val="0"/>
          <w:numId w:val="1"/>
        </w:numPr>
        <w:suppressAutoHyphens/>
        <w:ind w:left="426" w:hanging="426"/>
        <w:jc w:val="both"/>
        <w:rPr>
          <w:b/>
          <w:bCs/>
        </w:rPr>
      </w:pPr>
      <w:r w:rsidRPr="00613D1D">
        <w:rPr>
          <w:b/>
          <w:bCs/>
        </w:rPr>
        <w:t>A Képviselő-testület felkéri a polgármestert, hogy a használati szerződést</w:t>
      </w:r>
      <w:r w:rsidRPr="00613D1D">
        <w:rPr>
          <w:b/>
          <w:bCs/>
          <w:spacing w:val="-2"/>
          <w:kern w:val="1"/>
          <w:position w:val="2"/>
        </w:rPr>
        <w:t xml:space="preserve"> kösse meg. </w:t>
      </w:r>
    </w:p>
    <w:p w:rsidR="0067173D" w:rsidRPr="00613D1D" w:rsidRDefault="0067173D" w:rsidP="0067173D">
      <w:pPr>
        <w:rPr>
          <w:b/>
          <w:bCs/>
        </w:rPr>
      </w:pPr>
    </w:p>
    <w:p w:rsidR="0067173D" w:rsidRPr="00613D1D" w:rsidRDefault="0067173D" w:rsidP="0067173D">
      <w:pPr>
        <w:ind w:left="1985" w:hanging="1559"/>
        <w:rPr>
          <w:b/>
          <w:bCs/>
        </w:rPr>
      </w:pPr>
      <w:r w:rsidRPr="00613D1D">
        <w:rPr>
          <w:b/>
          <w:bCs/>
          <w:u w:val="single"/>
        </w:rPr>
        <w:t>Határidő:</w:t>
      </w:r>
      <w:r w:rsidRPr="00613D1D">
        <w:rPr>
          <w:b/>
          <w:bCs/>
        </w:rPr>
        <w:tab/>
        <w:t>azonnal;</w:t>
      </w:r>
    </w:p>
    <w:p w:rsidR="0067173D" w:rsidRPr="00613D1D" w:rsidRDefault="0067173D" w:rsidP="0067173D">
      <w:pPr>
        <w:ind w:left="1985"/>
        <w:rPr>
          <w:b/>
          <w:bCs/>
        </w:rPr>
      </w:pPr>
      <w:r w:rsidRPr="00613D1D">
        <w:rPr>
          <w:b/>
          <w:bCs/>
        </w:rPr>
        <w:t>a használati szerződés aláírására: a döntést követő 10 napon belül</w:t>
      </w:r>
    </w:p>
    <w:p w:rsidR="0067173D" w:rsidRDefault="0067173D" w:rsidP="0067173D">
      <w:pPr>
        <w:ind w:left="1985" w:hanging="1559"/>
        <w:rPr>
          <w:b/>
          <w:bCs/>
          <w:u w:val="single"/>
        </w:rPr>
      </w:pPr>
    </w:p>
    <w:p w:rsidR="0067173D" w:rsidRDefault="0067173D" w:rsidP="0067173D">
      <w:pPr>
        <w:ind w:left="1985" w:hanging="1559"/>
        <w:rPr>
          <w:b/>
          <w:bCs/>
        </w:rPr>
      </w:pPr>
      <w:r w:rsidRPr="00613D1D">
        <w:rPr>
          <w:b/>
          <w:bCs/>
          <w:u w:val="single"/>
        </w:rPr>
        <w:t>Felelős:</w:t>
      </w:r>
      <w:r w:rsidRPr="00613D1D">
        <w:rPr>
          <w:b/>
          <w:bCs/>
        </w:rPr>
        <w:tab/>
        <w:t>Szlahó Csaba</w:t>
      </w:r>
    </w:p>
    <w:p w:rsidR="0067173D" w:rsidRPr="00613D1D" w:rsidRDefault="0067173D" w:rsidP="0067173D">
      <w:pPr>
        <w:ind w:left="1985"/>
        <w:rPr>
          <w:b/>
          <w:bCs/>
        </w:rPr>
      </w:pPr>
      <w:r w:rsidRPr="00613D1D">
        <w:rPr>
          <w:b/>
          <w:bCs/>
        </w:rPr>
        <w:t>polgármester</w:t>
      </w:r>
    </w:p>
    <w:p w:rsidR="0067173D" w:rsidRPr="00613D1D" w:rsidRDefault="0067173D" w:rsidP="0067173D">
      <w:pPr>
        <w:rPr>
          <w:lang w:eastAsia="ar-SA"/>
        </w:rPr>
      </w:pPr>
    </w:p>
    <w:p w:rsidR="0067173D" w:rsidRPr="00613D1D" w:rsidRDefault="0067173D" w:rsidP="0067173D">
      <w:pPr>
        <w:jc w:val="both"/>
        <w:rPr>
          <w:b/>
        </w:rPr>
      </w:pPr>
      <w:r w:rsidRPr="00613D1D">
        <w:rPr>
          <w:lang w:eastAsia="ar-SA"/>
        </w:rPr>
        <w:t xml:space="preserve">(10 </w:t>
      </w:r>
      <w:r w:rsidRPr="00613D1D">
        <w:t>igen szavazat, 1 nem szavazat)</w:t>
      </w:r>
    </w:p>
    <w:p w:rsidR="0067173D" w:rsidRPr="00613D1D" w:rsidRDefault="0067173D" w:rsidP="0067173D">
      <w:pPr>
        <w:jc w:val="both"/>
        <w:rPr>
          <w:b/>
        </w:rPr>
      </w:pP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</w:rPr>
        <w:tab/>
      </w:r>
      <w:r w:rsidRPr="00613D1D">
        <w:rPr>
          <w:b/>
        </w:rPr>
        <w:tab/>
        <w:t xml:space="preserve">Szlahó Csaba sk. 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>Mohainé Jakab Anikó sk.</w:t>
      </w: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polgármester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 jegyző</w:t>
      </w:r>
    </w:p>
    <w:p w:rsidR="0067173D" w:rsidRPr="00613D1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Pr="00613D1D" w:rsidRDefault="0067173D" w:rsidP="0067173D">
      <w:pPr>
        <w:rPr>
          <w:b/>
          <w:bCs/>
        </w:rPr>
      </w:pP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  <w:bCs/>
        </w:rPr>
        <w:t>A kivonat hiteles: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>Kapják:</w:t>
      </w:r>
    </w:p>
    <w:p w:rsidR="002F1C43" w:rsidRDefault="002F1C43"/>
    <w:sectPr w:rsidR="002F1C43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1E49C2"/>
    <w:rsid w:val="002F1C43"/>
    <w:rsid w:val="0067173D"/>
    <w:rsid w:val="006D5910"/>
    <w:rsid w:val="009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EAB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2</cp:revision>
  <dcterms:created xsi:type="dcterms:W3CDTF">2019-12-11T08:51:00Z</dcterms:created>
  <dcterms:modified xsi:type="dcterms:W3CDTF">2019-12-11T08:54:00Z</dcterms:modified>
</cp:coreProperties>
</file>