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BDB6" w14:textId="77777777" w:rsidR="00F96B7D" w:rsidRDefault="00F96B7D" w:rsidP="00F96B7D">
      <w:pPr>
        <w:pBdr>
          <w:top w:val="single" w:sz="4" w:space="1" w:color="auto"/>
          <w:left w:val="single" w:sz="4" w:space="1" w:color="auto"/>
          <w:bottom w:val="single" w:sz="4" w:space="1" w:color="auto"/>
          <w:right w:val="single" w:sz="4" w:space="1" w:color="auto"/>
        </w:pBdr>
        <w:jc w:val="center"/>
        <w:rPr>
          <w:sz w:val="96"/>
          <w:szCs w:val="96"/>
        </w:rPr>
      </w:pPr>
      <w:r w:rsidRPr="00B15E15">
        <w:rPr>
          <w:rFonts w:ascii="Garamond" w:hAnsi="Garamond" w:cs="Tahoma"/>
          <w:sz w:val="96"/>
          <w:szCs w:val="96"/>
        </w:rPr>
        <w:t xml:space="preserve">GONDOZÁSI </w:t>
      </w:r>
      <w:r w:rsidRPr="00B15E15">
        <w:rPr>
          <w:sz w:val="96"/>
          <w:szCs w:val="96"/>
        </w:rPr>
        <w:t>KÖZPONT</w:t>
      </w:r>
    </w:p>
    <w:p w14:paraId="1621BDB7" w14:textId="77777777" w:rsidR="00C471A0" w:rsidRDefault="00C471A0" w:rsidP="00F96B7D">
      <w:pPr>
        <w:pBdr>
          <w:top w:val="single" w:sz="4" w:space="1" w:color="auto"/>
          <w:left w:val="single" w:sz="4" w:space="1" w:color="auto"/>
          <w:bottom w:val="single" w:sz="4" w:space="1" w:color="auto"/>
          <w:right w:val="single" w:sz="4" w:space="1" w:color="auto"/>
        </w:pBdr>
        <w:jc w:val="center"/>
        <w:rPr>
          <w:sz w:val="96"/>
          <w:szCs w:val="96"/>
        </w:rPr>
      </w:pPr>
    </w:p>
    <w:p w14:paraId="1621BDB8" w14:textId="77777777" w:rsidR="00C471A0" w:rsidRPr="00B15E15" w:rsidRDefault="00C471A0" w:rsidP="00F96B7D">
      <w:pPr>
        <w:pBdr>
          <w:top w:val="single" w:sz="4" w:space="1" w:color="auto"/>
          <w:left w:val="single" w:sz="4" w:space="1" w:color="auto"/>
          <w:bottom w:val="single" w:sz="4" w:space="1" w:color="auto"/>
          <w:right w:val="single" w:sz="4" w:space="1" w:color="auto"/>
        </w:pBdr>
        <w:jc w:val="center"/>
        <w:rPr>
          <w:sz w:val="96"/>
          <w:szCs w:val="96"/>
        </w:rPr>
      </w:pPr>
    </w:p>
    <w:p w14:paraId="1621BDB9" w14:textId="77777777" w:rsidR="00F96B7D" w:rsidRPr="00B15E15" w:rsidRDefault="00F96B7D" w:rsidP="00F96B7D">
      <w:pPr>
        <w:pBdr>
          <w:top w:val="single" w:sz="4" w:space="1" w:color="auto"/>
          <w:left w:val="single" w:sz="4" w:space="1" w:color="auto"/>
          <w:bottom w:val="single" w:sz="4" w:space="1" w:color="auto"/>
          <w:right w:val="single" w:sz="4" w:space="1" w:color="auto"/>
        </w:pBdr>
        <w:jc w:val="center"/>
        <w:rPr>
          <w:b/>
          <w:sz w:val="32"/>
          <w:szCs w:val="32"/>
        </w:rPr>
      </w:pPr>
      <w:r w:rsidRPr="00B15E15">
        <w:rPr>
          <w:b/>
          <w:sz w:val="32"/>
          <w:szCs w:val="32"/>
        </w:rPr>
        <w:t>2220 Vecsés Jókai Mór u 8</w:t>
      </w:r>
    </w:p>
    <w:p w14:paraId="1621BDBA" w14:textId="77777777" w:rsidR="00F96B7D" w:rsidRDefault="00FC3B54" w:rsidP="00F96B7D">
      <w:pPr>
        <w:pBdr>
          <w:top w:val="single" w:sz="4" w:space="1" w:color="auto"/>
          <w:left w:val="single" w:sz="4" w:space="1" w:color="auto"/>
          <w:bottom w:val="single" w:sz="4" w:space="1" w:color="auto"/>
          <w:right w:val="single" w:sz="4" w:space="1" w:color="auto"/>
        </w:pBdr>
        <w:jc w:val="center"/>
        <w:rPr>
          <w:b/>
          <w:sz w:val="32"/>
          <w:szCs w:val="32"/>
        </w:rPr>
      </w:pPr>
      <w:hyperlink r:id="rId8" w:history="1">
        <w:r w:rsidR="005C2BA7" w:rsidRPr="005C2BA7">
          <w:rPr>
            <w:rStyle w:val="Hiperhivatkozs"/>
            <w:b/>
            <w:color w:val="auto"/>
            <w:sz w:val="32"/>
            <w:szCs w:val="32"/>
            <w:u w:val="none"/>
          </w:rPr>
          <w:t>Tel:29/350-267</w:t>
        </w:r>
      </w:hyperlink>
      <w:r w:rsidR="005C2BA7">
        <w:rPr>
          <w:b/>
          <w:sz w:val="32"/>
          <w:szCs w:val="32"/>
        </w:rPr>
        <w:t xml:space="preserve"> Fax:29/350-267</w:t>
      </w:r>
      <w:r w:rsidR="00F96B7D" w:rsidRPr="00B15E15">
        <w:rPr>
          <w:b/>
          <w:sz w:val="32"/>
          <w:szCs w:val="32"/>
        </w:rPr>
        <w:t xml:space="preserve"> </w:t>
      </w:r>
    </w:p>
    <w:p w14:paraId="1621BDBB" w14:textId="77777777" w:rsidR="00F96B7D" w:rsidRPr="00B15E15" w:rsidRDefault="00F96B7D" w:rsidP="00F96B7D">
      <w:pPr>
        <w:pBdr>
          <w:top w:val="single" w:sz="4" w:space="1" w:color="auto"/>
          <w:left w:val="single" w:sz="4" w:space="1" w:color="auto"/>
          <w:bottom w:val="single" w:sz="4" w:space="1" w:color="auto"/>
          <w:right w:val="single" w:sz="4" w:space="1" w:color="auto"/>
        </w:pBdr>
        <w:jc w:val="center"/>
        <w:rPr>
          <w:b/>
          <w:sz w:val="32"/>
          <w:szCs w:val="32"/>
        </w:rPr>
      </w:pPr>
      <w:r>
        <w:rPr>
          <w:b/>
          <w:sz w:val="32"/>
          <w:szCs w:val="32"/>
        </w:rPr>
        <w:t xml:space="preserve">mail: </w:t>
      </w:r>
      <w:r w:rsidR="005C2BA7">
        <w:rPr>
          <w:b/>
          <w:sz w:val="32"/>
          <w:szCs w:val="32"/>
        </w:rPr>
        <w:t>gondozasi.k@hotmail.com</w:t>
      </w:r>
    </w:p>
    <w:p w14:paraId="1621BDBC" w14:textId="77777777" w:rsidR="00F96B7D" w:rsidRDefault="00F96B7D" w:rsidP="00F96B7D">
      <w:pPr>
        <w:pBdr>
          <w:top w:val="single" w:sz="4" w:space="1" w:color="auto"/>
          <w:left w:val="single" w:sz="4" w:space="1" w:color="auto"/>
          <w:bottom w:val="single" w:sz="4" w:space="1" w:color="auto"/>
          <w:right w:val="single" w:sz="4" w:space="1" w:color="auto"/>
        </w:pBdr>
        <w:rPr>
          <w:sz w:val="96"/>
          <w:szCs w:val="96"/>
        </w:rPr>
      </w:pPr>
    </w:p>
    <w:p w14:paraId="1621BDBD" w14:textId="77777777" w:rsidR="00C471A0" w:rsidRPr="00B15E15" w:rsidRDefault="00C471A0" w:rsidP="00F96B7D">
      <w:pPr>
        <w:pBdr>
          <w:top w:val="single" w:sz="4" w:space="1" w:color="auto"/>
          <w:left w:val="single" w:sz="4" w:space="1" w:color="auto"/>
          <w:bottom w:val="single" w:sz="4" w:space="1" w:color="auto"/>
          <w:right w:val="single" w:sz="4" w:space="1" w:color="auto"/>
        </w:pBdr>
        <w:rPr>
          <w:sz w:val="96"/>
          <w:szCs w:val="96"/>
        </w:rPr>
      </w:pPr>
    </w:p>
    <w:p w14:paraId="1621BDBE" w14:textId="77777777" w:rsidR="00F96B7D" w:rsidRPr="00B15E15" w:rsidRDefault="00F96B7D" w:rsidP="00F96B7D">
      <w:pPr>
        <w:pBdr>
          <w:top w:val="single" w:sz="4" w:space="1" w:color="auto"/>
          <w:left w:val="single" w:sz="4" w:space="1" w:color="auto"/>
          <w:bottom w:val="single" w:sz="4" w:space="1" w:color="auto"/>
          <w:right w:val="single" w:sz="4" w:space="1" w:color="auto"/>
        </w:pBdr>
        <w:jc w:val="center"/>
        <w:rPr>
          <w:sz w:val="72"/>
          <w:szCs w:val="72"/>
        </w:rPr>
      </w:pPr>
      <w:r w:rsidRPr="00B15E15">
        <w:rPr>
          <w:sz w:val="72"/>
          <w:szCs w:val="72"/>
        </w:rPr>
        <w:t>SZAKMAI PROGRAM</w:t>
      </w:r>
    </w:p>
    <w:p w14:paraId="1621BDBF" w14:textId="75887C8D" w:rsidR="00F96B7D" w:rsidRDefault="000F627C" w:rsidP="00F96B7D">
      <w:pPr>
        <w:pBdr>
          <w:top w:val="single" w:sz="4" w:space="1" w:color="auto"/>
          <w:left w:val="single" w:sz="4" w:space="1" w:color="auto"/>
          <w:bottom w:val="single" w:sz="4" w:space="1" w:color="auto"/>
          <w:right w:val="single" w:sz="4" w:space="1" w:color="auto"/>
        </w:pBdr>
        <w:jc w:val="center"/>
        <w:rPr>
          <w:sz w:val="72"/>
          <w:szCs w:val="72"/>
        </w:rPr>
      </w:pPr>
      <w:r>
        <w:rPr>
          <w:sz w:val="72"/>
          <w:szCs w:val="72"/>
        </w:rPr>
        <w:t>20</w:t>
      </w:r>
      <w:r w:rsidR="006E28B3">
        <w:rPr>
          <w:sz w:val="72"/>
          <w:szCs w:val="72"/>
        </w:rPr>
        <w:t>21</w:t>
      </w:r>
    </w:p>
    <w:p w14:paraId="1621BDC0" w14:textId="77777777" w:rsidR="00C471A0" w:rsidRDefault="00C471A0" w:rsidP="00F96B7D">
      <w:pPr>
        <w:pBdr>
          <w:top w:val="single" w:sz="4" w:space="1" w:color="auto"/>
          <w:left w:val="single" w:sz="4" w:space="1" w:color="auto"/>
          <w:bottom w:val="single" w:sz="4" w:space="1" w:color="auto"/>
          <w:right w:val="single" w:sz="4" w:space="1" w:color="auto"/>
        </w:pBdr>
        <w:jc w:val="center"/>
        <w:rPr>
          <w:sz w:val="72"/>
          <w:szCs w:val="72"/>
        </w:rPr>
      </w:pPr>
    </w:p>
    <w:p w14:paraId="1621BDC1" w14:textId="77777777" w:rsidR="00C471A0" w:rsidRDefault="00C471A0" w:rsidP="00F96B7D">
      <w:pPr>
        <w:pBdr>
          <w:top w:val="single" w:sz="4" w:space="1" w:color="auto"/>
          <w:left w:val="single" w:sz="4" w:space="1" w:color="auto"/>
          <w:bottom w:val="single" w:sz="4" w:space="1" w:color="auto"/>
          <w:right w:val="single" w:sz="4" w:space="1" w:color="auto"/>
        </w:pBdr>
        <w:jc w:val="center"/>
        <w:rPr>
          <w:sz w:val="72"/>
          <w:szCs w:val="72"/>
        </w:rPr>
      </w:pPr>
    </w:p>
    <w:p w14:paraId="1621BDC2" w14:textId="77777777" w:rsidR="00C471A0" w:rsidRDefault="00C471A0" w:rsidP="00F96B7D">
      <w:pPr>
        <w:pBdr>
          <w:top w:val="single" w:sz="4" w:space="1" w:color="auto"/>
          <w:left w:val="single" w:sz="4" w:space="1" w:color="auto"/>
          <w:bottom w:val="single" w:sz="4" w:space="1" w:color="auto"/>
          <w:right w:val="single" w:sz="4" w:space="1" w:color="auto"/>
        </w:pBdr>
        <w:jc w:val="center"/>
        <w:rPr>
          <w:sz w:val="72"/>
          <w:szCs w:val="72"/>
        </w:rPr>
      </w:pPr>
    </w:p>
    <w:p w14:paraId="1621BDC3" w14:textId="77777777" w:rsidR="00C471A0" w:rsidRDefault="00C471A0" w:rsidP="00F96B7D">
      <w:pPr>
        <w:pBdr>
          <w:top w:val="single" w:sz="4" w:space="1" w:color="auto"/>
          <w:left w:val="single" w:sz="4" w:space="1" w:color="auto"/>
          <w:bottom w:val="single" w:sz="4" w:space="1" w:color="auto"/>
          <w:right w:val="single" w:sz="4" w:space="1" w:color="auto"/>
        </w:pBdr>
        <w:jc w:val="right"/>
        <w:rPr>
          <w:szCs w:val="24"/>
        </w:rPr>
      </w:pPr>
    </w:p>
    <w:p w14:paraId="1621BDC4" w14:textId="77777777" w:rsidR="00F96B7D" w:rsidRDefault="00F96B7D" w:rsidP="00F96B7D">
      <w:pPr>
        <w:pBdr>
          <w:top w:val="single" w:sz="4" w:space="1" w:color="auto"/>
          <w:left w:val="single" w:sz="4" w:space="1" w:color="auto"/>
          <w:bottom w:val="single" w:sz="4" w:space="1" w:color="auto"/>
          <w:right w:val="single" w:sz="4" w:space="1" w:color="auto"/>
        </w:pBdr>
        <w:jc w:val="right"/>
        <w:rPr>
          <w:szCs w:val="24"/>
        </w:rPr>
      </w:pPr>
      <w:r>
        <w:rPr>
          <w:szCs w:val="24"/>
        </w:rPr>
        <w:t>Készítette: Pereginé Vodila Terézia</w:t>
      </w:r>
    </w:p>
    <w:p w14:paraId="1621BDC5" w14:textId="77777777" w:rsidR="005157A9" w:rsidRDefault="00F96B7D" w:rsidP="005157A9">
      <w:pPr>
        <w:pBdr>
          <w:top w:val="single" w:sz="4" w:space="1" w:color="auto"/>
          <w:left w:val="single" w:sz="4" w:space="1" w:color="auto"/>
          <w:bottom w:val="single" w:sz="4" w:space="1" w:color="auto"/>
          <w:right w:val="single" w:sz="4" w:space="1" w:color="auto"/>
        </w:pBdr>
        <w:jc w:val="right"/>
        <w:rPr>
          <w:szCs w:val="24"/>
        </w:rPr>
      </w:pPr>
      <w:r>
        <w:rPr>
          <w:szCs w:val="24"/>
        </w:rPr>
        <w:t>Intézményvezető</w:t>
      </w:r>
    </w:p>
    <w:p w14:paraId="1621BDC6" w14:textId="77777777" w:rsidR="005157A9" w:rsidRDefault="005157A9" w:rsidP="005157A9">
      <w:pPr>
        <w:pBdr>
          <w:top w:val="single" w:sz="4" w:space="1" w:color="auto"/>
          <w:left w:val="single" w:sz="4" w:space="1" w:color="auto"/>
          <w:bottom w:val="single" w:sz="4" w:space="1" w:color="auto"/>
          <w:right w:val="single" w:sz="4" w:space="1" w:color="auto"/>
        </w:pBdr>
        <w:jc w:val="right"/>
        <w:rPr>
          <w:szCs w:val="24"/>
        </w:rPr>
      </w:pPr>
    </w:p>
    <w:p w14:paraId="1621BDC7" w14:textId="77777777" w:rsidR="005157A9" w:rsidRDefault="005157A9" w:rsidP="005157A9">
      <w:pPr>
        <w:pBdr>
          <w:top w:val="single" w:sz="4" w:space="1" w:color="auto"/>
          <w:left w:val="single" w:sz="4" w:space="1" w:color="auto"/>
          <w:bottom w:val="single" w:sz="4" w:space="1" w:color="auto"/>
          <w:right w:val="single" w:sz="4" w:space="1" w:color="auto"/>
        </w:pBdr>
        <w:jc w:val="right"/>
        <w:rPr>
          <w:szCs w:val="24"/>
        </w:rPr>
      </w:pPr>
    </w:p>
    <w:p w14:paraId="1621BDC8" w14:textId="77777777" w:rsidR="00F96B7D" w:rsidRPr="00B15ABD" w:rsidRDefault="00F96B7D" w:rsidP="005157A9">
      <w:pPr>
        <w:pStyle w:val="Tartalomjegyzkcmsora"/>
        <w:jc w:val="center"/>
        <w:rPr>
          <w:rFonts w:ascii="Times New Roman" w:hAnsi="Times New Roman"/>
          <w:color w:val="auto"/>
          <w:sz w:val="24"/>
          <w:szCs w:val="24"/>
        </w:rPr>
      </w:pPr>
      <w:r w:rsidRPr="00B15ABD">
        <w:rPr>
          <w:rFonts w:ascii="Times New Roman" w:hAnsi="Times New Roman"/>
          <w:color w:val="auto"/>
          <w:sz w:val="24"/>
          <w:szCs w:val="24"/>
        </w:rPr>
        <w:lastRenderedPageBreak/>
        <w:t>Tartalom</w:t>
      </w:r>
    </w:p>
    <w:p w14:paraId="1621BDC9" w14:textId="1503F21E" w:rsidR="00E554CB" w:rsidRDefault="00F96B7D">
      <w:pPr>
        <w:pStyle w:val="TJ1"/>
        <w:tabs>
          <w:tab w:val="left" w:pos="440"/>
          <w:tab w:val="right" w:leader="dot" w:pos="9062"/>
        </w:tabs>
        <w:rPr>
          <w:rFonts w:asciiTheme="minorHAnsi" w:eastAsiaTheme="minorEastAsia" w:hAnsiTheme="minorHAnsi" w:cstheme="minorBidi"/>
          <w:noProof/>
          <w:sz w:val="22"/>
          <w:szCs w:val="22"/>
        </w:rPr>
      </w:pPr>
      <w:r w:rsidRPr="003A3E01">
        <w:rPr>
          <w:szCs w:val="24"/>
        </w:rPr>
        <w:fldChar w:fldCharType="begin"/>
      </w:r>
      <w:r w:rsidRPr="003A3E01">
        <w:rPr>
          <w:szCs w:val="24"/>
        </w:rPr>
        <w:instrText xml:space="preserve"> TOC \o "1-3" \h \z \u </w:instrText>
      </w:r>
      <w:r w:rsidRPr="003A3E01">
        <w:rPr>
          <w:szCs w:val="24"/>
        </w:rPr>
        <w:fldChar w:fldCharType="separate"/>
      </w:r>
      <w:hyperlink w:anchor="_Toc504459290" w:history="1">
        <w:r w:rsidR="00E554CB" w:rsidRPr="002B6ADC">
          <w:rPr>
            <w:rStyle w:val="Hiperhivatkozs"/>
            <w:noProof/>
          </w:rPr>
          <w:t>1.</w:t>
        </w:r>
        <w:r w:rsidR="00E554CB">
          <w:rPr>
            <w:rFonts w:asciiTheme="minorHAnsi" w:eastAsiaTheme="minorEastAsia" w:hAnsiTheme="minorHAnsi" w:cstheme="minorBidi"/>
            <w:noProof/>
            <w:sz w:val="22"/>
            <w:szCs w:val="22"/>
          </w:rPr>
          <w:tab/>
        </w:r>
        <w:r w:rsidR="00E554CB" w:rsidRPr="002B6ADC">
          <w:rPr>
            <w:rStyle w:val="Hiperhivatkozs"/>
            <w:noProof/>
          </w:rPr>
          <w:t>A Gondozási Központ működésére vonatkozó általános adatok</w:t>
        </w:r>
        <w:r w:rsidR="00E554CB">
          <w:rPr>
            <w:noProof/>
            <w:webHidden/>
          </w:rPr>
          <w:tab/>
        </w:r>
        <w:r w:rsidR="00E554CB">
          <w:rPr>
            <w:noProof/>
            <w:webHidden/>
          </w:rPr>
          <w:fldChar w:fldCharType="begin"/>
        </w:r>
        <w:r w:rsidR="00E554CB">
          <w:rPr>
            <w:noProof/>
            <w:webHidden/>
          </w:rPr>
          <w:instrText xml:space="preserve"> PAGEREF _Toc504459290 \h </w:instrText>
        </w:r>
        <w:r w:rsidR="00E554CB">
          <w:rPr>
            <w:noProof/>
            <w:webHidden/>
          </w:rPr>
        </w:r>
        <w:r w:rsidR="00E554CB">
          <w:rPr>
            <w:noProof/>
            <w:webHidden/>
          </w:rPr>
          <w:fldChar w:fldCharType="separate"/>
        </w:r>
        <w:r w:rsidR="00626F5C">
          <w:rPr>
            <w:noProof/>
            <w:webHidden/>
          </w:rPr>
          <w:t>4</w:t>
        </w:r>
        <w:r w:rsidR="00E554CB">
          <w:rPr>
            <w:noProof/>
            <w:webHidden/>
          </w:rPr>
          <w:fldChar w:fldCharType="end"/>
        </w:r>
      </w:hyperlink>
    </w:p>
    <w:p w14:paraId="1621BDCA" w14:textId="26578C2C" w:rsidR="00E554CB" w:rsidRDefault="00FC3B54">
      <w:pPr>
        <w:pStyle w:val="TJ1"/>
        <w:tabs>
          <w:tab w:val="left" w:pos="440"/>
          <w:tab w:val="right" w:leader="dot" w:pos="9062"/>
        </w:tabs>
        <w:rPr>
          <w:rFonts w:asciiTheme="minorHAnsi" w:eastAsiaTheme="minorEastAsia" w:hAnsiTheme="minorHAnsi" w:cstheme="minorBidi"/>
          <w:noProof/>
          <w:sz w:val="22"/>
          <w:szCs w:val="22"/>
        </w:rPr>
      </w:pPr>
      <w:hyperlink w:anchor="_Toc504459291" w:history="1">
        <w:r w:rsidR="00E554CB" w:rsidRPr="002B6ADC">
          <w:rPr>
            <w:rStyle w:val="Hiperhivatkozs"/>
            <w:noProof/>
          </w:rPr>
          <w:t>2.</w:t>
        </w:r>
        <w:r w:rsidR="00E554CB">
          <w:rPr>
            <w:rFonts w:asciiTheme="minorHAnsi" w:eastAsiaTheme="minorEastAsia" w:hAnsiTheme="minorHAnsi" w:cstheme="minorBidi"/>
            <w:noProof/>
            <w:sz w:val="22"/>
            <w:szCs w:val="22"/>
          </w:rPr>
          <w:tab/>
        </w:r>
        <w:r w:rsidR="00E554CB" w:rsidRPr="002B6ADC">
          <w:rPr>
            <w:rStyle w:val="Hiperhivatkozs"/>
            <w:noProof/>
          </w:rPr>
          <w:t>A Gondozási Központ célja, feladata, létrejövő kapacitások, nyújtott szolgáltatáselemek, tevékenységek</w:t>
        </w:r>
        <w:r w:rsidR="00E554CB">
          <w:rPr>
            <w:noProof/>
            <w:webHidden/>
          </w:rPr>
          <w:tab/>
        </w:r>
        <w:r w:rsidR="00E554CB">
          <w:rPr>
            <w:noProof/>
            <w:webHidden/>
          </w:rPr>
          <w:fldChar w:fldCharType="begin"/>
        </w:r>
        <w:r w:rsidR="00E554CB">
          <w:rPr>
            <w:noProof/>
            <w:webHidden/>
          </w:rPr>
          <w:instrText xml:space="preserve"> PAGEREF _Toc504459291 \h </w:instrText>
        </w:r>
        <w:r w:rsidR="00E554CB">
          <w:rPr>
            <w:noProof/>
            <w:webHidden/>
          </w:rPr>
        </w:r>
        <w:r w:rsidR="00E554CB">
          <w:rPr>
            <w:noProof/>
            <w:webHidden/>
          </w:rPr>
          <w:fldChar w:fldCharType="separate"/>
        </w:r>
        <w:r w:rsidR="00626F5C">
          <w:rPr>
            <w:noProof/>
            <w:webHidden/>
          </w:rPr>
          <w:t>5</w:t>
        </w:r>
        <w:r w:rsidR="00E554CB">
          <w:rPr>
            <w:noProof/>
            <w:webHidden/>
          </w:rPr>
          <w:fldChar w:fldCharType="end"/>
        </w:r>
      </w:hyperlink>
    </w:p>
    <w:p w14:paraId="1621BDCB" w14:textId="00C8BB1E"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292" w:history="1">
        <w:r w:rsidR="00E554CB" w:rsidRPr="002B6ADC">
          <w:rPr>
            <w:rStyle w:val="Hiperhivatkozs"/>
            <w:noProof/>
          </w:rPr>
          <w:t>2.1</w:t>
        </w:r>
        <w:r w:rsidR="00E554CB">
          <w:rPr>
            <w:rFonts w:asciiTheme="minorHAnsi" w:eastAsiaTheme="minorEastAsia" w:hAnsiTheme="minorHAnsi" w:cstheme="minorBidi"/>
            <w:noProof/>
            <w:sz w:val="22"/>
            <w:szCs w:val="22"/>
          </w:rPr>
          <w:tab/>
        </w:r>
        <w:r w:rsidR="00E554CB" w:rsidRPr="002B6ADC">
          <w:rPr>
            <w:rStyle w:val="Hiperhivatkozs"/>
            <w:noProof/>
          </w:rPr>
          <w:t>Vecsés település bemutatása</w:t>
        </w:r>
        <w:r w:rsidR="00E554CB">
          <w:rPr>
            <w:noProof/>
            <w:webHidden/>
          </w:rPr>
          <w:tab/>
        </w:r>
        <w:r w:rsidR="00E554CB">
          <w:rPr>
            <w:noProof/>
            <w:webHidden/>
          </w:rPr>
          <w:fldChar w:fldCharType="begin"/>
        </w:r>
        <w:r w:rsidR="00E554CB">
          <w:rPr>
            <w:noProof/>
            <w:webHidden/>
          </w:rPr>
          <w:instrText xml:space="preserve"> PAGEREF _Toc504459292 \h </w:instrText>
        </w:r>
        <w:r w:rsidR="00E554CB">
          <w:rPr>
            <w:noProof/>
            <w:webHidden/>
          </w:rPr>
        </w:r>
        <w:r w:rsidR="00E554CB">
          <w:rPr>
            <w:noProof/>
            <w:webHidden/>
          </w:rPr>
          <w:fldChar w:fldCharType="separate"/>
        </w:r>
        <w:r w:rsidR="00626F5C">
          <w:rPr>
            <w:noProof/>
            <w:webHidden/>
          </w:rPr>
          <w:t>5</w:t>
        </w:r>
        <w:r w:rsidR="00E554CB">
          <w:rPr>
            <w:noProof/>
            <w:webHidden/>
          </w:rPr>
          <w:fldChar w:fldCharType="end"/>
        </w:r>
      </w:hyperlink>
    </w:p>
    <w:p w14:paraId="1621BDCC" w14:textId="546CFAA8"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293" w:history="1">
        <w:r w:rsidR="00E554CB" w:rsidRPr="002B6ADC">
          <w:rPr>
            <w:rStyle w:val="Hiperhivatkozs"/>
            <w:noProof/>
          </w:rPr>
          <w:t>2.2</w:t>
        </w:r>
        <w:r w:rsidR="00E554CB">
          <w:rPr>
            <w:rFonts w:asciiTheme="minorHAnsi" w:eastAsiaTheme="minorEastAsia" w:hAnsiTheme="minorHAnsi" w:cstheme="minorBidi"/>
            <w:noProof/>
            <w:sz w:val="22"/>
            <w:szCs w:val="22"/>
          </w:rPr>
          <w:tab/>
        </w:r>
        <w:r w:rsidR="00E554CB" w:rsidRPr="002B6ADC">
          <w:rPr>
            <w:rStyle w:val="Hiperhivatkozs"/>
            <w:noProof/>
          </w:rPr>
          <w:t>Vecsés szociális jellemzői</w:t>
        </w:r>
        <w:r w:rsidR="00E554CB">
          <w:rPr>
            <w:noProof/>
            <w:webHidden/>
          </w:rPr>
          <w:tab/>
        </w:r>
        <w:r w:rsidR="00E554CB">
          <w:rPr>
            <w:noProof/>
            <w:webHidden/>
          </w:rPr>
          <w:fldChar w:fldCharType="begin"/>
        </w:r>
        <w:r w:rsidR="00E554CB">
          <w:rPr>
            <w:noProof/>
            <w:webHidden/>
          </w:rPr>
          <w:instrText xml:space="preserve"> PAGEREF _Toc504459293 \h </w:instrText>
        </w:r>
        <w:r w:rsidR="00E554CB">
          <w:rPr>
            <w:noProof/>
            <w:webHidden/>
          </w:rPr>
        </w:r>
        <w:r w:rsidR="00E554CB">
          <w:rPr>
            <w:noProof/>
            <w:webHidden/>
          </w:rPr>
          <w:fldChar w:fldCharType="separate"/>
        </w:r>
        <w:r w:rsidR="00626F5C">
          <w:rPr>
            <w:noProof/>
            <w:webHidden/>
          </w:rPr>
          <w:t>5</w:t>
        </w:r>
        <w:r w:rsidR="00E554CB">
          <w:rPr>
            <w:noProof/>
            <w:webHidden/>
          </w:rPr>
          <w:fldChar w:fldCharType="end"/>
        </w:r>
      </w:hyperlink>
    </w:p>
    <w:p w14:paraId="1621BDCD" w14:textId="62989279"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298" w:history="1">
        <w:r w:rsidR="00E554CB" w:rsidRPr="002B6ADC">
          <w:rPr>
            <w:rStyle w:val="Hiperhivatkozs"/>
            <w:noProof/>
          </w:rPr>
          <w:t>2.3</w:t>
        </w:r>
        <w:r w:rsidR="00E554CB">
          <w:rPr>
            <w:rFonts w:asciiTheme="minorHAnsi" w:eastAsiaTheme="minorEastAsia" w:hAnsiTheme="minorHAnsi" w:cstheme="minorBidi"/>
            <w:noProof/>
            <w:sz w:val="22"/>
            <w:szCs w:val="22"/>
          </w:rPr>
          <w:tab/>
        </w:r>
        <w:r w:rsidR="00E554CB" w:rsidRPr="002B6ADC">
          <w:rPr>
            <w:rStyle w:val="Hiperhivatkozs"/>
            <w:noProof/>
          </w:rPr>
          <w:t>Az intézmény céljai az alábbi ellátások területén:</w:t>
        </w:r>
        <w:r w:rsidR="00E554CB">
          <w:rPr>
            <w:noProof/>
            <w:webHidden/>
          </w:rPr>
          <w:tab/>
        </w:r>
        <w:r w:rsidR="00E554CB">
          <w:rPr>
            <w:noProof/>
            <w:webHidden/>
          </w:rPr>
          <w:fldChar w:fldCharType="begin"/>
        </w:r>
        <w:r w:rsidR="00E554CB">
          <w:rPr>
            <w:noProof/>
            <w:webHidden/>
          </w:rPr>
          <w:instrText xml:space="preserve"> PAGEREF _Toc504459298 \h </w:instrText>
        </w:r>
        <w:r w:rsidR="00E554CB">
          <w:rPr>
            <w:noProof/>
            <w:webHidden/>
          </w:rPr>
        </w:r>
        <w:r w:rsidR="00E554CB">
          <w:rPr>
            <w:noProof/>
            <w:webHidden/>
          </w:rPr>
          <w:fldChar w:fldCharType="separate"/>
        </w:r>
        <w:r w:rsidR="00626F5C">
          <w:rPr>
            <w:noProof/>
            <w:webHidden/>
          </w:rPr>
          <w:t>8</w:t>
        </w:r>
        <w:r w:rsidR="00E554CB">
          <w:rPr>
            <w:noProof/>
            <w:webHidden/>
          </w:rPr>
          <w:fldChar w:fldCharType="end"/>
        </w:r>
      </w:hyperlink>
    </w:p>
    <w:p w14:paraId="1621BDCE" w14:textId="0EE37F81"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299" w:history="1">
        <w:r w:rsidR="00E554CB" w:rsidRPr="002B6ADC">
          <w:rPr>
            <w:rStyle w:val="Hiperhivatkozs"/>
            <w:noProof/>
          </w:rPr>
          <w:t>2.4</w:t>
        </w:r>
        <w:r w:rsidR="00E554CB">
          <w:rPr>
            <w:rFonts w:asciiTheme="minorHAnsi" w:eastAsiaTheme="minorEastAsia" w:hAnsiTheme="minorHAnsi" w:cstheme="minorBidi"/>
            <w:noProof/>
            <w:sz w:val="22"/>
            <w:szCs w:val="22"/>
          </w:rPr>
          <w:tab/>
        </w:r>
        <w:r w:rsidR="00E554CB" w:rsidRPr="002B6ADC">
          <w:rPr>
            <w:rStyle w:val="Hiperhivatkozs"/>
            <w:noProof/>
          </w:rPr>
          <w:t>Az intézmény feladatai az alábbi ellátások területén:</w:t>
        </w:r>
        <w:r w:rsidR="00E554CB">
          <w:rPr>
            <w:noProof/>
            <w:webHidden/>
          </w:rPr>
          <w:tab/>
        </w:r>
        <w:r w:rsidR="00E554CB">
          <w:rPr>
            <w:noProof/>
            <w:webHidden/>
          </w:rPr>
          <w:fldChar w:fldCharType="begin"/>
        </w:r>
        <w:r w:rsidR="00E554CB">
          <w:rPr>
            <w:noProof/>
            <w:webHidden/>
          </w:rPr>
          <w:instrText xml:space="preserve"> PAGEREF _Toc504459299 \h </w:instrText>
        </w:r>
        <w:r w:rsidR="00E554CB">
          <w:rPr>
            <w:noProof/>
            <w:webHidden/>
          </w:rPr>
        </w:r>
        <w:r w:rsidR="00E554CB">
          <w:rPr>
            <w:noProof/>
            <w:webHidden/>
          </w:rPr>
          <w:fldChar w:fldCharType="separate"/>
        </w:r>
        <w:r w:rsidR="00626F5C">
          <w:rPr>
            <w:noProof/>
            <w:webHidden/>
          </w:rPr>
          <w:t>9</w:t>
        </w:r>
        <w:r w:rsidR="00E554CB">
          <w:rPr>
            <w:noProof/>
            <w:webHidden/>
          </w:rPr>
          <w:fldChar w:fldCharType="end"/>
        </w:r>
      </w:hyperlink>
    </w:p>
    <w:p w14:paraId="1621BDCF" w14:textId="1BC1CC20"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00" w:history="1">
        <w:r w:rsidR="00E554CB" w:rsidRPr="002B6ADC">
          <w:rPr>
            <w:rStyle w:val="Hiperhivatkozs"/>
            <w:noProof/>
          </w:rPr>
          <w:t>2.5</w:t>
        </w:r>
        <w:r w:rsidR="00E554CB">
          <w:rPr>
            <w:rFonts w:asciiTheme="minorHAnsi" w:eastAsiaTheme="minorEastAsia" w:hAnsiTheme="minorHAnsi" w:cstheme="minorBidi"/>
            <w:noProof/>
            <w:sz w:val="22"/>
            <w:szCs w:val="22"/>
          </w:rPr>
          <w:tab/>
        </w:r>
        <w:r w:rsidR="00E554CB" w:rsidRPr="002B6ADC">
          <w:rPr>
            <w:rStyle w:val="Hiperhivatkozs"/>
            <w:noProof/>
          </w:rPr>
          <w:t>Ellátottak köre, létrejövő kapacitások</w:t>
        </w:r>
        <w:r w:rsidR="00E554CB">
          <w:rPr>
            <w:noProof/>
            <w:webHidden/>
          </w:rPr>
          <w:tab/>
        </w:r>
        <w:r w:rsidR="00E554CB">
          <w:rPr>
            <w:noProof/>
            <w:webHidden/>
          </w:rPr>
          <w:fldChar w:fldCharType="begin"/>
        </w:r>
        <w:r w:rsidR="00E554CB">
          <w:rPr>
            <w:noProof/>
            <w:webHidden/>
          </w:rPr>
          <w:instrText xml:space="preserve"> PAGEREF _Toc504459300 \h </w:instrText>
        </w:r>
        <w:r w:rsidR="00E554CB">
          <w:rPr>
            <w:noProof/>
            <w:webHidden/>
          </w:rPr>
        </w:r>
        <w:r w:rsidR="00E554CB">
          <w:rPr>
            <w:noProof/>
            <w:webHidden/>
          </w:rPr>
          <w:fldChar w:fldCharType="separate"/>
        </w:r>
        <w:r w:rsidR="00626F5C">
          <w:rPr>
            <w:noProof/>
            <w:webHidden/>
          </w:rPr>
          <w:t>10</w:t>
        </w:r>
        <w:r w:rsidR="00E554CB">
          <w:rPr>
            <w:noProof/>
            <w:webHidden/>
          </w:rPr>
          <w:fldChar w:fldCharType="end"/>
        </w:r>
      </w:hyperlink>
    </w:p>
    <w:p w14:paraId="1621BDD0" w14:textId="20B6D052"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01" w:history="1">
        <w:r w:rsidR="00E554CB" w:rsidRPr="002B6ADC">
          <w:rPr>
            <w:rStyle w:val="Hiperhivatkozs"/>
            <w:noProof/>
          </w:rPr>
          <w:t>2.6</w:t>
        </w:r>
        <w:r w:rsidR="00E554CB">
          <w:rPr>
            <w:rFonts w:asciiTheme="minorHAnsi" w:eastAsiaTheme="minorEastAsia" w:hAnsiTheme="minorHAnsi" w:cstheme="minorBidi"/>
            <w:noProof/>
            <w:sz w:val="22"/>
            <w:szCs w:val="22"/>
          </w:rPr>
          <w:tab/>
        </w:r>
        <w:r w:rsidR="00E554CB" w:rsidRPr="002B6ADC">
          <w:rPr>
            <w:rStyle w:val="Hiperhivatkozs"/>
            <w:noProof/>
          </w:rPr>
          <w:t>Tárgyi feltételek</w:t>
        </w:r>
        <w:r w:rsidR="00E554CB">
          <w:rPr>
            <w:noProof/>
            <w:webHidden/>
          </w:rPr>
          <w:tab/>
        </w:r>
        <w:r w:rsidR="00E554CB">
          <w:rPr>
            <w:noProof/>
            <w:webHidden/>
          </w:rPr>
          <w:fldChar w:fldCharType="begin"/>
        </w:r>
        <w:r w:rsidR="00E554CB">
          <w:rPr>
            <w:noProof/>
            <w:webHidden/>
          </w:rPr>
          <w:instrText xml:space="preserve"> PAGEREF _Toc504459301 \h </w:instrText>
        </w:r>
        <w:r w:rsidR="00E554CB">
          <w:rPr>
            <w:noProof/>
            <w:webHidden/>
          </w:rPr>
        </w:r>
        <w:r w:rsidR="00E554CB">
          <w:rPr>
            <w:noProof/>
            <w:webHidden/>
          </w:rPr>
          <w:fldChar w:fldCharType="separate"/>
        </w:r>
        <w:r w:rsidR="00626F5C">
          <w:rPr>
            <w:noProof/>
            <w:webHidden/>
          </w:rPr>
          <w:t>10</w:t>
        </w:r>
        <w:r w:rsidR="00E554CB">
          <w:rPr>
            <w:noProof/>
            <w:webHidden/>
          </w:rPr>
          <w:fldChar w:fldCharType="end"/>
        </w:r>
      </w:hyperlink>
    </w:p>
    <w:p w14:paraId="1621BDD1" w14:textId="0192A734"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02" w:history="1">
        <w:r w:rsidR="00E554CB" w:rsidRPr="002B6ADC">
          <w:rPr>
            <w:rStyle w:val="Hiperhivatkozs"/>
            <w:noProof/>
          </w:rPr>
          <w:t>2.7</w:t>
        </w:r>
        <w:r w:rsidR="00E554CB">
          <w:rPr>
            <w:rFonts w:asciiTheme="minorHAnsi" w:eastAsiaTheme="minorEastAsia" w:hAnsiTheme="minorHAnsi" w:cstheme="minorBidi"/>
            <w:noProof/>
            <w:sz w:val="22"/>
            <w:szCs w:val="22"/>
          </w:rPr>
          <w:tab/>
        </w:r>
        <w:r w:rsidR="00E554CB" w:rsidRPr="002B6ADC">
          <w:rPr>
            <w:rStyle w:val="Hiperhivatkozs"/>
            <w:noProof/>
          </w:rPr>
          <w:t>Személyi feltételek</w:t>
        </w:r>
        <w:r w:rsidR="00E554CB">
          <w:rPr>
            <w:noProof/>
            <w:webHidden/>
          </w:rPr>
          <w:tab/>
        </w:r>
        <w:r w:rsidR="00E554CB">
          <w:rPr>
            <w:noProof/>
            <w:webHidden/>
          </w:rPr>
          <w:fldChar w:fldCharType="begin"/>
        </w:r>
        <w:r w:rsidR="00E554CB">
          <w:rPr>
            <w:noProof/>
            <w:webHidden/>
          </w:rPr>
          <w:instrText xml:space="preserve"> PAGEREF _Toc504459302 \h </w:instrText>
        </w:r>
        <w:r w:rsidR="00E554CB">
          <w:rPr>
            <w:noProof/>
            <w:webHidden/>
          </w:rPr>
        </w:r>
        <w:r w:rsidR="00E554CB">
          <w:rPr>
            <w:noProof/>
            <w:webHidden/>
          </w:rPr>
          <w:fldChar w:fldCharType="separate"/>
        </w:r>
        <w:r w:rsidR="00626F5C">
          <w:rPr>
            <w:noProof/>
            <w:webHidden/>
          </w:rPr>
          <w:t>11</w:t>
        </w:r>
        <w:r w:rsidR="00E554CB">
          <w:rPr>
            <w:noProof/>
            <w:webHidden/>
          </w:rPr>
          <w:fldChar w:fldCharType="end"/>
        </w:r>
      </w:hyperlink>
    </w:p>
    <w:p w14:paraId="1621BDD2" w14:textId="1803FD90"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0" w:history="1">
        <w:r w:rsidR="00E554CB" w:rsidRPr="002B6ADC">
          <w:rPr>
            <w:rStyle w:val="Hiperhivatkozs"/>
            <w:noProof/>
          </w:rPr>
          <w:t>2.8</w:t>
        </w:r>
        <w:r w:rsidR="00E554CB">
          <w:rPr>
            <w:rFonts w:asciiTheme="minorHAnsi" w:eastAsiaTheme="minorEastAsia" w:hAnsiTheme="minorHAnsi" w:cstheme="minorBidi"/>
            <w:noProof/>
            <w:sz w:val="22"/>
            <w:szCs w:val="22"/>
          </w:rPr>
          <w:tab/>
        </w:r>
        <w:r w:rsidR="00E554CB" w:rsidRPr="002B6ADC">
          <w:rPr>
            <w:rStyle w:val="Hiperhivatkozs"/>
            <w:noProof/>
          </w:rPr>
          <w:t>A Gondozási Központ által nyújtott szolgáltatás elemek, tevékenységek</w:t>
        </w:r>
        <w:r w:rsidR="00E554CB">
          <w:rPr>
            <w:noProof/>
            <w:webHidden/>
          </w:rPr>
          <w:tab/>
        </w:r>
        <w:r w:rsidR="00E554CB">
          <w:rPr>
            <w:noProof/>
            <w:webHidden/>
          </w:rPr>
          <w:fldChar w:fldCharType="begin"/>
        </w:r>
        <w:r w:rsidR="00E554CB">
          <w:rPr>
            <w:noProof/>
            <w:webHidden/>
          </w:rPr>
          <w:instrText xml:space="preserve"> PAGEREF _Toc504459380 \h </w:instrText>
        </w:r>
        <w:r w:rsidR="00E554CB">
          <w:rPr>
            <w:noProof/>
            <w:webHidden/>
          </w:rPr>
        </w:r>
        <w:r w:rsidR="00E554CB">
          <w:rPr>
            <w:noProof/>
            <w:webHidden/>
          </w:rPr>
          <w:fldChar w:fldCharType="separate"/>
        </w:r>
        <w:r w:rsidR="00626F5C">
          <w:rPr>
            <w:noProof/>
            <w:webHidden/>
          </w:rPr>
          <w:t>12</w:t>
        </w:r>
        <w:r w:rsidR="00E554CB">
          <w:rPr>
            <w:noProof/>
            <w:webHidden/>
          </w:rPr>
          <w:fldChar w:fldCharType="end"/>
        </w:r>
      </w:hyperlink>
    </w:p>
    <w:p w14:paraId="1621BDD3" w14:textId="209A1E73" w:rsidR="00E554CB" w:rsidRDefault="00FC3B54">
      <w:pPr>
        <w:pStyle w:val="TJ1"/>
        <w:tabs>
          <w:tab w:val="left" w:pos="440"/>
          <w:tab w:val="right" w:leader="dot" w:pos="9062"/>
        </w:tabs>
        <w:rPr>
          <w:rFonts w:asciiTheme="minorHAnsi" w:eastAsiaTheme="minorEastAsia" w:hAnsiTheme="minorHAnsi" w:cstheme="minorBidi"/>
          <w:noProof/>
          <w:sz w:val="22"/>
          <w:szCs w:val="22"/>
        </w:rPr>
      </w:pPr>
      <w:hyperlink w:anchor="_Toc504459381" w:history="1">
        <w:r w:rsidR="00E554CB" w:rsidRPr="002B6ADC">
          <w:rPr>
            <w:rStyle w:val="Hiperhivatkozs"/>
            <w:noProof/>
          </w:rPr>
          <w:t>3.</w:t>
        </w:r>
        <w:r w:rsidR="00E554CB">
          <w:rPr>
            <w:rFonts w:asciiTheme="minorHAnsi" w:eastAsiaTheme="minorEastAsia" w:hAnsiTheme="minorHAnsi" w:cstheme="minorBidi"/>
            <w:noProof/>
            <w:sz w:val="22"/>
            <w:szCs w:val="22"/>
          </w:rPr>
          <w:tab/>
        </w:r>
        <w:r w:rsidR="00E554CB" w:rsidRPr="002B6ADC">
          <w:rPr>
            <w:rStyle w:val="Hiperhivatkozs"/>
            <w:noProof/>
          </w:rPr>
          <w:t>A Gondozási Központ más intézményekkel történő együttműködésének módja</w:t>
        </w:r>
        <w:r w:rsidR="00E554CB">
          <w:rPr>
            <w:noProof/>
            <w:webHidden/>
          </w:rPr>
          <w:tab/>
        </w:r>
        <w:r w:rsidR="00E554CB">
          <w:rPr>
            <w:noProof/>
            <w:webHidden/>
          </w:rPr>
          <w:fldChar w:fldCharType="begin"/>
        </w:r>
        <w:r w:rsidR="00E554CB">
          <w:rPr>
            <w:noProof/>
            <w:webHidden/>
          </w:rPr>
          <w:instrText xml:space="preserve"> PAGEREF _Toc504459381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4" w14:textId="2B135F37"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2" w:history="1">
        <w:r w:rsidR="00E554CB" w:rsidRPr="002B6ADC">
          <w:rPr>
            <w:rStyle w:val="Hiperhivatkozs"/>
            <w:noProof/>
          </w:rPr>
          <w:t>3.1</w:t>
        </w:r>
        <w:r w:rsidR="00E554CB">
          <w:rPr>
            <w:rFonts w:asciiTheme="minorHAnsi" w:eastAsiaTheme="minorEastAsia" w:hAnsiTheme="minorHAnsi" w:cstheme="minorBidi"/>
            <w:noProof/>
            <w:sz w:val="22"/>
            <w:szCs w:val="22"/>
          </w:rPr>
          <w:tab/>
        </w:r>
        <w:r w:rsidR="00E554CB" w:rsidRPr="002B6ADC">
          <w:rPr>
            <w:rStyle w:val="Hiperhivatkozs"/>
            <w:noProof/>
          </w:rPr>
          <w:t>Az együttműködéssel érintett szervek:</w:t>
        </w:r>
        <w:r w:rsidR="00E554CB">
          <w:rPr>
            <w:noProof/>
            <w:webHidden/>
          </w:rPr>
          <w:tab/>
        </w:r>
        <w:r w:rsidR="00E554CB">
          <w:rPr>
            <w:noProof/>
            <w:webHidden/>
          </w:rPr>
          <w:fldChar w:fldCharType="begin"/>
        </w:r>
        <w:r w:rsidR="00E554CB">
          <w:rPr>
            <w:noProof/>
            <w:webHidden/>
          </w:rPr>
          <w:instrText xml:space="preserve"> PAGEREF _Toc504459382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5" w14:textId="127E88A3"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3" w:history="1">
        <w:r w:rsidR="00E554CB" w:rsidRPr="002B6ADC">
          <w:rPr>
            <w:rStyle w:val="Hiperhivatkozs"/>
            <w:noProof/>
          </w:rPr>
          <w:t>3.2</w:t>
        </w:r>
        <w:r w:rsidR="00E554CB">
          <w:rPr>
            <w:rFonts w:asciiTheme="minorHAnsi" w:eastAsiaTheme="minorEastAsia" w:hAnsiTheme="minorHAnsi" w:cstheme="minorBidi"/>
            <w:noProof/>
            <w:sz w:val="22"/>
            <w:szCs w:val="22"/>
          </w:rPr>
          <w:tab/>
        </w:r>
        <w:r w:rsidR="00E554CB" w:rsidRPr="002B6ADC">
          <w:rPr>
            <w:rStyle w:val="Hiperhivatkozs"/>
            <w:noProof/>
          </w:rPr>
          <w:t>Az együttműködés módjai:</w:t>
        </w:r>
        <w:r w:rsidR="00E554CB">
          <w:rPr>
            <w:noProof/>
            <w:webHidden/>
          </w:rPr>
          <w:tab/>
        </w:r>
        <w:r w:rsidR="00E554CB">
          <w:rPr>
            <w:noProof/>
            <w:webHidden/>
          </w:rPr>
          <w:fldChar w:fldCharType="begin"/>
        </w:r>
        <w:r w:rsidR="00E554CB">
          <w:rPr>
            <w:noProof/>
            <w:webHidden/>
          </w:rPr>
          <w:instrText xml:space="preserve"> PAGEREF _Toc504459383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6" w14:textId="651B9DD4"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4" w:history="1">
        <w:r w:rsidR="00E554CB" w:rsidRPr="002B6ADC">
          <w:rPr>
            <w:rStyle w:val="Hiperhivatkozs"/>
            <w:noProof/>
          </w:rPr>
          <w:t>3.3</w:t>
        </w:r>
        <w:r w:rsidR="00E554CB">
          <w:rPr>
            <w:rFonts w:asciiTheme="minorHAnsi" w:eastAsiaTheme="minorEastAsia" w:hAnsiTheme="minorHAnsi" w:cstheme="minorBidi"/>
            <w:noProof/>
            <w:sz w:val="22"/>
            <w:szCs w:val="22"/>
          </w:rPr>
          <w:tab/>
        </w:r>
        <w:r w:rsidR="00E554CB" w:rsidRPr="002B6ADC">
          <w:rPr>
            <w:rStyle w:val="Hiperhivatkozs"/>
            <w:noProof/>
          </w:rPr>
          <w:t>Együttműködés az intézmény fenntartójával:</w:t>
        </w:r>
        <w:r w:rsidR="00E554CB">
          <w:rPr>
            <w:noProof/>
            <w:webHidden/>
          </w:rPr>
          <w:tab/>
        </w:r>
        <w:r w:rsidR="00E554CB">
          <w:rPr>
            <w:noProof/>
            <w:webHidden/>
          </w:rPr>
          <w:fldChar w:fldCharType="begin"/>
        </w:r>
        <w:r w:rsidR="00E554CB">
          <w:rPr>
            <w:noProof/>
            <w:webHidden/>
          </w:rPr>
          <w:instrText xml:space="preserve"> PAGEREF _Toc504459384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7" w14:textId="060BE497"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5" w:history="1">
        <w:r w:rsidR="00E554CB" w:rsidRPr="002B6ADC">
          <w:rPr>
            <w:rStyle w:val="Hiperhivatkozs"/>
            <w:noProof/>
          </w:rPr>
          <w:t>3.4</w:t>
        </w:r>
        <w:r w:rsidR="00E554CB">
          <w:rPr>
            <w:rFonts w:asciiTheme="minorHAnsi" w:eastAsiaTheme="minorEastAsia" w:hAnsiTheme="minorHAnsi" w:cstheme="minorBidi"/>
            <w:noProof/>
            <w:sz w:val="22"/>
            <w:szCs w:val="22"/>
          </w:rPr>
          <w:tab/>
        </w:r>
        <w:r w:rsidR="00E554CB" w:rsidRPr="002B6ADC">
          <w:rPr>
            <w:rStyle w:val="Hiperhivatkozs"/>
            <w:noProof/>
          </w:rPr>
          <w:t>Együttműködés más szociális szolgáltatást nyújtó intézménnyel:</w:t>
        </w:r>
        <w:r w:rsidR="00E554CB">
          <w:rPr>
            <w:noProof/>
            <w:webHidden/>
          </w:rPr>
          <w:tab/>
        </w:r>
        <w:r w:rsidR="00E554CB">
          <w:rPr>
            <w:noProof/>
            <w:webHidden/>
          </w:rPr>
          <w:fldChar w:fldCharType="begin"/>
        </w:r>
        <w:r w:rsidR="00E554CB">
          <w:rPr>
            <w:noProof/>
            <w:webHidden/>
          </w:rPr>
          <w:instrText xml:space="preserve"> PAGEREF _Toc504459385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8" w14:textId="5A5B7C2B"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6" w:history="1">
        <w:r w:rsidR="00E554CB" w:rsidRPr="002B6ADC">
          <w:rPr>
            <w:rStyle w:val="Hiperhivatkozs"/>
            <w:noProof/>
          </w:rPr>
          <w:t>3.5</w:t>
        </w:r>
        <w:r w:rsidR="00E554CB">
          <w:rPr>
            <w:rFonts w:asciiTheme="minorHAnsi" w:eastAsiaTheme="minorEastAsia" w:hAnsiTheme="minorHAnsi" w:cstheme="minorBidi"/>
            <w:noProof/>
            <w:sz w:val="22"/>
            <w:szCs w:val="22"/>
          </w:rPr>
          <w:tab/>
        </w:r>
        <w:r w:rsidR="00E554CB" w:rsidRPr="002B6ADC">
          <w:rPr>
            <w:rStyle w:val="Hiperhivatkozs"/>
            <w:noProof/>
          </w:rPr>
          <w:t>Együttműködés a családsegítő szolgálatokkal, gyám hivatallal:</w:t>
        </w:r>
        <w:r w:rsidR="00E554CB">
          <w:rPr>
            <w:noProof/>
            <w:webHidden/>
          </w:rPr>
          <w:tab/>
        </w:r>
        <w:r w:rsidR="00E554CB">
          <w:rPr>
            <w:noProof/>
            <w:webHidden/>
          </w:rPr>
          <w:fldChar w:fldCharType="begin"/>
        </w:r>
        <w:r w:rsidR="00E554CB">
          <w:rPr>
            <w:noProof/>
            <w:webHidden/>
          </w:rPr>
          <w:instrText xml:space="preserve"> PAGEREF _Toc504459386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9" w14:textId="4F1056A0"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7" w:history="1">
        <w:r w:rsidR="00E554CB" w:rsidRPr="002B6ADC">
          <w:rPr>
            <w:rStyle w:val="Hiperhivatkozs"/>
            <w:noProof/>
          </w:rPr>
          <w:t>3.6</w:t>
        </w:r>
        <w:r w:rsidR="00E554CB">
          <w:rPr>
            <w:rFonts w:asciiTheme="minorHAnsi" w:eastAsiaTheme="minorEastAsia" w:hAnsiTheme="minorHAnsi" w:cstheme="minorBidi"/>
            <w:noProof/>
            <w:sz w:val="22"/>
            <w:szCs w:val="22"/>
          </w:rPr>
          <w:tab/>
        </w:r>
        <w:r w:rsidR="00E554CB" w:rsidRPr="002B6ADC">
          <w:rPr>
            <w:rStyle w:val="Hiperhivatkozs"/>
            <w:noProof/>
          </w:rPr>
          <w:t>Együttműködés egészségügyi alap-, és szakorvosi ellátással:</w:t>
        </w:r>
        <w:r w:rsidR="00E554CB">
          <w:rPr>
            <w:noProof/>
            <w:webHidden/>
          </w:rPr>
          <w:tab/>
        </w:r>
        <w:r w:rsidR="00E554CB">
          <w:rPr>
            <w:noProof/>
            <w:webHidden/>
          </w:rPr>
          <w:fldChar w:fldCharType="begin"/>
        </w:r>
        <w:r w:rsidR="00E554CB">
          <w:rPr>
            <w:noProof/>
            <w:webHidden/>
          </w:rPr>
          <w:instrText xml:space="preserve"> PAGEREF _Toc504459387 \h </w:instrText>
        </w:r>
        <w:r w:rsidR="00E554CB">
          <w:rPr>
            <w:noProof/>
            <w:webHidden/>
          </w:rPr>
        </w:r>
        <w:r w:rsidR="00E554CB">
          <w:rPr>
            <w:noProof/>
            <w:webHidden/>
          </w:rPr>
          <w:fldChar w:fldCharType="separate"/>
        </w:r>
        <w:r w:rsidR="00626F5C">
          <w:rPr>
            <w:noProof/>
            <w:webHidden/>
          </w:rPr>
          <w:t>18</w:t>
        </w:r>
        <w:r w:rsidR="00E554CB">
          <w:rPr>
            <w:noProof/>
            <w:webHidden/>
          </w:rPr>
          <w:fldChar w:fldCharType="end"/>
        </w:r>
      </w:hyperlink>
    </w:p>
    <w:p w14:paraId="1621BDDA" w14:textId="3BAC1F9D" w:rsidR="00E554CB" w:rsidRDefault="00FC3B54">
      <w:pPr>
        <w:pStyle w:val="TJ2"/>
        <w:tabs>
          <w:tab w:val="left" w:pos="880"/>
          <w:tab w:val="right" w:leader="dot" w:pos="9062"/>
        </w:tabs>
        <w:rPr>
          <w:rStyle w:val="Hiperhivatkozs"/>
          <w:noProof/>
        </w:rPr>
      </w:pPr>
      <w:hyperlink w:anchor="_Toc504459388" w:history="1">
        <w:r w:rsidR="00E554CB" w:rsidRPr="002B6ADC">
          <w:rPr>
            <w:rStyle w:val="Hiperhivatkozs"/>
            <w:noProof/>
          </w:rPr>
          <w:t>3.7</w:t>
        </w:r>
        <w:r w:rsidR="00E554CB">
          <w:rPr>
            <w:rFonts w:asciiTheme="minorHAnsi" w:eastAsiaTheme="minorEastAsia" w:hAnsiTheme="minorHAnsi" w:cstheme="minorBidi"/>
            <w:noProof/>
            <w:sz w:val="22"/>
            <w:szCs w:val="22"/>
          </w:rPr>
          <w:tab/>
        </w:r>
        <w:r w:rsidR="00E554CB" w:rsidRPr="002B6ADC">
          <w:rPr>
            <w:rStyle w:val="Hiperhivatkozs"/>
            <w:noProof/>
          </w:rPr>
          <w:t>Rendszeres szakmai kapcsolatban állunk továbbá az alábbi intézményekkel:</w:t>
        </w:r>
        <w:r w:rsidR="00E554CB">
          <w:rPr>
            <w:noProof/>
            <w:webHidden/>
          </w:rPr>
          <w:tab/>
        </w:r>
        <w:r w:rsidR="00E554CB">
          <w:rPr>
            <w:noProof/>
            <w:webHidden/>
          </w:rPr>
          <w:fldChar w:fldCharType="begin"/>
        </w:r>
        <w:r w:rsidR="00E554CB">
          <w:rPr>
            <w:noProof/>
            <w:webHidden/>
          </w:rPr>
          <w:instrText xml:space="preserve"> PAGEREF _Toc504459388 \h </w:instrText>
        </w:r>
        <w:r w:rsidR="00E554CB">
          <w:rPr>
            <w:noProof/>
            <w:webHidden/>
          </w:rPr>
        </w:r>
        <w:r w:rsidR="00E554CB">
          <w:rPr>
            <w:noProof/>
            <w:webHidden/>
          </w:rPr>
          <w:fldChar w:fldCharType="separate"/>
        </w:r>
        <w:r w:rsidR="00626F5C">
          <w:rPr>
            <w:noProof/>
            <w:webHidden/>
          </w:rPr>
          <w:t>19</w:t>
        </w:r>
        <w:r w:rsidR="00E554CB">
          <w:rPr>
            <w:noProof/>
            <w:webHidden/>
          </w:rPr>
          <w:fldChar w:fldCharType="end"/>
        </w:r>
      </w:hyperlink>
    </w:p>
    <w:p w14:paraId="1621BDDB" w14:textId="59611C57" w:rsidR="00E554CB" w:rsidRPr="00E554CB" w:rsidRDefault="00E554CB" w:rsidP="00E554CB">
      <w:pPr>
        <w:rPr>
          <w:rFonts w:eastAsiaTheme="minorEastAsia"/>
          <w:noProof/>
        </w:rPr>
      </w:pPr>
      <w:r w:rsidRPr="00E554CB">
        <w:rPr>
          <w:rFonts w:eastAsiaTheme="minorEastAsia"/>
          <w:noProof/>
        </w:rPr>
        <w:t>4.</w:t>
      </w:r>
      <w:r w:rsidRPr="00E554CB">
        <w:rPr>
          <w:rFonts w:eastAsiaTheme="minorEastAsia"/>
          <w:noProof/>
        </w:rPr>
        <w:tab/>
        <w:t>Az ellátandó célcsoport megnevezése</w:t>
      </w:r>
      <w:r w:rsidR="0040380F">
        <w:rPr>
          <w:rFonts w:eastAsiaTheme="minorEastAsia"/>
          <w:noProof/>
        </w:rPr>
        <w:t>…………………………………………………</w:t>
      </w:r>
      <w:r w:rsidR="00B15116">
        <w:rPr>
          <w:rFonts w:eastAsiaTheme="minorEastAsia"/>
          <w:noProof/>
        </w:rPr>
        <w:t>19</w:t>
      </w:r>
    </w:p>
    <w:p w14:paraId="1621BDDC" w14:textId="6B25801F"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89" w:history="1">
        <w:r w:rsidR="00E554CB" w:rsidRPr="002B6ADC">
          <w:rPr>
            <w:rStyle w:val="Hiperhivatkozs"/>
            <w:noProof/>
          </w:rPr>
          <w:t>4.1</w:t>
        </w:r>
        <w:r w:rsidR="00E554CB">
          <w:rPr>
            <w:rFonts w:asciiTheme="minorHAnsi" w:eastAsiaTheme="minorEastAsia" w:hAnsiTheme="minorHAnsi" w:cstheme="minorBidi"/>
            <w:noProof/>
            <w:sz w:val="22"/>
            <w:szCs w:val="22"/>
          </w:rPr>
          <w:tab/>
        </w:r>
        <w:r w:rsidR="00E554CB" w:rsidRPr="002B6ADC">
          <w:rPr>
            <w:rStyle w:val="Hiperhivatkozs"/>
            <w:noProof/>
          </w:rPr>
          <w:t>Igénybevevői kör bemutatása étkezők esetében</w:t>
        </w:r>
        <w:r w:rsidR="00E554CB">
          <w:rPr>
            <w:noProof/>
            <w:webHidden/>
          </w:rPr>
          <w:tab/>
        </w:r>
        <w:r w:rsidR="00E554CB">
          <w:rPr>
            <w:noProof/>
            <w:webHidden/>
          </w:rPr>
          <w:fldChar w:fldCharType="begin"/>
        </w:r>
        <w:r w:rsidR="00E554CB">
          <w:rPr>
            <w:noProof/>
            <w:webHidden/>
          </w:rPr>
          <w:instrText xml:space="preserve"> PAGEREF _Toc504459389 \h </w:instrText>
        </w:r>
        <w:r w:rsidR="00E554CB">
          <w:rPr>
            <w:noProof/>
            <w:webHidden/>
          </w:rPr>
        </w:r>
        <w:r w:rsidR="00E554CB">
          <w:rPr>
            <w:noProof/>
            <w:webHidden/>
          </w:rPr>
          <w:fldChar w:fldCharType="separate"/>
        </w:r>
        <w:r w:rsidR="00626F5C">
          <w:rPr>
            <w:noProof/>
            <w:webHidden/>
          </w:rPr>
          <w:t>19</w:t>
        </w:r>
        <w:r w:rsidR="00E554CB">
          <w:rPr>
            <w:noProof/>
            <w:webHidden/>
          </w:rPr>
          <w:fldChar w:fldCharType="end"/>
        </w:r>
      </w:hyperlink>
    </w:p>
    <w:p w14:paraId="1621BDDD" w14:textId="5F2DB598"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0" w:history="1">
        <w:r w:rsidR="00E554CB" w:rsidRPr="002B6ADC">
          <w:rPr>
            <w:rStyle w:val="Hiperhivatkozs"/>
            <w:noProof/>
          </w:rPr>
          <w:t>4.2</w:t>
        </w:r>
        <w:r w:rsidR="00E554CB">
          <w:rPr>
            <w:rFonts w:asciiTheme="minorHAnsi" w:eastAsiaTheme="minorEastAsia" w:hAnsiTheme="minorHAnsi" w:cstheme="minorBidi"/>
            <w:noProof/>
            <w:sz w:val="22"/>
            <w:szCs w:val="22"/>
          </w:rPr>
          <w:tab/>
        </w:r>
        <w:r w:rsidR="00E554CB" w:rsidRPr="002B6ADC">
          <w:rPr>
            <w:rStyle w:val="Hiperhivatkozs"/>
            <w:noProof/>
          </w:rPr>
          <w:t>Igénybevevői kör házi segítségnyújtás esetében</w:t>
        </w:r>
        <w:r w:rsidR="00E554CB">
          <w:rPr>
            <w:noProof/>
            <w:webHidden/>
          </w:rPr>
          <w:tab/>
        </w:r>
        <w:r w:rsidR="00E554CB">
          <w:rPr>
            <w:noProof/>
            <w:webHidden/>
          </w:rPr>
          <w:fldChar w:fldCharType="begin"/>
        </w:r>
        <w:r w:rsidR="00E554CB">
          <w:rPr>
            <w:noProof/>
            <w:webHidden/>
          </w:rPr>
          <w:instrText xml:space="preserve"> PAGEREF _Toc504459390 \h </w:instrText>
        </w:r>
        <w:r w:rsidR="00E554CB">
          <w:rPr>
            <w:noProof/>
            <w:webHidden/>
          </w:rPr>
        </w:r>
        <w:r w:rsidR="00E554CB">
          <w:rPr>
            <w:noProof/>
            <w:webHidden/>
          </w:rPr>
          <w:fldChar w:fldCharType="separate"/>
        </w:r>
        <w:r w:rsidR="00626F5C">
          <w:rPr>
            <w:noProof/>
            <w:webHidden/>
          </w:rPr>
          <w:t>19</w:t>
        </w:r>
        <w:r w:rsidR="00E554CB">
          <w:rPr>
            <w:noProof/>
            <w:webHidden/>
          </w:rPr>
          <w:fldChar w:fldCharType="end"/>
        </w:r>
      </w:hyperlink>
    </w:p>
    <w:p w14:paraId="1621BDDE" w14:textId="4733B68F"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1" w:history="1">
        <w:r w:rsidR="00E554CB" w:rsidRPr="002B6ADC">
          <w:rPr>
            <w:rStyle w:val="Hiperhivatkozs"/>
            <w:noProof/>
          </w:rPr>
          <w:t>4.3</w:t>
        </w:r>
        <w:r w:rsidR="00E554CB">
          <w:rPr>
            <w:rFonts w:asciiTheme="minorHAnsi" w:eastAsiaTheme="minorEastAsia" w:hAnsiTheme="minorHAnsi" w:cstheme="minorBidi"/>
            <w:noProof/>
            <w:sz w:val="22"/>
            <w:szCs w:val="22"/>
          </w:rPr>
          <w:tab/>
        </w:r>
        <w:r w:rsidR="00E554CB" w:rsidRPr="002B6ADC">
          <w:rPr>
            <w:rStyle w:val="Hiperhivatkozs"/>
            <w:noProof/>
          </w:rPr>
          <w:t>Igénybevevői kör időskorúak nappali ellátás esetében</w:t>
        </w:r>
        <w:r w:rsidR="00E554CB">
          <w:rPr>
            <w:noProof/>
            <w:webHidden/>
          </w:rPr>
          <w:tab/>
        </w:r>
        <w:r w:rsidR="00E554CB">
          <w:rPr>
            <w:noProof/>
            <w:webHidden/>
          </w:rPr>
          <w:fldChar w:fldCharType="begin"/>
        </w:r>
        <w:r w:rsidR="00E554CB">
          <w:rPr>
            <w:noProof/>
            <w:webHidden/>
          </w:rPr>
          <w:instrText xml:space="preserve"> PAGEREF _Toc504459391 \h </w:instrText>
        </w:r>
        <w:r w:rsidR="00E554CB">
          <w:rPr>
            <w:noProof/>
            <w:webHidden/>
          </w:rPr>
        </w:r>
        <w:r w:rsidR="00E554CB">
          <w:rPr>
            <w:noProof/>
            <w:webHidden/>
          </w:rPr>
          <w:fldChar w:fldCharType="separate"/>
        </w:r>
        <w:r w:rsidR="00626F5C">
          <w:rPr>
            <w:noProof/>
            <w:webHidden/>
          </w:rPr>
          <w:t>20</w:t>
        </w:r>
        <w:r w:rsidR="00E554CB">
          <w:rPr>
            <w:noProof/>
            <w:webHidden/>
          </w:rPr>
          <w:fldChar w:fldCharType="end"/>
        </w:r>
      </w:hyperlink>
    </w:p>
    <w:p w14:paraId="1621BDDF" w14:textId="6B9C8E00"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2" w:history="1">
        <w:r w:rsidR="00E554CB" w:rsidRPr="002B6ADC">
          <w:rPr>
            <w:rStyle w:val="Hiperhivatkozs"/>
            <w:noProof/>
          </w:rPr>
          <w:t>4.4</w:t>
        </w:r>
        <w:r w:rsidR="00E554CB">
          <w:rPr>
            <w:rFonts w:asciiTheme="minorHAnsi" w:eastAsiaTheme="minorEastAsia" w:hAnsiTheme="minorHAnsi" w:cstheme="minorBidi"/>
            <w:noProof/>
            <w:sz w:val="22"/>
            <w:szCs w:val="22"/>
          </w:rPr>
          <w:tab/>
        </w:r>
        <w:r w:rsidR="00E554CB" w:rsidRPr="002B6ADC">
          <w:rPr>
            <w:rStyle w:val="Hiperhivatkozs"/>
            <w:noProof/>
          </w:rPr>
          <w:t>Igénybevevői kör jelzőrendszeres házi segítségnyújtás esetében</w:t>
        </w:r>
        <w:r w:rsidR="00E554CB">
          <w:rPr>
            <w:noProof/>
            <w:webHidden/>
          </w:rPr>
          <w:tab/>
        </w:r>
        <w:r w:rsidR="00E554CB">
          <w:rPr>
            <w:noProof/>
            <w:webHidden/>
          </w:rPr>
          <w:fldChar w:fldCharType="begin"/>
        </w:r>
        <w:r w:rsidR="00E554CB">
          <w:rPr>
            <w:noProof/>
            <w:webHidden/>
          </w:rPr>
          <w:instrText xml:space="preserve"> PAGEREF _Toc504459392 \h </w:instrText>
        </w:r>
        <w:r w:rsidR="00E554CB">
          <w:rPr>
            <w:noProof/>
            <w:webHidden/>
          </w:rPr>
        </w:r>
        <w:r w:rsidR="00E554CB">
          <w:rPr>
            <w:noProof/>
            <w:webHidden/>
          </w:rPr>
          <w:fldChar w:fldCharType="separate"/>
        </w:r>
        <w:r w:rsidR="00626F5C">
          <w:rPr>
            <w:noProof/>
            <w:webHidden/>
          </w:rPr>
          <w:t>20</w:t>
        </w:r>
        <w:r w:rsidR="00E554CB">
          <w:rPr>
            <w:noProof/>
            <w:webHidden/>
          </w:rPr>
          <w:fldChar w:fldCharType="end"/>
        </w:r>
      </w:hyperlink>
    </w:p>
    <w:p w14:paraId="1621BDE0" w14:textId="61279F4B" w:rsidR="00E554CB" w:rsidRDefault="00FC3B54">
      <w:pPr>
        <w:pStyle w:val="TJ1"/>
        <w:tabs>
          <w:tab w:val="left" w:pos="440"/>
          <w:tab w:val="right" w:leader="dot" w:pos="9062"/>
        </w:tabs>
        <w:rPr>
          <w:rFonts w:asciiTheme="minorHAnsi" w:eastAsiaTheme="minorEastAsia" w:hAnsiTheme="minorHAnsi" w:cstheme="minorBidi"/>
          <w:noProof/>
          <w:sz w:val="22"/>
          <w:szCs w:val="22"/>
        </w:rPr>
      </w:pPr>
      <w:hyperlink w:anchor="_Toc504459393" w:history="1">
        <w:r w:rsidR="00E554CB" w:rsidRPr="002B6ADC">
          <w:rPr>
            <w:rStyle w:val="Hiperhivatkozs"/>
            <w:noProof/>
          </w:rPr>
          <w:t>5.</w:t>
        </w:r>
        <w:r w:rsidR="00E554CB">
          <w:rPr>
            <w:rFonts w:asciiTheme="minorHAnsi" w:eastAsiaTheme="minorEastAsia" w:hAnsiTheme="minorHAnsi" w:cstheme="minorBidi"/>
            <w:noProof/>
            <w:sz w:val="22"/>
            <w:szCs w:val="22"/>
          </w:rPr>
          <w:tab/>
        </w:r>
        <w:r w:rsidR="00E554CB" w:rsidRPr="002B6ADC">
          <w:rPr>
            <w:rStyle w:val="Hiperhivatkozs"/>
            <w:noProof/>
          </w:rPr>
          <w:t>A feladat ellátás szakmai tartalma, módja, a biztosított szolgáltatások formái, rendszeressége</w:t>
        </w:r>
        <w:r w:rsidR="00E554CB">
          <w:rPr>
            <w:noProof/>
            <w:webHidden/>
          </w:rPr>
          <w:tab/>
        </w:r>
        <w:r w:rsidR="00E554CB">
          <w:rPr>
            <w:noProof/>
            <w:webHidden/>
          </w:rPr>
          <w:fldChar w:fldCharType="begin"/>
        </w:r>
        <w:r w:rsidR="00E554CB">
          <w:rPr>
            <w:noProof/>
            <w:webHidden/>
          </w:rPr>
          <w:instrText xml:space="preserve"> PAGEREF _Toc504459393 \h </w:instrText>
        </w:r>
        <w:r w:rsidR="00E554CB">
          <w:rPr>
            <w:noProof/>
            <w:webHidden/>
          </w:rPr>
        </w:r>
        <w:r w:rsidR="00E554CB">
          <w:rPr>
            <w:noProof/>
            <w:webHidden/>
          </w:rPr>
          <w:fldChar w:fldCharType="separate"/>
        </w:r>
        <w:r w:rsidR="00626F5C">
          <w:rPr>
            <w:noProof/>
            <w:webHidden/>
          </w:rPr>
          <w:t>20</w:t>
        </w:r>
        <w:r w:rsidR="00E554CB">
          <w:rPr>
            <w:noProof/>
            <w:webHidden/>
          </w:rPr>
          <w:fldChar w:fldCharType="end"/>
        </w:r>
      </w:hyperlink>
    </w:p>
    <w:p w14:paraId="1621BDE1" w14:textId="2FF2CD14"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4" w:history="1">
        <w:r w:rsidR="00E554CB" w:rsidRPr="002B6ADC">
          <w:rPr>
            <w:rStyle w:val="Hiperhivatkozs"/>
            <w:noProof/>
          </w:rPr>
          <w:t>5.1</w:t>
        </w:r>
        <w:r w:rsidR="00E554CB">
          <w:rPr>
            <w:rFonts w:asciiTheme="minorHAnsi" w:eastAsiaTheme="minorEastAsia" w:hAnsiTheme="minorHAnsi" w:cstheme="minorBidi"/>
            <w:noProof/>
            <w:sz w:val="22"/>
            <w:szCs w:val="22"/>
          </w:rPr>
          <w:tab/>
        </w:r>
        <w:r w:rsidR="00E554CB" w:rsidRPr="002B6ADC">
          <w:rPr>
            <w:rStyle w:val="Hiperhivatkozs"/>
            <w:noProof/>
          </w:rPr>
          <w:t>Szociális étkeztetés</w:t>
        </w:r>
        <w:r w:rsidR="00E554CB">
          <w:rPr>
            <w:noProof/>
            <w:webHidden/>
          </w:rPr>
          <w:tab/>
        </w:r>
        <w:r w:rsidR="00E554CB">
          <w:rPr>
            <w:noProof/>
            <w:webHidden/>
          </w:rPr>
          <w:fldChar w:fldCharType="begin"/>
        </w:r>
        <w:r w:rsidR="00E554CB">
          <w:rPr>
            <w:noProof/>
            <w:webHidden/>
          </w:rPr>
          <w:instrText xml:space="preserve"> PAGEREF _Toc504459394 \h </w:instrText>
        </w:r>
        <w:r w:rsidR="00E554CB">
          <w:rPr>
            <w:noProof/>
            <w:webHidden/>
          </w:rPr>
        </w:r>
        <w:r w:rsidR="00E554CB">
          <w:rPr>
            <w:noProof/>
            <w:webHidden/>
          </w:rPr>
          <w:fldChar w:fldCharType="separate"/>
        </w:r>
        <w:r w:rsidR="00626F5C">
          <w:rPr>
            <w:noProof/>
            <w:webHidden/>
          </w:rPr>
          <w:t>20</w:t>
        </w:r>
        <w:r w:rsidR="00E554CB">
          <w:rPr>
            <w:noProof/>
            <w:webHidden/>
          </w:rPr>
          <w:fldChar w:fldCharType="end"/>
        </w:r>
      </w:hyperlink>
    </w:p>
    <w:p w14:paraId="1621BDE2" w14:textId="2318F216"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5" w:history="1">
        <w:r w:rsidR="00E554CB" w:rsidRPr="002B6ADC">
          <w:rPr>
            <w:rStyle w:val="Hiperhivatkozs"/>
            <w:noProof/>
          </w:rPr>
          <w:t>5.2</w:t>
        </w:r>
        <w:r w:rsidR="00E554CB">
          <w:rPr>
            <w:rFonts w:asciiTheme="minorHAnsi" w:eastAsiaTheme="minorEastAsia" w:hAnsiTheme="minorHAnsi" w:cstheme="minorBidi"/>
            <w:noProof/>
            <w:sz w:val="22"/>
            <w:szCs w:val="22"/>
          </w:rPr>
          <w:tab/>
        </w:r>
        <w:r w:rsidR="00E554CB" w:rsidRPr="002B6ADC">
          <w:rPr>
            <w:rStyle w:val="Hiperhivatkozs"/>
            <w:noProof/>
          </w:rPr>
          <w:t>Időskorúak nappali ellátása</w:t>
        </w:r>
        <w:r w:rsidR="00E554CB">
          <w:rPr>
            <w:noProof/>
            <w:webHidden/>
          </w:rPr>
          <w:tab/>
        </w:r>
        <w:r w:rsidR="00E554CB">
          <w:rPr>
            <w:noProof/>
            <w:webHidden/>
          </w:rPr>
          <w:fldChar w:fldCharType="begin"/>
        </w:r>
        <w:r w:rsidR="00E554CB">
          <w:rPr>
            <w:noProof/>
            <w:webHidden/>
          </w:rPr>
          <w:instrText xml:space="preserve"> PAGEREF _Toc504459395 \h </w:instrText>
        </w:r>
        <w:r w:rsidR="00E554CB">
          <w:rPr>
            <w:noProof/>
            <w:webHidden/>
          </w:rPr>
        </w:r>
        <w:r w:rsidR="00E554CB">
          <w:rPr>
            <w:noProof/>
            <w:webHidden/>
          </w:rPr>
          <w:fldChar w:fldCharType="separate"/>
        </w:r>
        <w:r w:rsidR="00626F5C">
          <w:rPr>
            <w:noProof/>
            <w:webHidden/>
          </w:rPr>
          <w:t>20</w:t>
        </w:r>
        <w:r w:rsidR="00E554CB">
          <w:rPr>
            <w:noProof/>
            <w:webHidden/>
          </w:rPr>
          <w:fldChar w:fldCharType="end"/>
        </w:r>
      </w:hyperlink>
    </w:p>
    <w:p w14:paraId="1621BDE3" w14:textId="5B9D3D80"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6" w:history="1">
        <w:r w:rsidR="00E554CB" w:rsidRPr="002B6ADC">
          <w:rPr>
            <w:rStyle w:val="Hiperhivatkozs"/>
            <w:noProof/>
          </w:rPr>
          <w:t>5.3</w:t>
        </w:r>
        <w:r w:rsidR="00E554CB">
          <w:rPr>
            <w:rFonts w:asciiTheme="minorHAnsi" w:eastAsiaTheme="minorEastAsia" w:hAnsiTheme="minorHAnsi" w:cstheme="minorBidi"/>
            <w:noProof/>
            <w:sz w:val="22"/>
            <w:szCs w:val="22"/>
          </w:rPr>
          <w:tab/>
        </w:r>
        <w:r w:rsidR="00E554CB" w:rsidRPr="002B6ADC">
          <w:rPr>
            <w:rStyle w:val="Hiperhivatkozs"/>
            <w:noProof/>
          </w:rPr>
          <w:t>Házi segítségnyújtás</w:t>
        </w:r>
        <w:r w:rsidR="00E554CB">
          <w:rPr>
            <w:noProof/>
            <w:webHidden/>
          </w:rPr>
          <w:tab/>
        </w:r>
        <w:r w:rsidR="00E554CB">
          <w:rPr>
            <w:noProof/>
            <w:webHidden/>
          </w:rPr>
          <w:fldChar w:fldCharType="begin"/>
        </w:r>
        <w:r w:rsidR="00E554CB">
          <w:rPr>
            <w:noProof/>
            <w:webHidden/>
          </w:rPr>
          <w:instrText xml:space="preserve"> PAGEREF _Toc504459396 \h </w:instrText>
        </w:r>
        <w:r w:rsidR="00E554CB">
          <w:rPr>
            <w:noProof/>
            <w:webHidden/>
          </w:rPr>
        </w:r>
        <w:r w:rsidR="00E554CB">
          <w:rPr>
            <w:noProof/>
            <w:webHidden/>
          </w:rPr>
          <w:fldChar w:fldCharType="separate"/>
        </w:r>
        <w:r w:rsidR="00626F5C">
          <w:rPr>
            <w:noProof/>
            <w:webHidden/>
          </w:rPr>
          <w:t>21</w:t>
        </w:r>
        <w:r w:rsidR="00E554CB">
          <w:rPr>
            <w:noProof/>
            <w:webHidden/>
          </w:rPr>
          <w:fldChar w:fldCharType="end"/>
        </w:r>
      </w:hyperlink>
    </w:p>
    <w:p w14:paraId="1621BDE4" w14:textId="3F565DAC"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7" w:history="1">
        <w:r w:rsidR="00E554CB" w:rsidRPr="002B6ADC">
          <w:rPr>
            <w:rStyle w:val="Hiperhivatkozs"/>
            <w:noProof/>
          </w:rPr>
          <w:t>5.4</w:t>
        </w:r>
        <w:r w:rsidR="00E554CB">
          <w:rPr>
            <w:rFonts w:asciiTheme="minorHAnsi" w:eastAsiaTheme="minorEastAsia" w:hAnsiTheme="minorHAnsi" w:cstheme="minorBidi"/>
            <w:noProof/>
            <w:sz w:val="22"/>
            <w:szCs w:val="22"/>
          </w:rPr>
          <w:tab/>
        </w:r>
        <w:r w:rsidR="00E554CB" w:rsidRPr="002B6ADC">
          <w:rPr>
            <w:rStyle w:val="Hiperhivatkozs"/>
            <w:noProof/>
          </w:rPr>
          <w:t>Jelzőrendszeres házi segítségnyújtás</w:t>
        </w:r>
        <w:r w:rsidR="00E554CB">
          <w:rPr>
            <w:noProof/>
            <w:webHidden/>
          </w:rPr>
          <w:tab/>
        </w:r>
        <w:r w:rsidR="00E554CB">
          <w:rPr>
            <w:noProof/>
            <w:webHidden/>
          </w:rPr>
          <w:fldChar w:fldCharType="begin"/>
        </w:r>
        <w:r w:rsidR="00E554CB">
          <w:rPr>
            <w:noProof/>
            <w:webHidden/>
          </w:rPr>
          <w:instrText xml:space="preserve"> PAGEREF _Toc504459397 \h </w:instrText>
        </w:r>
        <w:r w:rsidR="00E554CB">
          <w:rPr>
            <w:noProof/>
            <w:webHidden/>
          </w:rPr>
        </w:r>
        <w:r w:rsidR="00E554CB">
          <w:rPr>
            <w:noProof/>
            <w:webHidden/>
          </w:rPr>
          <w:fldChar w:fldCharType="separate"/>
        </w:r>
        <w:r w:rsidR="00626F5C">
          <w:rPr>
            <w:noProof/>
            <w:webHidden/>
          </w:rPr>
          <w:t>22</w:t>
        </w:r>
        <w:r w:rsidR="00E554CB">
          <w:rPr>
            <w:noProof/>
            <w:webHidden/>
          </w:rPr>
          <w:fldChar w:fldCharType="end"/>
        </w:r>
      </w:hyperlink>
    </w:p>
    <w:p w14:paraId="1621BDE5" w14:textId="1561DAEE" w:rsidR="00E554CB" w:rsidRDefault="00FC3B54">
      <w:pPr>
        <w:pStyle w:val="TJ1"/>
        <w:tabs>
          <w:tab w:val="left" w:pos="440"/>
          <w:tab w:val="right" w:leader="dot" w:pos="9062"/>
        </w:tabs>
        <w:rPr>
          <w:rFonts w:asciiTheme="minorHAnsi" w:eastAsiaTheme="minorEastAsia" w:hAnsiTheme="minorHAnsi" w:cstheme="minorBidi"/>
          <w:noProof/>
          <w:sz w:val="22"/>
          <w:szCs w:val="22"/>
        </w:rPr>
      </w:pPr>
      <w:hyperlink w:anchor="_Toc504459398" w:history="1">
        <w:r w:rsidR="00E554CB" w:rsidRPr="002B6ADC">
          <w:rPr>
            <w:rStyle w:val="Hiperhivatkozs"/>
            <w:noProof/>
          </w:rPr>
          <w:t>6.</w:t>
        </w:r>
        <w:r w:rsidR="00E554CB">
          <w:rPr>
            <w:rFonts w:asciiTheme="minorHAnsi" w:eastAsiaTheme="minorEastAsia" w:hAnsiTheme="minorHAnsi" w:cstheme="minorBidi"/>
            <w:noProof/>
            <w:sz w:val="22"/>
            <w:szCs w:val="22"/>
          </w:rPr>
          <w:tab/>
        </w:r>
        <w:r w:rsidR="00E554CB" w:rsidRPr="002B6ADC">
          <w:rPr>
            <w:rStyle w:val="Hiperhivatkozs"/>
            <w:noProof/>
          </w:rPr>
          <w:t>Az ellátás igénybevételének, megszűnésének módja</w:t>
        </w:r>
        <w:r w:rsidR="00E554CB">
          <w:rPr>
            <w:noProof/>
            <w:webHidden/>
          </w:rPr>
          <w:tab/>
        </w:r>
        <w:r w:rsidR="00E554CB">
          <w:rPr>
            <w:noProof/>
            <w:webHidden/>
          </w:rPr>
          <w:fldChar w:fldCharType="begin"/>
        </w:r>
        <w:r w:rsidR="00E554CB">
          <w:rPr>
            <w:noProof/>
            <w:webHidden/>
          </w:rPr>
          <w:instrText xml:space="preserve"> PAGEREF _Toc504459398 \h </w:instrText>
        </w:r>
        <w:r w:rsidR="00E554CB">
          <w:rPr>
            <w:noProof/>
            <w:webHidden/>
          </w:rPr>
        </w:r>
        <w:r w:rsidR="00E554CB">
          <w:rPr>
            <w:noProof/>
            <w:webHidden/>
          </w:rPr>
          <w:fldChar w:fldCharType="separate"/>
        </w:r>
        <w:r w:rsidR="00626F5C">
          <w:rPr>
            <w:noProof/>
            <w:webHidden/>
          </w:rPr>
          <w:t>25</w:t>
        </w:r>
        <w:r w:rsidR="00E554CB">
          <w:rPr>
            <w:noProof/>
            <w:webHidden/>
          </w:rPr>
          <w:fldChar w:fldCharType="end"/>
        </w:r>
      </w:hyperlink>
    </w:p>
    <w:p w14:paraId="1621BDE6" w14:textId="57F7B49E"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399" w:history="1">
        <w:r w:rsidR="00E554CB" w:rsidRPr="002B6ADC">
          <w:rPr>
            <w:rStyle w:val="Hiperhivatkozs"/>
            <w:noProof/>
          </w:rPr>
          <w:t>6.1</w:t>
        </w:r>
        <w:r w:rsidR="00E554CB">
          <w:rPr>
            <w:rFonts w:asciiTheme="minorHAnsi" w:eastAsiaTheme="minorEastAsia" w:hAnsiTheme="minorHAnsi" w:cstheme="minorBidi"/>
            <w:noProof/>
            <w:sz w:val="22"/>
            <w:szCs w:val="22"/>
          </w:rPr>
          <w:tab/>
        </w:r>
        <w:r w:rsidR="00E554CB" w:rsidRPr="002B6ADC">
          <w:rPr>
            <w:rStyle w:val="Hiperhivatkozs"/>
            <w:noProof/>
          </w:rPr>
          <w:t>Az ellátás igénybevétele:</w:t>
        </w:r>
        <w:r w:rsidR="00E554CB">
          <w:rPr>
            <w:noProof/>
            <w:webHidden/>
          </w:rPr>
          <w:tab/>
        </w:r>
        <w:r w:rsidR="00E554CB">
          <w:rPr>
            <w:noProof/>
            <w:webHidden/>
          </w:rPr>
          <w:fldChar w:fldCharType="begin"/>
        </w:r>
        <w:r w:rsidR="00E554CB">
          <w:rPr>
            <w:noProof/>
            <w:webHidden/>
          </w:rPr>
          <w:instrText xml:space="preserve"> PAGEREF _Toc504459399 \h </w:instrText>
        </w:r>
        <w:r w:rsidR="00E554CB">
          <w:rPr>
            <w:noProof/>
            <w:webHidden/>
          </w:rPr>
        </w:r>
        <w:r w:rsidR="00E554CB">
          <w:rPr>
            <w:noProof/>
            <w:webHidden/>
          </w:rPr>
          <w:fldChar w:fldCharType="separate"/>
        </w:r>
        <w:r w:rsidR="00626F5C">
          <w:rPr>
            <w:noProof/>
            <w:webHidden/>
          </w:rPr>
          <w:t>25</w:t>
        </w:r>
        <w:r w:rsidR="00E554CB">
          <w:rPr>
            <w:noProof/>
            <w:webHidden/>
          </w:rPr>
          <w:fldChar w:fldCharType="end"/>
        </w:r>
      </w:hyperlink>
    </w:p>
    <w:p w14:paraId="1621BDE7" w14:textId="209D16A5" w:rsidR="00E554CB" w:rsidRDefault="00FC3B54">
      <w:pPr>
        <w:pStyle w:val="TJ2"/>
        <w:tabs>
          <w:tab w:val="left" w:pos="880"/>
          <w:tab w:val="right" w:leader="dot" w:pos="9062"/>
        </w:tabs>
        <w:rPr>
          <w:rStyle w:val="Hiperhivatkozs"/>
          <w:noProof/>
        </w:rPr>
      </w:pPr>
      <w:hyperlink w:anchor="_Toc504459400" w:history="1">
        <w:r w:rsidR="00E554CB" w:rsidRPr="002B6ADC">
          <w:rPr>
            <w:rStyle w:val="Hiperhivatkozs"/>
            <w:noProof/>
          </w:rPr>
          <w:t>6.2</w:t>
        </w:r>
        <w:r w:rsidR="00E554CB">
          <w:rPr>
            <w:rFonts w:asciiTheme="minorHAnsi" w:eastAsiaTheme="minorEastAsia" w:hAnsiTheme="minorHAnsi" w:cstheme="minorBidi"/>
            <w:noProof/>
            <w:sz w:val="22"/>
            <w:szCs w:val="22"/>
          </w:rPr>
          <w:tab/>
        </w:r>
        <w:r w:rsidR="00E554CB" w:rsidRPr="002B6ADC">
          <w:rPr>
            <w:rStyle w:val="Hiperhivatkozs"/>
            <w:noProof/>
          </w:rPr>
          <w:t>Az igénybevétel feltételei:</w:t>
        </w:r>
        <w:r w:rsidR="00E554CB">
          <w:rPr>
            <w:noProof/>
            <w:webHidden/>
          </w:rPr>
          <w:tab/>
        </w:r>
        <w:r w:rsidR="00E554CB">
          <w:rPr>
            <w:noProof/>
            <w:webHidden/>
          </w:rPr>
          <w:fldChar w:fldCharType="begin"/>
        </w:r>
        <w:r w:rsidR="00E554CB">
          <w:rPr>
            <w:noProof/>
            <w:webHidden/>
          </w:rPr>
          <w:instrText xml:space="preserve"> PAGEREF _Toc504459400 \h </w:instrText>
        </w:r>
        <w:r w:rsidR="00E554CB">
          <w:rPr>
            <w:noProof/>
            <w:webHidden/>
          </w:rPr>
        </w:r>
        <w:r w:rsidR="00E554CB">
          <w:rPr>
            <w:noProof/>
            <w:webHidden/>
          </w:rPr>
          <w:fldChar w:fldCharType="separate"/>
        </w:r>
        <w:r w:rsidR="00626F5C">
          <w:rPr>
            <w:noProof/>
            <w:webHidden/>
          </w:rPr>
          <w:t>26</w:t>
        </w:r>
        <w:r w:rsidR="00E554CB">
          <w:rPr>
            <w:noProof/>
            <w:webHidden/>
          </w:rPr>
          <w:fldChar w:fldCharType="end"/>
        </w:r>
      </w:hyperlink>
    </w:p>
    <w:p w14:paraId="1621BDE8" w14:textId="1B49C454" w:rsidR="00C238BE" w:rsidRPr="00C238BE" w:rsidRDefault="00C238BE" w:rsidP="00C238BE">
      <w:pPr>
        <w:ind w:left="240"/>
        <w:rPr>
          <w:rFonts w:eastAsiaTheme="minorEastAsia"/>
          <w:noProof/>
        </w:rPr>
      </w:pPr>
      <w:r w:rsidRPr="00C238BE">
        <w:rPr>
          <w:rFonts w:eastAsiaTheme="minorEastAsia"/>
          <w:noProof/>
        </w:rPr>
        <w:t>6.3</w:t>
      </w:r>
      <w:r w:rsidRPr="00C238BE">
        <w:rPr>
          <w:rFonts w:eastAsiaTheme="minorEastAsia"/>
          <w:noProof/>
        </w:rPr>
        <w:tab/>
        <w:t>Az igénybevevő otthon</w:t>
      </w:r>
      <w:r>
        <w:rPr>
          <w:rFonts w:eastAsiaTheme="minorEastAsia"/>
          <w:noProof/>
        </w:rPr>
        <w:t>ában történő me</w:t>
      </w:r>
      <w:r w:rsidR="0040380F">
        <w:rPr>
          <w:rFonts w:eastAsiaTheme="minorEastAsia"/>
          <w:noProof/>
        </w:rPr>
        <w:t>gkeresés keretei…………………………...…2</w:t>
      </w:r>
      <w:r w:rsidR="00626F5C">
        <w:rPr>
          <w:rFonts w:eastAsiaTheme="minorEastAsia"/>
          <w:noProof/>
        </w:rPr>
        <w:t>6</w:t>
      </w:r>
    </w:p>
    <w:p w14:paraId="1621BDE9" w14:textId="074C18F5"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04" w:history="1">
        <w:r w:rsidR="00E554CB" w:rsidRPr="002B6ADC">
          <w:rPr>
            <w:rStyle w:val="Hiperhivatkozs"/>
            <w:noProof/>
          </w:rPr>
          <w:t>6.4</w:t>
        </w:r>
        <w:r w:rsidR="00E554CB">
          <w:rPr>
            <w:rFonts w:asciiTheme="minorHAnsi" w:eastAsiaTheme="minorEastAsia" w:hAnsiTheme="minorHAnsi" w:cstheme="minorBidi"/>
            <w:noProof/>
            <w:sz w:val="22"/>
            <w:szCs w:val="22"/>
          </w:rPr>
          <w:tab/>
        </w:r>
        <w:r w:rsidR="00E554CB" w:rsidRPr="002B6ADC">
          <w:rPr>
            <w:rStyle w:val="Hiperhivatkozs"/>
            <w:noProof/>
          </w:rPr>
          <w:t>Az igénybevétel helyi gyakorlata</w:t>
        </w:r>
        <w:r w:rsidR="00E554CB">
          <w:rPr>
            <w:noProof/>
            <w:webHidden/>
          </w:rPr>
          <w:tab/>
        </w:r>
        <w:r w:rsidR="00E554CB">
          <w:rPr>
            <w:noProof/>
            <w:webHidden/>
          </w:rPr>
          <w:fldChar w:fldCharType="begin"/>
        </w:r>
        <w:r w:rsidR="00E554CB">
          <w:rPr>
            <w:noProof/>
            <w:webHidden/>
          </w:rPr>
          <w:instrText xml:space="preserve"> PAGEREF _Toc504459404 \h </w:instrText>
        </w:r>
        <w:r w:rsidR="00E554CB">
          <w:rPr>
            <w:noProof/>
            <w:webHidden/>
          </w:rPr>
        </w:r>
        <w:r w:rsidR="00E554CB">
          <w:rPr>
            <w:noProof/>
            <w:webHidden/>
          </w:rPr>
          <w:fldChar w:fldCharType="separate"/>
        </w:r>
        <w:r w:rsidR="00626F5C">
          <w:rPr>
            <w:noProof/>
            <w:webHidden/>
          </w:rPr>
          <w:t>26</w:t>
        </w:r>
        <w:r w:rsidR="00E554CB">
          <w:rPr>
            <w:noProof/>
            <w:webHidden/>
          </w:rPr>
          <w:fldChar w:fldCharType="end"/>
        </w:r>
      </w:hyperlink>
    </w:p>
    <w:p w14:paraId="1621BDEA" w14:textId="21CCDFCA"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05" w:history="1">
        <w:r w:rsidR="00E554CB" w:rsidRPr="002B6ADC">
          <w:rPr>
            <w:rStyle w:val="Hiperhivatkozs"/>
            <w:noProof/>
          </w:rPr>
          <w:t>6.5</w:t>
        </w:r>
        <w:r w:rsidR="00E554CB">
          <w:rPr>
            <w:rFonts w:asciiTheme="minorHAnsi" w:eastAsiaTheme="minorEastAsia" w:hAnsiTheme="minorHAnsi" w:cstheme="minorBidi"/>
            <w:noProof/>
            <w:sz w:val="22"/>
            <w:szCs w:val="22"/>
          </w:rPr>
          <w:tab/>
        </w:r>
        <w:r w:rsidR="00E554CB" w:rsidRPr="002B6ADC">
          <w:rPr>
            <w:rStyle w:val="Hiperhivatkozs"/>
            <w:noProof/>
          </w:rPr>
          <w:t>Rászorultság feltételek</w:t>
        </w:r>
        <w:r w:rsidR="00E554CB">
          <w:rPr>
            <w:noProof/>
            <w:webHidden/>
          </w:rPr>
          <w:tab/>
        </w:r>
        <w:r w:rsidR="00E554CB">
          <w:rPr>
            <w:noProof/>
            <w:webHidden/>
          </w:rPr>
          <w:fldChar w:fldCharType="begin"/>
        </w:r>
        <w:r w:rsidR="00E554CB">
          <w:rPr>
            <w:noProof/>
            <w:webHidden/>
          </w:rPr>
          <w:instrText xml:space="preserve"> PAGEREF _Toc504459405 \h </w:instrText>
        </w:r>
        <w:r w:rsidR="00E554CB">
          <w:rPr>
            <w:noProof/>
            <w:webHidden/>
          </w:rPr>
        </w:r>
        <w:r w:rsidR="00E554CB">
          <w:rPr>
            <w:noProof/>
            <w:webHidden/>
          </w:rPr>
          <w:fldChar w:fldCharType="separate"/>
        </w:r>
        <w:r w:rsidR="00626F5C">
          <w:rPr>
            <w:noProof/>
            <w:webHidden/>
          </w:rPr>
          <w:t>26</w:t>
        </w:r>
        <w:r w:rsidR="00E554CB">
          <w:rPr>
            <w:noProof/>
            <w:webHidden/>
          </w:rPr>
          <w:fldChar w:fldCharType="end"/>
        </w:r>
      </w:hyperlink>
    </w:p>
    <w:p w14:paraId="1621BDEB" w14:textId="08F7D77D"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06" w:history="1">
        <w:r w:rsidR="00E554CB" w:rsidRPr="002B6ADC">
          <w:rPr>
            <w:rStyle w:val="Hiperhivatkozs"/>
            <w:noProof/>
          </w:rPr>
          <w:t>6.6</w:t>
        </w:r>
        <w:r w:rsidR="00E554CB">
          <w:rPr>
            <w:rFonts w:asciiTheme="minorHAnsi" w:eastAsiaTheme="minorEastAsia" w:hAnsiTheme="minorHAnsi" w:cstheme="minorBidi"/>
            <w:noProof/>
            <w:sz w:val="22"/>
            <w:szCs w:val="22"/>
          </w:rPr>
          <w:tab/>
        </w:r>
        <w:r w:rsidR="00E554CB" w:rsidRPr="002B6ADC">
          <w:rPr>
            <w:rStyle w:val="Hiperhivatkozs"/>
            <w:noProof/>
          </w:rPr>
          <w:t>Az ellátás igénybevételéhez szükséges nyomtatványok, nyilatkozatok, igazolások</w:t>
        </w:r>
        <w:r w:rsidR="00E554CB">
          <w:rPr>
            <w:noProof/>
            <w:webHidden/>
          </w:rPr>
          <w:tab/>
        </w:r>
        <w:r w:rsidR="00E554CB">
          <w:rPr>
            <w:noProof/>
            <w:webHidden/>
          </w:rPr>
          <w:fldChar w:fldCharType="begin"/>
        </w:r>
        <w:r w:rsidR="00E554CB">
          <w:rPr>
            <w:noProof/>
            <w:webHidden/>
          </w:rPr>
          <w:instrText xml:space="preserve"> PAGEREF _Toc504459406 \h </w:instrText>
        </w:r>
        <w:r w:rsidR="00E554CB">
          <w:rPr>
            <w:noProof/>
            <w:webHidden/>
          </w:rPr>
        </w:r>
        <w:r w:rsidR="00E554CB">
          <w:rPr>
            <w:noProof/>
            <w:webHidden/>
          </w:rPr>
          <w:fldChar w:fldCharType="separate"/>
        </w:r>
        <w:r w:rsidR="00626F5C">
          <w:rPr>
            <w:noProof/>
            <w:webHidden/>
          </w:rPr>
          <w:t>27</w:t>
        </w:r>
        <w:r w:rsidR="00E554CB">
          <w:rPr>
            <w:noProof/>
            <w:webHidden/>
          </w:rPr>
          <w:fldChar w:fldCharType="end"/>
        </w:r>
      </w:hyperlink>
    </w:p>
    <w:p w14:paraId="1621BDEC" w14:textId="100F3ACF"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07" w:history="1">
        <w:r w:rsidR="00E554CB" w:rsidRPr="002B6ADC">
          <w:rPr>
            <w:rStyle w:val="Hiperhivatkozs"/>
            <w:noProof/>
          </w:rPr>
          <w:t>6.7</w:t>
        </w:r>
        <w:r w:rsidR="00E554CB">
          <w:rPr>
            <w:rFonts w:asciiTheme="minorHAnsi" w:eastAsiaTheme="minorEastAsia" w:hAnsiTheme="minorHAnsi" w:cstheme="minorBidi"/>
            <w:noProof/>
            <w:sz w:val="22"/>
            <w:szCs w:val="22"/>
          </w:rPr>
          <w:tab/>
        </w:r>
        <w:r w:rsidR="00E554CB" w:rsidRPr="002B6ADC">
          <w:rPr>
            <w:rStyle w:val="Hiperhivatkozs"/>
            <w:noProof/>
          </w:rPr>
          <w:t>Az ellátás megszűntetése</w:t>
        </w:r>
        <w:r w:rsidR="00E554CB">
          <w:rPr>
            <w:noProof/>
            <w:webHidden/>
          </w:rPr>
          <w:tab/>
        </w:r>
        <w:r w:rsidR="00E554CB">
          <w:rPr>
            <w:noProof/>
            <w:webHidden/>
          </w:rPr>
          <w:fldChar w:fldCharType="begin"/>
        </w:r>
        <w:r w:rsidR="00E554CB">
          <w:rPr>
            <w:noProof/>
            <w:webHidden/>
          </w:rPr>
          <w:instrText xml:space="preserve"> PAGEREF _Toc504459407 \h </w:instrText>
        </w:r>
        <w:r w:rsidR="00E554CB">
          <w:rPr>
            <w:noProof/>
            <w:webHidden/>
          </w:rPr>
        </w:r>
        <w:r w:rsidR="00E554CB">
          <w:rPr>
            <w:noProof/>
            <w:webHidden/>
          </w:rPr>
          <w:fldChar w:fldCharType="separate"/>
        </w:r>
        <w:r w:rsidR="00626F5C">
          <w:rPr>
            <w:noProof/>
            <w:webHidden/>
          </w:rPr>
          <w:t>27</w:t>
        </w:r>
        <w:r w:rsidR="00E554CB">
          <w:rPr>
            <w:noProof/>
            <w:webHidden/>
          </w:rPr>
          <w:fldChar w:fldCharType="end"/>
        </w:r>
      </w:hyperlink>
    </w:p>
    <w:p w14:paraId="1621BDED" w14:textId="17E297BA"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08" w:history="1">
        <w:r w:rsidR="00E554CB" w:rsidRPr="002B6ADC">
          <w:rPr>
            <w:rStyle w:val="Hiperhivatkozs"/>
            <w:noProof/>
          </w:rPr>
          <w:t>6.8</w:t>
        </w:r>
        <w:r w:rsidR="00E554CB">
          <w:rPr>
            <w:rFonts w:asciiTheme="minorHAnsi" w:eastAsiaTheme="minorEastAsia" w:hAnsiTheme="minorHAnsi" w:cstheme="minorBidi"/>
            <w:noProof/>
            <w:sz w:val="22"/>
            <w:szCs w:val="22"/>
          </w:rPr>
          <w:tab/>
        </w:r>
        <w:r w:rsidR="00E554CB" w:rsidRPr="002B6ADC">
          <w:rPr>
            <w:rStyle w:val="Hiperhivatkozs"/>
            <w:noProof/>
          </w:rPr>
          <w:t>Térítési díjak</w:t>
        </w:r>
        <w:r w:rsidR="00E554CB">
          <w:rPr>
            <w:noProof/>
            <w:webHidden/>
          </w:rPr>
          <w:tab/>
        </w:r>
        <w:r w:rsidR="00E554CB">
          <w:rPr>
            <w:noProof/>
            <w:webHidden/>
          </w:rPr>
          <w:fldChar w:fldCharType="begin"/>
        </w:r>
        <w:r w:rsidR="00E554CB">
          <w:rPr>
            <w:noProof/>
            <w:webHidden/>
          </w:rPr>
          <w:instrText xml:space="preserve"> PAGEREF _Toc504459408 \h </w:instrText>
        </w:r>
        <w:r w:rsidR="00E554CB">
          <w:rPr>
            <w:noProof/>
            <w:webHidden/>
          </w:rPr>
        </w:r>
        <w:r w:rsidR="00E554CB">
          <w:rPr>
            <w:noProof/>
            <w:webHidden/>
          </w:rPr>
          <w:fldChar w:fldCharType="separate"/>
        </w:r>
        <w:r w:rsidR="00626F5C">
          <w:rPr>
            <w:noProof/>
            <w:webHidden/>
          </w:rPr>
          <w:t>27</w:t>
        </w:r>
        <w:r w:rsidR="00E554CB">
          <w:rPr>
            <w:noProof/>
            <w:webHidden/>
          </w:rPr>
          <w:fldChar w:fldCharType="end"/>
        </w:r>
      </w:hyperlink>
    </w:p>
    <w:p w14:paraId="1621BDEE" w14:textId="35EFA6C5" w:rsidR="00E554CB" w:rsidRDefault="00FC3B54">
      <w:pPr>
        <w:pStyle w:val="TJ1"/>
        <w:tabs>
          <w:tab w:val="left" w:pos="440"/>
          <w:tab w:val="right" w:leader="dot" w:pos="9062"/>
        </w:tabs>
        <w:rPr>
          <w:rStyle w:val="Hiperhivatkozs"/>
          <w:noProof/>
        </w:rPr>
      </w:pPr>
      <w:hyperlink w:anchor="_Toc504459409" w:history="1">
        <w:r w:rsidR="00E554CB" w:rsidRPr="002B6ADC">
          <w:rPr>
            <w:rStyle w:val="Hiperhivatkozs"/>
            <w:noProof/>
          </w:rPr>
          <w:t>7.</w:t>
        </w:r>
        <w:r w:rsidR="00E554CB">
          <w:rPr>
            <w:rFonts w:asciiTheme="minorHAnsi" w:eastAsiaTheme="minorEastAsia" w:hAnsiTheme="minorHAnsi" w:cstheme="minorBidi"/>
            <w:noProof/>
            <w:sz w:val="22"/>
            <w:szCs w:val="22"/>
          </w:rPr>
          <w:tab/>
        </w:r>
        <w:r w:rsidR="00E554CB" w:rsidRPr="002B6ADC">
          <w:rPr>
            <w:rStyle w:val="Hiperhivatkozs"/>
            <w:noProof/>
          </w:rPr>
          <w:t>A Gondozási Központ, szolgáltatásiról szóló tájékoztatás helyi módja</w:t>
        </w:r>
        <w:r w:rsidR="00E554CB">
          <w:rPr>
            <w:noProof/>
            <w:webHidden/>
          </w:rPr>
          <w:tab/>
        </w:r>
        <w:r w:rsidR="00E554CB">
          <w:rPr>
            <w:noProof/>
            <w:webHidden/>
          </w:rPr>
          <w:fldChar w:fldCharType="begin"/>
        </w:r>
        <w:r w:rsidR="00E554CB">
          <w:rPr>
            <w:noProof/>
            <w:webHidden/>
          </w:rPr>
          <w:instrText xml:space="preserve"> PAGEREF _Toc504459409 \h </w:instrText>
        </w:r>
        <w:r w:rsidR="00E554CB">
          <w:rPr>
            <w:noProof/>
            <w:webHidden/>
          </w:rPr>
        </w:r>
        <w:r w:rsidR="00E554CB">
          <w:rPr>
            <w:noProof/>
            <w:webHidden/>
          </w:rPr>
          <w:fldChar w:fldCharType="separate"/>
        </w:r>
        <w:r w:rsidR="00626F5C">
          <w:rPr>
            <w:noProof/>
            <w:webHidden/>
          </w:rPr>
          <w:t>28</w:t>
        </w:r>
        <w:r w:rsidR="00E554CB">
          <w:rPr>
            <w:noProof/>
            <w:webHidden/>
          </w:rPr>
          <w:fldChar w:fldCharType="end"/>
        </w:r>
      </w:hyperlink>
    </w:p>
    <w:p w14:paraId="1621BDEF" w14:textId="566C41B0" w:rsidR="00327C52" w:rsidRPr="00327C52" w:rsidRDefault="00327C52" w:rsidP="00327C52">
      <w:pPr>
        <w:rPr>
          <w:rFonts w:eastAsiaTheme="minorEastAsia"/>
          <w:noProof/>
        </w:rPr>
      </w:pPr>
      <w:r w:rsidRPr="00327C52">
        <w:rPr>
          <w:rFonts w:eastAsiaTheme="minorEastAsia"/>
          <w:noProof/>
        </w:rPr>
        <w:t>8.</w:t>
      </w:r>
      <w:r w:rsidRPr="00327C52">
        <w:rPr>
          <w:rFonts w:eastAsiaTheme="minorEastAsia"/>
          <w:noProof/>
        </w:rPr>
        <w:tab/>
        <w:t>Elérhetőségek</w:t>
      </w:r>
      <w:r>
        <w:rPr>
          <w:rFonts w:eastAsiaTheme="minorEastAsia"/>
          <w:noProof/>
        </w:rPr>
        <w:t>………………………………………………………………………</w:t>
      </w:r>
      <w:r w:rsidR="00C238BE">
        <w:rPr>
          <w:rFonts w:eastAsiaTheme="minorEastAsia"/>
          <w:noProof/>
        </w:rPr>
        <w:t>...</w:t>
      </w:r>
      <w:r>
        <w:rPr>
          <w:rFonts w:eastAsiaTheme="minorEastAsia"/>
          <w:noProof/>
        </w:rPr>
        <w:t>.</w:t>
      </w:r>
      <w:r w:rsidR="0040380F">
        <w:rPr>
          <w:rFonts w:eastAsiaTheme="minorEastAsia"/>
          <w:noProof/>
        </w:rPr>
        <w:t>2</w:t>
      </w:r>
      <w:r w:rsidR="00626F5C">
        <w:rPr>
          <w:rFonts w:eastAsiaTheme="minorEastAsia"/>
          <w:noProof/>
        </w:rPr>
        <w:t>8</w:t>
      </w:r>
    </w:p>
    <w:p w14:paraId="1621BDF0" w14:textId="60D168CD" w:rsidR="00E554CB" w:rsidRDefault="00FC3B54">
      <w:pPr>
        <w:pStyle w:val="TJ1"/>
        <w:tabs>
          <w:tab w:val="left" w:pos="440"/>
          <w:tab w:val="right" w:leader="dot" w:pos="9062"/>
        </w:tabs>
        <w:rPr>
          <w:rFonts w:asciiTheme="minorHAnsi" w:eastAsiaTheme="minorEastAsia" w:hAnsiTheme="minorHAnsi" w:cstheme="minorBidi"/>
          <w:noProof/>
          <w:sz w:val="22"/>
          <w:szCs w:val="22"/>
        </w:rPr>
      </w:pPr>
      <w:hyperlink w:anchor="_Toc504459410" w:history="1">
        <w:r w:rsidR="00E554CB" w:rsidRPr="002B6ADC">
          <w:rPr>
            <w:rStyle w:val="Hiperhivatkozs"/>
            <w:noProof/>
          </w:rPr>
          <w:t>9.</w:t>
        </w:r>
        <w:r w:rsidR="00E554CB">
          <w:rPr>
            <w:rFonts w:asciiTheme="minorHAnsi" w:eastAsiaTheme="minorEastAsia" w:hAnsiTheme="minorHAnsi" w:cstheme="minorBidi"/>
            <w:noProof/>
            <w:sz w:val="22"/>
            <w:szCs w:val="22"/>
          </w:rPr>
          <w:tab/>
        </w:r>
        <w:r w:rsidR="00E554CB" w:rsidRPr="002B6ADC">
          <w:rPr>
            <w:rStyle w:val="Hiperhivatkozs"/>
            <w:noProof/>
          </w:rPr>
          <w:t>Az ellátottak és a szociális szolgáltatást végzők jogainak védelme</w:t>
        </w:r>
        <w:r w:rsidR="00E554CB">
          <w:rPr>
            <w:noProof/>
            <w:webHidden/>
          </w:rPr>
          <w:tab/>
        </w:r>
        <w:r w:rsidR="00E554CB">
          <w:rPr>
            <w:noProof/>
            <w:webHidden/>
          </w:rPr>
          <w:fldChar w:fldCharType="begin"/>
        </w:r>
        <w:r w:rsidR="00E554CB">
          <w:rPr>
            <w:noProof/>
            <w:webHidden/>
          </w:rPr>
          <w:instrText xml:space="preserve"> PAGEREF _Toc504459410 \h </w:instrText>
        </w:r>
        <w:r w:rsidR="00E554CB">
          <w:rPr>
            <w:noProof/>
            <w:webHidden/>
          </w:rPr>
        </w:r>
        <w:r w:rsidR="00E554CB">
          <w:rPr>
            <w:noProof/>
            <w:webHidden/>
          </w:rPr>
          <w:fldChar w:fldCharType="separate"/>
        </w:r>
        <w:r w:rsidR="00626F5C">
          <w:rPr>
            <w:noProof/>
            <w:webHidden/>
          </w:rPr>
          <w:t>28</w:t>
        </w:r>
        <w:r w:rsidR="00E554CB">
          <w:rPr>
            <w:noProof/>
            <w:webHidden/>
          </w:rPr>
          <w:fldChar w:fldCharType="end"/>
        </w:r>
      </w:hyperlink>
    </w:p>
    <w:p w14:paraId="1621BDF1" w14:textId="2AB11F5F"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11" w:history="1">
        <w:r w:rsidR="00E554CB" w:rsidRPr="002B6ADC">
          <w:rPr>
            <w:rStyle w:val="Hiperhivatkozs"/>
            <w:noProof/>
          </w:rPr>
          <w:t>9.1</w:t>
        </w:r>
        <w:r w:rsidR="00E554CB">
          <w:rPr>
            <w:rFonts w:asciiTheme="minorHAnsi" w:eastAsiaTheme="minorEastAsia" w:hAnsiTheme="minorHAnsi" w:cstheme="minorBidi"/>
            <w:noProof/>
            <w:sz w:val="22"/>
            <w:szCs w:val="22"/>
          </w:rPr>
          <w:tab/>
        </w:r>
        <w:r w:rsidR="00E554CB" w:rsidRPr="002B6ADC">
          <w:rPr>
            <w:rStyle w:val="Hiperhivatkozs"/>
            <w:noProof/>
          </w:rPr>
          <w:t>Az ellátottak jogai</w:t>
        </w:r>
        <w:r w:rsidR="00E554CB">
          <w:rPr>
            <w:noProof/>
            <w:webHidden/>
          </w:rPr>
          <w:tab/>
        </w:r>
        <w:r w:rsidR="00E554CB">
          <w:rPr>
            <w:noProof/>
            <w:webHidden/>
          </w:rPr>
          <w:fldChar w:fldCharType="begin"/>
        </w:r>
        <w:r w:rsidR="00E554CB">
          <w:rPr>
            <w:noProof/>
            <w:webHidden/>
          </w:rPr>
          <w:instrText xml:space="preserve"> PAGEREF _Toc504459411 \h </w:instrText>
        </w:r>
        <w:r w:rsidR="00E554CB">
          <w:rPr>
            <w:noProof/>
            <w:webHidden/>
          </w:rPr>
        </w:r>
        <w:r w:rsidR="00E554CB">
          <w:rPr>
            <w:noProof/>
            <w:webHidden/>
          </w:rPr>
          <w:fldChar w:fldCharType="separate"/>
        </w:r>
        <w:r w:rsidR="00626F5C">
          <w:rPr>
            <w:noProof/>
            <w:webHidden/>
          </w:rPr>
          <w:t>28</w:t>
        </w:r>
        <w:r w:rsidR="00E554CB">
          <w:rPr>
            <w:noProof/>
            <w:webHidden/>
          </w:rPr>
          <w:fldChar w:fldCharType="end"/>
        </w:r>
      </w:hyperlink>
    </w:p>
    <w:p w14:paraId="1621BDF2" w14:textId="5EFC537A" w:rsidR="00E554CB" w:rsidRDefault="00FC3B54">
      <w:pPr>
        <w:pStyle w:val="TJ2"/>
        <w:tabs>
          <w:tab w:val="left" w:pos="880"/>
          <w:tab w:val="right" w:leader="dot" w:pos="9062"/>
        </w:tabs>
        <w:rPr>
          <w:rFonts w:asciiTheme="minorHAnsi" w:eastAsiaTheme="minorEastAsia" w:hAnsiTheme="minorHAnsi" w:cstheme="minorBidi"/>
          <w:noProof/>
          <w:sz w:val="22"/>
          <w:szCs w:val="22"/>
        </w:rPr>
      </w:pPr>
      <w:hyperlink w:anchor="_Toc504459412" w:history="1">
        <w:r w:rsidR="00E554CB" w:rsidRPr="002B6ADC">
          <w:rPr>
            <w:rStyle w:val="Hiperhivatkozs"/>
            <w:noProof/>
          </w:rPr>
          <w:t>9.2</w:t>
        </w:r>
        <w:r w:rsidR="00E554CB">
          <w:rPr>
            <w:rFonts w:asciiTheme="minorHAnsi" w:eastAsiaTheme="minorEastAsia" w:hAnsiTheme="minorHAnsi" w:cstheme="minorBidi"/>
            <w:noProof/>
            <w:sz w:val="22"/>
            <w:szCs w:val="22"/>
          </w:rPr>
          <w:tab/>
        </w:r>
        <w:r w:rsidR="00E554CB" w:rsidRPr="002B6ADC">
          <w:rPr>
            <w:rStyle w:val="Hiperhivatkozs"/>
            <w:noProof/>
          </w:rPr>
          <w:t>A szolgáltatást végzők jogai</w:t>
        </w:r>
        <w:r w:rsidR="00E554CB">
          <w:rPr>
            <w:noProof/>
            <w:webHidden/>
          </w:rPr>
          <w:tab/>
        </w:r>
        <w:r w:rsidR="00E554CB">
          <w:rPr>
            <w:noProof/>
            <w:webHidden/>
          </w:rPr>
          <w:fldChar w:fldCharType="begin"/>
        </w:r>
        <w:r w:rsidR="00E554CB">
          <w:rPr>
            <w:noProof/>
            <w:webHidden/>
          </w:rPr>
          <w:instrText xml:space="preserve"> PAGEREF _Toc504459412 \h </w:instrText>
        </w:r>
        <w:r w:rsidR="00E554CB">
          <w:rPr>
            <w:noProof/>
            <w:webHidden/>
          </w:rPr>
        </w:r>
        <w:r w:rsidR="00E554CB">
          <w:rPr>
            <w:noProof/>
            <w:webHidden/>
          </w:rPr>
          <w:fldChar w:fldCharType="separate"/>
        </w:r>
        <w:r w:rsidR="00626F5C">
          <w:rPr>
            <w:noProof/>
            <w:webHidden/>
          </w:rPr>
          <w:t>29</w:t>
        </w:r>
        <w:r w:rsidR="00E554CB">
          <w:rPr>
            <w:noProof/>
            <w:webHidden/>
          </w:rPr>
          <w:fldChar w:fldCharType="end"/>
        </w:r>
      </w:hyperlink>
    </w:p>
    <w:p w14:paraId="1621BDF3" w14:textId="5E87BEED" w:rsidR="00E554CB" w:rsidRDefault="00FC3B54">
      <w:pPr>
        <w:pStyle w:val="TJ1"/>
        <w:tabs>
          <w:tab w:val="left" w:pos="660"/>
          <w:tab w:val="right" w:leader="dot" w:pos="9062"/>
        </w:tabs>
        <w:rPr>
          <w:rFonts w:asciiTheme="minorHAnsi" w:eastAsiaTheme="minorEastAsia" w:hAnsiTheme="minorHAnsi" w:cstheme="minorBidi"/>
          <w:noProof/>
          <w:sz w:val="22"/>
          <w:szCs w:val="22"/>
        </w:rPr>
      </w:pPr>
      <w:hyperlink w:anchor="_Toc504459413" w:history="1">
        <w:r w:rsidR="00E554CB" w:rsidRPr="002B6ADC">
          <w:rPr>
            <w:rStyle w:val="Hiperhivatkozs"/>
            <w:noProof/>
          </w:rPr>
          <w:t>10.</w:t>
        </w:r>
        <w:r w:rsidR="00E554CB">
          <w:rPr>
            <w:rFonts w:asciiTheme="minorHAnsi" w:eastAsiaTheme="minorEastAsia" w:hAnsiTheme="minorHAnsi" w:cstheme="minorBidi"/>
            <w:noProof/>
            <w:sz w:val="22"/>
            <w:szCs w:val="22"/>
          </w:rPr>
          <w:tab/>
        </w:r>
        <w:r w:rsidR="00E554CB" w:rsidRPr="002B6ADC">
          <w:rPr>
            <w:rStyle w:val="Hiperhivatkozs"/>
            <w:noProof/>
          </w:rPr>
          <w:t>A program szakmai indokoltsága</w:t>
        </w:r>
        <w:r w:rsidR="00E554CB">
          <w:rPr>
            <w:noProof/>
            <w:webHidden/>
          </w:rPr>
          <w:tab/>
        </w:r>
        <w:r w:rsidR="00E554CB">
          <w:rPr>
            <w:noProof/>
            <w:webHidden/>
          </w:rPr>
          <w:fldChar w:fldCharType="begin"/>
        </w:r>
        <w:r w:rsidR="00E554CB">
          <w:rPr>
            <w:noProof/>
            <w:webHidden/>
          </w:rPr>
          <w:instrText xml:space="preserve"> PAGEREF _Toc504459413 \h </w:instrText>
        </w:r>
        <w:r w:rsidR="00E554CB">
          <w:rPr>
            <w:noProof/>
            <w:webHidden/>
          </w:rPr>
        </w:r>
        <w:r w:rsidR="00E554CB">
          <w:rPr>
            <w:noProof/>
            <w:webHidden/>
          </w:rPr>
          <w:fldChar w:fldCharType="separate"/>
        </w:r>
        <w:r w:rsidR="00626F5C">
          <w:rPr>
            <w:noProof/>
            <w:webHidden/>
          </w:rPr>
          <w:t>30</w:t>
        </w:r>
        <w:r w:rsidR="00E554CB">
          <w:rPr>
            <w:noProof/>
            <w:webHidden/>
          </w:rPr>
          <w:fldChar w:fldCharType="end"/>
        </w:r>
      </w:hyperlink>
    </w:p>
    <w:p w14:paraId="1621BDF4" w14:textId="5FE88C21" w:rsidR="00E554CB" w:rsidRDefault="00FC3B54">
      <w:pPr>
        <w:pStyle w:val="TJ1"/>
        <w:tabs>
          <w:tab w:val="left" w:pos="660"/>
          <w:tab w:val="right" w:leader="dot" w:pos="9062"/>
        </w:tabs>
        <w:rPr>
          <w:rFonts w:asciiTheme="minorHAnsi" w:eastAsiaTheme="minorEastAsia" w:hAnsiTheme="minorHAnsi" w:cstheme="minorBidi"/>
          <w:noProof/>
          <w:sz w:val="22"/>
          <w:szCs w:val="22"/>
        </w:rPr>
      </w:pPr>
      <w:hyperlink w:anchor="_Toc504459414" w:history="1">
        <w:r w:rsidR="00E554CB" w:rsidRPr="002B6ADC">
          <w:rPr>
            <w:rStyle w:val="Hiperhivatkozs"/>
            <w:noProof/>
          </w:rPr>
          <w:t>11.</w:t>
        </w:r>
        <w:r w:rsidR="00E554CB">
          <w:rPr>
            <w:rFonts w:asciiTheme="minorHAnsi" w:eastAsiaTheme="minorEastAsia" w:hAnsiTheme="minorHAnsi" w:cstheme="minorBidi"/>
            <w:noProof/>
            <w:sz w:val="22"/>
            <w:szCs w:val="22"/>
          </w:rPr>
          <w:tab/>
        </w:r>
        <w:r w:rsidR="00E554CB" w:rsidRPr="002B6ADC">
          <w:rPr>
            <w:rStyle w:val="Hiperhivatkozs"/>
            <w:noProof/>
          </w:rPr>
          <w:t>Intézmény nyitvatartási rendje:</w:t>
        </w:r>
        <w:r w:rsidR="00E554CB">
          <w:rPr>
            <w:noProof/>
            <w:webHidden/>
          </w:rPr>
          <w:tab/>
        </w:r>
        <w:r w:rsidR="00E554CB">
          <w:rPr>
            <w:noProof/>
            <w:webHidden/>
          </w:rPr>
          <w:fldChar w:fldCharType="begin"/>
        </w:r>
        <w:r w:rsidR="00E554CB">
          <w:rPr>
            <w:noProof/>
            <w:webHidden/>
          </w:rPr>
          <w:instrText xml:space="preserve"> PAGEREF _Toc504459414 \h </w:instrText>
        </w:r>
        <w:r w:rsidR="00E554CB">
          <w:rPr>
            <w:noProof/>
            <w:webHidden/>
          </w:rPr>
        </w:r>
        <w:r w:rsidR="00E554CB">
          <w:rPr>
            <w:noProof/>
            <w:webHidden/>
          </w:rPr>
          <w:fldChar w:fldCharType="separate"/>
        </w:r>
        <w:r w:rsidR="00626F5C">
          <w:rPr>
            <w:noProof/>
            <w:webHidden/>
          </w:rPr>
          <w:t>30</w:t>
        </w:r>
        <w:r w:rsidR="00E554CB">
          <w:rPr>
            <w:noProof/>
            <w:webHidden/>
          </w:rPr>
          <w:fldChar w:fldCharType="end"/>
        </w:r>
      </w:hyperlink>
    </w:p>
    <w:p w14:paraId="1621BDF5" w14:textId="05D40066" w:rsidR="00E554CB" w:rsidRDefault="00FC3B54">
      <w:pPr>
        <w:pStyle w:val="TJ1"/>
        <w:tabs>
          <w:tab w:val="left" w:pos="660"/>
          <w:tab w:val="right" w:leader="dot" w:pos="9062"/>
        </w:tabs>
        <w:rPr>
          <w:rFonts w:asciiTheme="minorHAnsi" w:eastAsiaTheme="minorEastAsia" w:hAnsiTheme="minorHAnsi" w:cstheme="minorBidi"/>
          <w:noProof/>
          <w:sz w:val="22"/>
          <w:szCs w:val="22"/>
        </w:rPr>
      </w:pPr>
      <w:hyperlink w:anchor="_Toc504459415" w:history="1">
        <w:r w:rsidR="00E554CB" w:rsidRPr="002B6ADC">
          <w:rPr>
            <w:rStyle w:val="Hiperhivatkozs"/>
            <w:noProof/>
          </w:rPr>
          <w:t>12.</w:t>
        </w:r>
        <w:r w:rsidR="00E554CB">
          <w:rPr>
            <w:rFonts w:asciiTheme="minorHAnsi" w:eastAsiaTheme="minorEastAsia" w:hAnsiTheme="minorHAnsi" w:cstheme="minorBidi"/>
            <w:noProof/>
            <w:sz w:val="22"/>
            <w:szCs w:val="22"/>
          </w:rPr>
          <w:tab/>
        </w:r>
        <w:r w:rsidR="00E554CB" w:rsidRPr="002B6ADC">
          <w:rPr>
            <w:rStyle w:val="Hiperhivatkozs"/>
            <w:noProof/>
          </w:rPr>
          <w:t>A szakmai program megvalósításának várható következményei, eredményessége, az ellátórendszerben betöltött szerepe és hatása (konkrét bemeneti-, kimeneti-, eredmény- és hatásindikátorok megjelenítésével)</w:t>
        </w:r>
        <w:r w:rsidR="00E554CB">
          <w:rPr>
            <w:noProof/>
            <w:webHidden/>
          </w:rPr>
          <w:tab/>
        </w:r>
        <w:r w:rsidR="00E554CB">
          <w:rPr>
            <w:noProof/>
            <w:webHidden/>
          </w:rPr>
          <w:fldChar w:fldCharType="begin"/>
        </w:r>
        <w:r w:rsidR="00E554CB">
          <w:rPr>
            <w:noProof/>
            <w:webHidden/>
          </w:rPr>
          <w:instrText xml:space="preserve"> PAGEREF _Toc504459415 \h </w:instrText>
        </w:r>
        <w:r w:rsidR="00E554CB">
          <w:rPr>
            <w:noProof/>
            <w:webHidden/>
          </w:rPr>
        </w:r>
        <w:r w:rsidR="00E554CB">
          <w:rPr>
            <w:noProof/>
            <w:webHidden/>
          </w:rPr>
          <w:fldChar w:fldCharType="separate"/>
        </w:r>
        <w:r w:rsidR="00626F5C">
          <w:rPr>
            <w:noProof/>
            <w:webHidden/>
          </w:rPr>
          <w:t>30</w:t>
        </w:r>
        <w:r w:rsidR="00E554CB">
          <w:rPr>
            <w:noProof/>
            <w:webHidden/>
          </w:rPr>
          <w:fldChar w:fldCharType="end"/>
        </w:r>
      </w:hyperlink>
    </w:p>
    <w:p w14:paraId="1621BDF6" w14:textId="77777777" w:rsidR="00DD5D04" w:rsidRDefault="00F96B7D" w:rsidP="005157A9">
      <w:pPr>
        <w:rPr>
          <w:b/>
          <w:bCs/>
          <w:szCs w:val="24"/>
        </w:rPr>
      </w:pPr>
      <w:r w:rsidRPr="003A3E01">
        <w:rPr>
          <w:b/>
          <w:bCs/>
          <w:szCs w:val="24"/>
        </w:rPr>
        <w:fldChar w:fldCharType="end"/>
      </w:r>
    </w:p>
    <w:p w14:paraId="1621BDF7" w14:textId="77777777" w:rsidR="00DD5D04" w:rsidRDefault="00DD5D04" w:rsidP="005157A9">
      <w:pPr>
        <w:rPr>
          <w:b/>
          <w:bCs/>
          <w:szCs w:val="24"/>
        </w:rPr>
      </w:pPr>
    </w:p>
    <w:p w14:paraId="1621BDF8" w14:textId="77777777" w:rsidR="00DD5D04" w:rsidRDefault="00DD5D04" w:rsidP="005157A9">
      <w:pPr>
        <w:rPr>
          <w:b/>
          <w:bCs/>
          <w:szCs w:val="24"/>
        </w:rPr>
      </w:pPr>
    </w:p>
    <w:p w14:paraId="1621BDF9" w14:textId="77777777" w:rsidR="00DD5D04" w:rsidRDefault="00DD5D04" w:rsidP="005157A9">
      <w:pPr>
        <w:rPr>
          <w:b/>
          <w:bCs/>
          <w:szCs w:val="24"/>
        </w:rPr>
      </w:pPr>
    </w:p>
    <w:p w14:paraId="1621BDFA" w14:textId="77777777" w:rsidR="00DD5D04" w:rsidRDefault="00DD5D04" w:rsidP="005157A9">
      <w:pPr>
        <w:rPr>
          <w:b/>
          <w:bCs/>
          <w:szCs w:val="24"/>
        </w:rPr>
      </w:pPr>
    </w:p>
    <w:p w14:paraId="1621BDFB" w14:textId="77777777" w:rsidR="00DD5D04" w:rsidRDefault="00DD5D04" w:rsidP="005157A9">
      <w:pPr>
        <w:rPr>
          <w:b/>
          <w:bCs/>
          <w:szCs w:val="24"/>
        </w:rPr>
      </w:pPr>
    </w:p>
    <w:p w14:paraId="1621BDFC" w14:textId="77777777" w:rsidR="00DD5D04" w:rsidRDefault="00DD5D04" w:rsidP="005157A9">
      <w:pPr>
        <w:rPr>
          <w:b/>
          <w:bCs/>
          <w:szCs w:val="24"/>
        </w:rPr>
      </w:pPr>
    </w:p>
    <w:p w14:paraId="1621BDFD" w14:textId="77777777" w:rsidR="00DD5D04" w:rsidRDefault="00DD5D04" w:rsidP="005157A9">
      <w:pPr>
        <w:rPr>
          <w:b/>
          <w:bCs/>
          <w:szCs w:val="24"/>
        </w:rPr>
      </w:pPr>
    </w:p>
    <w:p w14:paraId="1621BDFE" w14:textId="77777777" w:rsidR="00DD5D04" w:rsidRDefault="00DD5D04" w:rsidP="005157A9">
      <w:pPr>
        <w:rPr>
          <w:b/>
          <w:bCs/>
          <w:szCs w:val="24"/>
        </w:rPr>
      </w:pPr>
    </w:p>
    <w:p w14:paraId="1621BDFF" w14:textId="77777777" w:rsidR="00F96B7D" w:rsidRPr="005157A9" w:rsidRDefault="00F96B7D" w:rsidP="005157A9">
      <w:r w:rsidRPr="003A3E01">
        <w:rPr>
          <w:color w:val="222222"/>
        </w:rPr>
        <w:t>Melléklet</w:t>
      </w:r>
      <w:r w:rsidR="00C238BE">
        <w:rPr>
          <w:color w:val="222222"/>
        </w:rPr>
        <w:t>ek</w:t>
      </w:r>
      <w:r w:rsidRPr="003A3E01">
        <w:rPr>
          <w:color w:val="222222"/>
        </w:rPr>
        <w:t>:</w:t>
      </w:r>
    </w:p>
    <w:p w14:paraId="1621BE00" w14:textId="77777777" w:rsidR="00F96B7D" w:rsidRDefault="00F96B7D" w:rsidP="00FE4759">
      <w:pPr>
        <w:pStyle w:val="NormlWeb"/>
        <w:numPr>
          <w:ilvl w:val="0"/>
          <w:numId w:val="16"/>
        </w:numPr>
        <w:shd w:val="clear" w:color="auto" w:fill="FFFFFF"/>
        <w:spacing w:before="0" w:beforeAutospacing="0" w:after="0" w:afterAutospacing="0" w:line="240" w:lineRule="atLeast"/>
        <w:ind w:right="150"/>
        <w:jc w:val="both"/>
        <w:rPr>
          <w:color w:val="222222"/>
        </w:rPr>
      </w:pPr>
      <w:r>
        <w:rPr>
          <w:color w:val="222222"/>
        </w:rPr>
        <w:t>Dokumentációs lista</w:t>
      </w:r>
    </w:p>
    <w:p w14:paraId="1621BE01" w14:textId="4ECF9545" w:rsidR="00F96B7D" w:rsidRDefault="00305846" w:rsidP="00FE4759">
      <w:pPr>
        <w:pStyle w:val="NormlWeb"/>
        <w:numPr>
          <w:ilvl w:val="0"/>
          <w:numId w:val="16"/>
        </w:numPr>
        <w:shd w:val="clear" w:color="auto" w:fill="FFFFFF"/>
        <w:spacing w:before="0" w:beforeAutospacing="0" w:after="0" w:afterAutospacing="0" w:line="240" w:lineRule="atLeast"/>
        <w:ind w:right="150"/>
        <w:jc w:val="both"/>
        <w:rPr>
          <w:color w:val="222222"/>
        </w:rPr>
      </w:pPr>
      <w:r>
        <w:rPr>
          <w:color w:val="222222"/>
        </w:rPr>
        <w:t>Házirend, szolgáltatási rendek</w:t>
      </w:r>
      <w:r w:rsidR="00A90418">
        <w:rPr>
          <w:color w:val="222222"/>
        </w:rPr>
        <w:t xml:space="preserve"> </w:t>
      </w:r>
    </w:p>
    <w:p w14:paraId="1621BE03" w14:textId="77777777" w:rsidR="00F96B7D" w:rsidRDefault="00F96B7D" w:rsidP="00F96B7D">
      <w:pPr>
        <w:pStyle w:val="NormlWeb"/>
        <w:shd w:val="clear" w:color="auto" w:fill="FFFFFF"/>
        <w:spacing w:before="0" w:beforeAutospacing="0" w:after="0" w:afterAutospacing="0" w:line="240" w:lineRule="atLeast"/>
        <w:ind w:right="150"/>
        <w:jc w:val="both"/>
        <w:rPr>
          <w:rFonts w:ascii="Tahoma" w:hAnsi="Tahoma" w:cs="Tahoma"/>
          <w:color w:val="222222"/>
          <w:sz w:val="20"/>
          <w:szCs w:val="20"/>
        </w:rPr>
      </w:pPr>
    </w:p>
    <w:p w14:paraId="1621BE04" w14:textId="77777777" w:rsidR="00DD5D04" w:rsidRDefault="00DD5D04" w:rsidP="00DD5D04">
      <w:pPr>
        <w:pStyle w:val="Cmsor1"/>
        <w:numPr>
          <w:ilvl w:val="0"/>
          <w:numId w:val="0"/>
        </w:numPr>
        <w:ind w:left="357"/>
      </w:pPr>
    </w:p>
    <w:p w14:paraId="1621BE05" w14:textId="77777777" w:rsidR="00DD5D04" w:rsidRDefault="00DD5D04" w:rsidP="00DD5D04"/>
    <w:p w14:paraId="1621BE06" w14:textId="77777777" w:rsidR="00DD5D04" w:rsidRDefault="00DD5D04" w:rsidP="00DD5D04"/>
    <w:p w14:paraId="1621BE07" w14:textId="77777777" w:rsidR="00DD5D04" w:rsidRDefault="00DD5D04" w:rsidP="00DD5D04"/>
    <w:p w14:paraId="1621BE08" w14:textId="77777777" w:rsidR="00DD5D04" w:rsidRDefault="00DD5D04" w:rsidP="00DD5D04"/>
    <w:p w14:paraId="1621BE09" w14:textId="77777777" w:rsidR="00DD5D04" w:rsidRDefault="00DD5D04" w:rsidP="00DD5D04"/>
    <w:p w14:paraId="1621BE0A" w14:textId="77777777" w:rsidR="00DD5D04" w:rsidRDefault="00DD5D04" w:rsidP="00DD5D04"/>
    <w:p w14:paraId="1621BE0B" w14:textId="77777777" w:rsidR="00DD5D04" w:rsidRDefault="00DD5D04" w:rsidP="00DD5D04"/>
    <w:p w14:paraId="1621BE0C" w14:textId="77777777" w:rsidR="00DD5D04" w:rsidRDefault="00DD5D04" w:rsidP="00DD5D04"/>
    <w:p w14:paraId="1621BE0D" w14:textId="77777777" w:rsidR="00DD5D04" w:rsidRDefault="00DD5D04" w:rsidP="00DD5D04"/>
    <w:p w14:paraId="1621BE0E" w14:textId="77777777" w:rsidR="00E554CB" w:rsidRDefault="00E554CB" w:rsidP="00DD5D04"/>
    <w:p w14:paraId="1621BE0F" w14:textId="77777777" w:rsidR="00E554CB" w:rsidRDefault="00E554CB" w:rsidP="00DD5D04"/>
    <w:p w14:paraId="1621BE10" w14:textId="77777777" w:rsidR="00E554CB" w:rsidRDefault="00E554CB" w:rsidP="00DD5D04"/>
    <w:p w14:paraId="1621BE11" w14:textId="77777777" w:rsidR="00E554CB" w:rsidRDefault="00E554CB" w:rsidP="00DD5D04"/>
    <w:p w14:paraId="1621BE12" w14:textId="77777777" w:rsidR="00E554CB" w:rsidRDefault="00E554CB" w:rsidP="00DD5D04"/>
    <w:p w14:paraId="1621BE13" w14:textId="77777777" w:rsidR="00E554CB" w:rsidRDefault="00E554CB" w:rsidP="00DD5D04"/>
    <w:p w14:paraId="1621BE14" w14:textId="77777777" w:rsidR="00E554CB" w:rsidRDefault="00E554CB" w:rsidP="00DD5D04"/>
    <w:p w14:paraId="1621BE15" w14:textId="77777777" w:rsidR="00DD5D04" w:rsidRDefault="00DD5D04" w:rsidP="00DD5D04"/>
    <w:p w14:paraId="1621BE16" w14:textId="77777777" w:rsidR="00DD5D04" w:rsidRDefault="00DD5D04" w:rsidP="00DD5D04"/>
    <w:p w14:paraId="1621BE17" w14:textId="77777777" w:rsidR="00DD5D04" w:rsidRDefault="00DD5D04" w:rsidP="00DD5D04"/>
    <w:p w14:paraId="1621BE18" w14:textId="77777777" w:rsidR="00DD5D04" w:rsidRDefault="00DD5D04" w:rsidP="00DD5D04"/>
    <w:p w14:paraId="1621BE19" w14:textId="77777777" w:rsidR="00DD5D04" w:rsidRDefault="00DD5D04" w:rsidP="00DD5D04"/>
    <w:p w14:paraId="1621BE1A" w14:textId="77777777" w:rsidR="00DD5D04" w:rsidRPr="00DD5D04" w:rsidRDefault="00DD5D04" w:rsidP="00DD5D04"/>
    <w:p w14:paraId="1621BE1B" w14:textId="77777777" w:rsidR="00F96B7D" w:rsidRPr="00F96B7D" w:rsidRDefault="00F96B7D" w:rsidP="00C471A0">
      <w:pPr>
        <w:pStyle w:val="Cmsor1"/>
      </w:pPr>
      <w:bookmarkStart w:id="0" w:name="_Toc504459290"/>
      <w:r w:rsidRPr="00F96B7D">
        <w:t xml:space="preserve">A Gondozási Központ </w:t>
      </w:r>
      <w:r w:rsidR="000F627C">
        <w:t>működésére vonatkozó általános adatok</w:t>
      </w:r>
      <w:bookmarkEnd w:id="0"/>
    </w:p>
    <w:p w14:paraId="1621BE1C" w14:textId="77777777" w:rsidR="00F96B7D" w:rsidRPr="00754690" w:rsidRDefault="00F96B7D" w:rsidP="00F96B7D">
      <w:pPr>
        <w:rPr>
          <w:b/>
          <w:szCs w:val="24"/>
        </w:rPr>
      </w:pPr>
    </w:p>
    <w:p w14:paraId="1621BE1D" w14:textId="77777777" w:rsidR="00F96B7D" w:rsidRPr="00754690" w:rsidRDefault="00F96B7D" w:rsidP="00F96B7D">
      <w:pPr>
        <w:rPr>
          <w:szCs w:val="24"/>
        </w:rPr>
      </w:pPr>
      <w:r w:rsidRPr="00754690">
        <w:rPr>
          <w:b/>
          <w:szCs w:val="24"/>
        </w:rPr>
        <w:t xml:space="preserve">Az intézmény neve: </w:t>
      </w:r>
      <w:r w:rsidRPr="00754690">
        <w:rPr>
          <w:szCs w:val="24"/>
        </w:rPr>
        <w:t xml:space="preserve">Gondozási Központ </w:t>
      </w:r>
    </w:p>
    <w:p w14:paraId="1621BE1E" w14:textId="77777777" w:rsidR="00F96B7D" w:rsidRPr="00754690" w:rsidRDefault="00F96B7D" w:rsidP="00F96B7D">
      <w:pPr>
        <w:rPr>
          <w:szCs w:val="24"/>
        </w:rPr>
      </w:pPr>
    </w:p>
    <w:p w14:paraId="1621BE1F" w14:textId="08307417" w:rsidR="00F96B7D" w:rsidRPr="00754690" w:rsidRDefault="00F96B7D" w:rsidP="00F96B7D">
      <w:pPr>
        <w:rPr>
          <w:szCs w:val="24"/>
        </w:rPr>
      </w:pPr>
      <w:r w:rsidRPr="00754690">
        <w:rPr>
          <w:b/>
          <w:szCs w:val="24"/>
        </w:rPr>
        <w:t xml:space="preserve">Székhelye: </w:t>
      </w:r>
      <w:r w:rsidRPr="00754690">
        <w:rPr>
          <w:szCs w:val="24"/>
        </w:rPr>
        <w:t>2220 Vecsés</w:t>
      </w:r>
      <w:r w:rsidR="00C64E2E">
        <w:rPr>
          <w:szCs w:val="24"/>
        </w:rPr>
        <w:t>,</w:t>
      </w:r>
      <w:r w:rsidRPr="00754690">
        <w:rPr>
          <w:szCs w:val="24"/>
        </w:rPr>
        <w:t xml:space="preserve"> Jókai Mór u.</w:t>
      </w:r>
      <w:r w:rsidR="00C64E2E">
        <w:rPr>
          <w:szCs w:val="24"/>
        </w:rPr>
        <w:t xml:space="preserve"> </w:t>
      </w:r>
      <w:r w:rsidRPr="00754690">
        <w:rPr>
          <w:szCs w:val="24"/>
        </w:rPr>
        <w:t>8</w:t>
      </w:r>
      <w:r w:rsidR="00C64E2E">
        <w:rPr>
          <w:szCs w:val="24"/>
        </w:rPr>
        <w:t xml:space="preserve"> </w:t>
      </w:r>
      <w:r w:rsidR="00C64E2E" w:rsidRPr="00C64E2E">
        <w:rPr>
          <w:szCs w:val="24"/>
        </w:rPr>
        <w:t>(hrsz: 797/2)</w:t>
      </w:r>
    </w:p>
    <w:p w14:paraId="1621BE20" w14:textId="77777777" w:rsidR="00F96B7D" w:rsidRPr="00754690" w:rsidRDefault="00F96B7D" w:rsidP="00F96B7D">
      <w:pPr>
        <w:rPr>
          <w:szCs w:val="24"/>
        </w:rPr>
      </w:pPr>
    </w:p>
    <w:p w14:paraId="1621BE21" w14:textId="77777777" w:rsidR="00F96B7D" w:rsidRPr="00754690" w:rsidRDefault="00F96B7D" w:rsidP="00F96B7D">
      <w:pPr>
        <w:rPr>
          <w:szCs w:val="24"/>
        </w:rPr>
      </w:pPr>
      <w:r w:rsidRPr="00754690">
        <w:rPr>
          <w:b/>
          <w:szCs w:val="24"/>
        </w:rPr>
        <w:t>Adószáma</w:t>
      </w:r>
      <w:r w:rsidRPr="00754690">
        <w:rPr>
          <w:szCs w:val="24"/>
        </w:rPr>
        <w:t>:16795107-1-13</w:t>
      </w:r>
    </w:p>
    <w:p w14:paraId="1621BE22" w14:textId="77777777" w:rsidR="00F96B7D" w:rsidRPr="00754690" w:rsidRDefault="00F96B7D" w:rsidP="00F96B7D">
      <w:pPr>
        <w:rPr>
          <w:szCs w:val="24"/>
        </w:rPr>
      </w:pPr>
    </w:p>
    <w:p w14:paraId="1621BE23" w14:textId="77777777" w:rsidR="00F96B7D" w:rsidRPr="00754690" w:rsidRDefault="00F96B7D" w:rsidP="00F96B7D">
      <w:pPr>
        <w:rPr>
          <w:szCs w:val="24"/>
        </w:rPr>
      </w:pPr>
      <w:r w:rsidRPr="00754690">
        <w:rPr>
          <w:b/>
          <w:szCs w:val="24"/>
        </w:rPr>
        <w:t xml:space="preserve">Törzsszám: </w:t>
      </w:r>
      <w:r w:rsidRPr="00754690">
        <w:rPr>
          <w:szCs w:val="24"/>
        </w:rPr>
        <w:t>652566</w:t>
      </w:r>
    </w:p>
    <w:p w14:paraId="1621BE24" w14:textId="77777777" w:rsidR="00F96B7D" w:rsidRPr="00754690" w:rsidRDefault="00F96B7D" w:rsidP="00F96B7D">
      <w:pPr>
        <w:tabs>
          <w:tab w:val="left" w:pos="426"/>
        </w:tabs>
        <w:rPr>
          <w:b/>
          <w:szCs w:val="24"/>
        </w:rPr>
      </w:pPr>
    </w:p>
    <w:p w14:paraId="1621BE25" w14:textId="77777777" w:rsidR="00F96B7D" w:rsidRPr="00754690" w:rsidRDefault="00F96B7D" w:rsidP="00F96B7D">
      <w:pPr>
        <w:tabs>
          <w:tab w:val="left" w:pos="426"/>
        </w:tabs>
        <w:rPr>
          <w:szCs w:val="24"/>
        </w:rPr>
      </w:pPr>
      <w:r w:rsidRPr="00754690">
        <w:rPr>
          <w:b/>
          <w:szCs w:val="24"/>
        </w:rPr>
        <w:t xml:space="preserve">Engedélyes egységes ágazati azonosító jel: </w:t>
      </w:r>
      <w:r w:rsidRPr="00754690">
        <w:rPr>
          <w:szCs w:val="24"/>
        </w:rPr>
        <w:t>S0217690</w:t>
      </w:r>
    </w:p>
    <w:p w14:paraId="1621BE26" w14:textId="77777777" w:rsidR="00F96B7D" w:rsidRPr="00754690" w:rsidRDefault="00F96B7D" w:rsidP="00F96B7D">
      <w:pPr>
        <w:rPr>
          <w:b/>
          <w:szCs w:val="24"/>
        </w:rPr>
      </w:pPr>
    </w:p>
    <w:p w14:paraId="1621BE27" w14:textId="77777777" w:rsidR="00F96B7D" w:rsidRPr="00754690" w:rsidRDefault="00F96B7D" w:rsidP="00F96B7D">
      <w:pPr>
        <w:rPr>
          <w:szCs w:val="24"/>
        </w:rPr>
      </w:pPr>
      <w:r w:rsidRPr="00754690">
        <w:rPr>
          <w:b/>
          <w:szCs w:val="24"/>
        </w:rPr>
        <w:t>Az alaps</w:t>
      </w:r>
      <w:r>
        <w:rPr>
          <w:b/>
          <w:szCs w:val="24"/>
        </w:rPr>
        <w:t>zolgáltatás ellátási területe:</w:t>
      </w:r>
      <w:r w:rsidRPr="00754690">
        <w:rPr>
          <w:b/>
          <w:szCs w:val="24"/>
        </w:rPr>
        <w:t xml:space="preserve"> </w:t>
      </w:r>
      <w:r w:rsidRPr="00754690">
        <w:rPr>
          <w:szCs w:val="24"/>
        </w:rPr>
        <w:t>Vecsés</w:t>
      </w:r>
    </w:p>
    <w:p w14:paraId="1621BE28" w14:textId="77777777" w:rsidR="00F96B7D" w:rsidRPr="00754690" w:rsidRDefault="00F96B7D" w:rsidP="00F96B7D">
      <w:pPr>
        <w:ind w:left="3540"/>
        <w:rPr>
          <w:szCs w:val="24"/>
        </w:rPr>
      </w:pPr>
      <w:r w:rsidRPr="00754690">
        <w:rPr>
          <w:szCs w:val="24"/>
        </w:rPr>
        <w:t xml:space="preserve">                                                                </w:t>
      </w:r>
    </w:p>
    <w:p w14:paraId="1621BE29" w14:textId="77777777" w:rsidR="00F96B7D" w:rsidRPr="00754690" w:rsidRDefault="00F96B7D" w:rsidP="00F96B7D">
      <w:pPr>
        <w:jc w:val="left"/>
        <w:rPr>
          <w:b/>
          <w:i/>
          <w:szCs w:val="24"/>
        </w:rPr>
      </w:pPr>
      <w:r w:rsidRPr="00754690">
        <w:rPr>
          <w:b/>
          <w:i/>
          <w:szCs w:val="24"/>
        </w:rPr>
        <w:t>A fenntartó adatai</w:t>
      </w:r>
    </w:p>
    <w:p w14:paraId="1621BE2A" w14:textId="77777777" w:rsidR="00F96B7D" w:rsidRPr="00754690" w:rsidRDefault="00F96B7D" w:rsidP="00F96B7D">
      <w:pPr>
        <w:rPr>
          <w:szCs w:val="24"/>
        </w:rPr>
      </w:pPr>
      <w:r w:rsidRPr="00754690">
        <w:rPr>
          <w:b/>
          <w:szCs w:val="24"/>
        </w:rPr>
        <w:t>A fenntartó neve</w:t>
      </w:r>
      <w:r w:rsidRPr="00754690">
        <w:rPr>
          <w:szCs w:val="24"/>
        </w:rPr>
        <w:t>: Vecsés Város Önkormányzata</w:t>
      </w:r>
    </w:p>
    <w:p w14:paraId="1621BE2B" w14:textId="77777777" w:rsidR="00F96B7D" w:rsidRPr="00754690" w:rsidRDefault="00F96B7D" w:rsidP="00F96B7D">
      <w:pPr>
        <w:rPr>
          <w:b/>
          <w:szCs w:val="24"/>
        </w:rPr>
      </w:pPr>
    </w:p>
    <w:p w14:paraId="1621BE2C" w14:textId="77777777" w:rsidR="00F96B7D" w:rsidRPr="00754690" w:rsidRDefault="00F96B7D" w:rsidP="00F96B7D">
      <w:pPr>
        <w:rPr>
          <w:szCs w:val="24"/>
        </w:rPr>
      </w:pPr>
      <w:r w:rsidRPr="00754690">
        <w:rPr>
          <w:b/>
          <w:szCs w:val="24"/>
        </w:rPr>
        <w:t xml:space="preserve">Székhelye: </w:t>
      </w:r>
      <w:r w:rsidRPr="00754690">
        <w:rPr>
          <w:szCs w:val="24"/>
        </w:rPr>
        <w:t>2220, Vecsés Szent István tér 1.</w:t>
      </w:r>
    </w:p>
    <w:p w14:paraId="1621BE2D" w14:textId="77777777" w:rsidR="00F96B7D" w:rsidRPr="00754690" w:rsidRDefault="00F96B7D" w:rsidP="00F96B7D">
      <w:pPr>
        <w:rPr>
          <w:b/>
          <w:szCs w:val="24"/>
        </w:rPr>
      </w:pPr>
    </w:p>
    <w:p w14:paraId="1621BE2E" w14:textId="77777777" w:rsidR="00F96B7D" w:rsidRPr="00754690" w:rsidRDefault="00F96B7D" w:rsidP="00F96B7D">
      <w:pPr>
        <w:rPr>
          <w:szCs w:val="24"/>
        </w:rPr>
      </w:pPr>
      <w:r w:rsidRPr="00754690">
        <w:rPr>
          <w:b/>
          <w:szCs w:val="24"/>
        </w:rPr>
        <w:t>A fenntartó adószáma</w:t>
      </w:r>
      <w:r>
        <w:rPr>
          <w:szCs w:val="24"/>
        </w:rPr>
        <w:t xml:space="preserve">: </w:t>
      </w:r>
      <w:r w:rsidRPr="00754690">
        <w:rPr>
          <w:szCs w:val="24"/>
        </w:rPr>
        <w:t>15392165-2-13</w:t>
      </w:r>
    </w:p>
    <w:p w14:paraId="1621BE2F" w14:textId="77777777" w:rsidR="00F96B7D" w:rsidRPr="00754690" w:rsidRDefault="00F96B7D" w:rsidP="00F96B7D">
      <w:pPr>
        <w:rPr>
          <w:szCs w:val="24"/>
        </w:rPr>
      </w:pPr>
      <w:r w:rsidRPr="00754690">
        <w:rPr>
          <w:b/>
          <w:szCs w:val="24"/>
        </w:rPr>
        <w:t xml:space="preserve">A fenntartó Törzsszáma: </w:t>
      </w:r>
      <w:r w:rsidRPr="00754690">
        <w:rPr>
          <w:szCs w:val="24"/>
        </w:rPr>
        <w:t>15392165</w:t>
      </w:r>
    </w:p>
    <w:p w14:paraId="1621BE30" w14:textId="77777777" w:rsidR="008006D2" w:rsidRDefault="008006D2" w:rsidP="00F96B7D">
      <w:pPr>
        <w:tabs>
          <w:tab w:val="left" w:pos="426"/>
        </w:tabs>
        <w:rPr>
          <w:b/>
          <w:szCs w:val="24"/>
        </w:rPr>
      </w:pPr>
    </w:p>
    <w:p w14:paraId="1621BE31" w14:textId="77777777" w:rsidR="00F96B7D" w:rsidRDefault="008006D2" w:rsidP="00F96B7D">
      <w:pPr>
        <w:tabs>
          <w:tab w:val="left" w:pos="426"/>
        </w:tabs>
        <w:rPr>
          <w:b/>
          <w:szCs w:val="24"/>
        </w:rPr>
      </w:pPr>
      <w:r>
        <w:rPr>
          <w:b/>
          <w:szCs w:val="24"/>
        </w:rPr>
        <w:t>Engedélyező neve:</w:t>
      </w:r>
      <w:r w:rsidR="000F627C">
        <w:rPr>
          <w:b/>
          <w:szCs w:val="24"/>
        </w:rPr>
        <w:t xml:space="preserve"> </w:t>
      </w:r>
      <w:r w:rsidRPr="000F627C">
        <w:rPr>
          <w:szCs w:val="24"/>
        </w:rPr>
        <w:t>Pest Megyei Kormányhivatal</w:t>
      </w:r>
      <w:r>
        <w:rPr>
          <w:b/>
          <w:szCs w:val="24"/>
        </w:rPr>
        <w:t xml:space="preserve"> </w:t>
      </w:r>
    </w:p>
    <w:p w14:paraId="1621BE32" w14:textId="77777777" w:rsidR="000F627C" w:rsidRPr="000F627C" w:rsidRDefault="000F627C" w:rsidP="00F96B7D">
      <w:pPr>
        <w:tabs>
          <w:tab w:val="left" w:pos="426"/>
        </w:tabs>
        <w:rPr>
          <w:szCs w:val="24"/>
        </w:rPr>
      </w:pPr>
      <w:r>
        <w:rPr>
          <w:b/>
          <w:szCs w:val="24"/>
        </w:rPr>
        <w:t xml:space="preserve">Engedély szám: </w:t>
      </w:r>
      <w:r w:rsidRPr="000F627C">
        <w:rPr>
          <w:szCs w:val="24"/>
        </w:rPr>
        <w:t>PE/SZOC/1789-1/2016</w:t>
      </w:r>
    </w:p>
    <w:p w14:paraId="1621BE33" w14:textId="77777777" w:rsidR="008006D2" w:rsidRDefault="008006D2" w:rsidP="00F96B7D">
      <w:pPr>
        <w:tabs>
          <w:tab w:val="left" w:pos="426"/>
        </w:tabs>
        <w:rPr>
          <w:b/>
          <w:szCs w:val="24"/>
        </w:rPr>
      </w:pPr>
    </w:p>
    <w:p w14:paraId="1621BE34" w14:textId="77777777" w:rsidR="00F96B7D" w:rsidRPr="00754690" w:rsidRDefault="00F96B7D" w:rsidP="00F96B7D">
      <w:pPr>
        <w:tabs>
          <w:tab w:val="left" w:pos="426"/>
        </w:tabs>
        <w:rPr>
          <w:szCs w:val="24"/>
        </w:rPr>
      </w:pPr>
      <w:r w:rsidRPr="00754690">
        <w:rPr>
          <w:b/>
          <w:szCs w:val="24"/>
        </w:rPr>
        <w:t>Ellátandó alaptevékenysége</w:t>
      </w:r>
      <w:r w:rsidRPr="00754690">
        <w:rPr>
          <w:szCs w:val="24"/>
        </w:rPr>
        <w:t>:</w:t>
      </w:r>
    </w:p>
    <w:p w14:paraId="1621BE35" w14:textId="77777777" w:rsidR="00F96B7D" w:rsidRPr="00754690" w:rsidRDefault="00F96B7D" w:rsidP="00F96B7D">
      <w:pPr>
        <w:tabs>
          <w:tab w:val="left" w:pos="426"/>
        </w:tabs>
        <w:rPr>
          <w:b/>
          <w:szCs w:val="24"/>
        </w:rPr>
      </w:pPr>
      <w:r w:rsidRPr="00754690">
        <w:rPr>
          <w:b/>
          <w:szCs w:val="24"/>
        </w:rPr>
        <w:t>Szociális Étkeztetés</w:t>
      </w:r>
    </w:p>
    <w:p w14:paraId="1621BE36" w14:textId="77777777" w:rsidR="00F96B7D" w:rsidRPr="00754690" w:rsidRDefault="00F96B7D" w:rsidP="00F96B7D">
      <w:pPr>
        <w:tabs>
          <w:tab w:val="left" w:pos="426"/>
        </w:tabs>
        <w:rPr>
          <w:szCs w:val="24"/>
        </w:rPr>
      </w:pPr>
      <w:r w:rsidRPr="00754690">
        <w:rPr>
          <w:b/>
          <w:szCs w:val="24"/>
        </w:rPr>
        <w:t>Szakágazat száma</w:t>
      </w:r>
      <w:r w:rsidRPr="00754690">
        <w:rPr>
          <w:szCs w:val="24"/>
        </w:rPr>
        <w:t>: 88-99-21-1</w:t>
      </w:r>
    </w:p>
    <w:p w14:paraId="1621BE37" w14:textId="77777777" w:rsidR="00F96B7D" w:rsidRPr="00754690" w:rsidRDefault="00F96B7D" w:rsidP="00F96B7D">
      <w:pPr>
        <w:tabs>
          <w:tab w:val="left" w:pos="426"/>
        </w:tabs>
        <w:rPr>
          <w:szCs w:val="24"/>
        </w:rPr>
      </w:pPr>
      <w:r w:rsidRPr="00754690">
        <w:rPr>
          <w:szCs w:val="24"/>
        </w:rPr>
        <w:t xml:space="preserve"> </w:t>
      </w:r>
    </w:p>
    <w:p w14:paraId="1621BE38" w14:textId="77777777" w:rsidR="00F96B7D" w:rsidRPr="00754690" w:rsidRDefault="00F96B7D" w:rsidP="00F96B7D">
      <w:pPr>
        <w:tabs>
          <w:tab w:val="left" w:pos="426"/>
        </w:tabs>
        <w:rPr>
          <w:szCs w:val="24"/>
        </w:rPr>
      </w:pPr>
      <w:r w:rsidRPr="00754690">
        <w:rPr>
          <w:b/>
          <w:szCs w:val="24"/>
        </w:rPr>
        <w:t>Házi Segítségnyújtás</w:t>
      </w:r>
      <w:r w:rsidR="008006D2">
        <w:rPr>
          <w:b/>
          <w:szCs w:val="24"/>
        </w:rPr>
        <w:t xml:space="preserve">, </w:t>
      </w:r>
      <w:r w:rsidR="008006D2" w:rsidRPr="008006D2">
        <w:rPr>
          <w:szCs w:val="24"/>
        </w:rPr>
        <w:t>engedélyezett férőhely szám:</w:t>
      </w:r>
      <w:r w:rsidR="008006D2">
        <w:rPr>
          <w:b/>
          <w:szCs w:val="24"/>
        </w:rPr>
        <w:t xml:space="preserve"> 45 fő</w:t>
      </w:r>
    </w:p>
    <w:p w14:paraId="1621BE39" w14:textId="77777777" w:rsidR="00F96B7D" w:rsidRPr="00754690" w:rsidRDefault="00F96B7D" w:rsidP="00F96B7D">
      <w:pPr>
        <w:tabs>
          <w:tab w:val="left" w:pos="426"/>
        </w:tabs>
        <w:rPr>
          <w:szCs w:val="24"/>
        </w:rPr>
      </w:pPr>
      <w:r w:rsidRPr="00754690">
        <w:rPr>
          <w:b/>
          <w:szCs w:val="24"/>
        </w:rPr>
        <w:t>Szakágazat száma:</w:t>
      </w:r>
      <w:r w:rsidRPr="00754690">
        <w:rPr>
          <w:szCs w:val="24"/>
        </w:rPr>
        <w:t xml:space="preserve"> 88-99-22-1</w:t>
      </w:r>
    </w:p>
    <w:p w14:paraId="1621BE3A" w14:textId="77777777" w:rsidR="00F96B7D" w:rsidRPr="00754690" w:rsidRDefault="00F96B7D" w:rsidP="00F96B7D">
      <w:pPr>
        <w:tabs>
          <w:tab w:val="left" w:pos="426"/>
        </w:tabs>
        <w:rPr>
          <w:szCs w:val="24"/>
        </w:rPr>
      </w:pPr>
    </w:p>
    <w:p w14:paraId="1621BE3B" w14:textId="77777777" w:rsidR="00F96B7D" w:rsidRPr="00754690" w:rsidRDefault="00F96B7D" w:rsidP="00F96B7D">
      <w:pPr>
        <w:tabs>
          <w:tab w:val="left" w:pos="426"/>
        </w:tabs>
        <w:rPr>
          <w:b/>
          <w:szCs w:val="24"/>
        </w:rPr>
      </w:pPr>
      <w:r w:rsidRPr="00754690">
        <w:rPr>
          <w:b/>
          <w:szCs w:val="24"/>
        </w:rPr>
        <w:t>Időskorúak Nappali ellátása</w:t>
      </w:r>
      <w:r w:rsidR="008006D2">
        <w:rPr>
          <w:b/>
          <w:szCs w:val="24"/>
        </w:rPr>
        <w:t xml:space="preserve">, </w:t>
      </w:r>
      <w:r w:rsidR="008006D2" w:rsidRPr="008006D2">
        <w:rPr>
          <w:szCs w:val="24"/>
        </w:rPr>
        <w:t>engedélyezett férőhely szám:</w:t>
      </w:r>
      <w:r w:rsidR="008006D2">
        <w:rPr>
          <w:b/>
          <w:szCs w:val="24"/>
        </w:rPr>
        <w:t xml:space="preserve"> 40 fő</w:t>
      </w:r>
    </w:p>
    <w:p w14:paraId="1621BE3C" w14:textId="77777777" w:rsidR="00F96B7D" w:rsidRPr="00754690" w:rsidRDefault="00F96B7D" w:rsidP="00F96B7D">
      <w:pPr>
        <w:tabs>
          <w:tab w:val="left" w:pos="426"/>
        </w:tabs>
        <w:rPr>
          <w:szCs w:val="24"/>
        </w:rPr>
      </w:pPr>
      <w:r w:rsidRPr="00754690">
        <w:rPr>
          <w:b/>
          <w:szCs w:val="24"/>
        </w:rPr>
        <w:t>Szakágazat száma:</w:t>
      </w:r>
      <w:r w:rsidRPr="00754690">
        <w:rPr>
          <w:szCs w:val="24"/>
        </w:rPr>
        <w:t xml:space="preserve"> 88-10-11-1</w:t>
      </w:r>
    </w:p>
    <w:p w14:paraId="1621BE3D" w14:textId="77777777" w:rsidR="00F96B7D" w:rsidRPr="00754690" w:rsidRDefault="00F96B7D" w:rsidP="00F96B7D">
      <w:pPr>
        <w:tabs>
          <w:tab w:val="left" w:pos="426"/>
        </w:tabs>
        <w:rPr>
          <w:szCs w:val="24"/>
        </w:rPr>
      </w:pPr>
    </w:p>
    <w:p w14:paraId="1621BE3E" w14:textId="77777777" w:rsidR="00F96B7D" w:rsidRPr="00754690" w:rsidRDefault="00F96B7D" w:rsidP="00F96B7D">
      <w:pPr>
        <w:tabs>
          <w:tab w:val="left" w:pos="426"/>
        </w:tabs>
        <w:rPr>
          <w:b/>
          <w:szCs w:val="24"/>
        </w:rPr>
      </w:pPr>
      <w:r w:rsidRPr="00754690">
        <w:rPr>
          <w:b/>
          <w:szCs w:val="24"/>
        </w:rPr>
        <w:t>Jelzőrendszeres házi segítségnyújtás</w:t>
      </w:r>
      <w:r w:rsidR="008006D2">
        <w:rPr>
          <w:b/>
          <w:szCs w:val="24"/>
        </w:rPr>
        <w:t xml:space="preserve">, </w:t>
      </w:r>
      <w:r w:rsidR="008006D2" w:rsidRPr="008006D2">
        <w:rPr>
          <w:szCs w:val="24"/>
        </w:rPr>
        <w:t>engedélyezett férőhely szám:</w:t>
      </w:r>
      <w:r w:rsidR="008006D2">
        <w:rPr>
          <w:b/>
          <w:szCs w:val="24"/>
        </w:rPr>
        <w:t xml:space="preserve"> 50 fő</w:t>
      </w:r>
    </w:p>
    <w:p w14:paraId="1621BE3F" w14:textId="77777777" w:rsidR="00F96B7D" w:rsidRDefault="00F96B7D" w:rsidP="00F96B7D">
      <w:pPr>
        <w:tabs>
          <w:tab w:val="left" w:pos="426"/>
        </w:tabs>
        <w:rPr>
          <w:szCs w:val="24"/>
        </w:rPr>
      </w:pPr>
      <w:r w:rsidRPr="00754690">
        <w:rPr>
          <w:b/>
          <w:szCs w:val="24"/>
        </w:rPr>
        <w:t>Szakágazat száma</w:t>
      </w:r>
      <w:r w:rsidRPr="00754690">
        <w:rPr>
          <w:szCs w:val="24"/>
        </w:rPr>
        <w:t>: 88-99-23-1</w:t>
      </w:r>
    </w:p>
    <w:p w14:paraId="1621BE40" w14:textId="77777777" w:rsidR="00F96B7D" w:rsidRDefault="00F96B7D" w:rsidP="00F96B7D">
      <w:pPr>
        <w:tabs>
          <w:tab w:val="left" w:pos="426"/>
        </w:tabs>
        <w:rPr>
          <w:szCs w:val="24"/>
        </w:rPr>
      </w:pPr>
    </w:p>
    <w:p w14:paraId="1621BE41" w14:textId="77777777" w:rsidR="00F96B7D" w:rsidRDefault="00F96B7D" w:rsidP="00F96B7D">
      <w:pPr>
        <w:tabs>
          <w:tab w:val="left" w:pos="426"/>
        </w:tabs>
        <w:rPr>
          <w:szCs w:val="24"/>
        </w:rPr>
      </w:pPr>
    </w:p>
    <w:p w14:paraId="1621BE42" w14:textId="77777777" w:rsidR="00F96B7D" w:rsidRDefault="00F96B7D" w:rsidP="00F96B7D">
      <w:pPr>
        <w:tabs>
          <w:tab w:val="left" w:pos="426"/>
        </w:tabs>
        <w:rPr>
          <w:szCs w:val="24"/>
        </w:rPr>
      </w:pPr>
    </w:p>
    <w:p w14:paraId="1621BE43" w14:textId="77777777" w:rsidR="00F96B7D" w:rsidRDefault="00F96B7D" w:rsidP="00F96B7D">
      <w:pPr>
        <w:tabs>
          <w:tab w:val="left" w:pos="426"/>
        </w:tabs>
        <w:rPr>
          <w:szCs w:val="24"/>
        </w:rPr>
      </w:pPr>
    </w:p>
    <w:p w14:paraId="1621BE44" w14:textId="77777777" w:rsidR="00F96B7D" w:rsidRDefault="00F96B7D" w:rsidP="00F96B7D">
      <w:pPr>
        <w:tabs>
          <w:tab w:val="left" w:pos="426"/>
        </w:tabs>
        <w:rPr>
          <w:szCs w:val="24"/>
        </w:rPr>
      </w:pPr>
    </w:p>
    <w:p w14:paraId="1621BE45" w14:textId="77777777" w:rsidR="00F96B7D" w:rsidRDefault="00F96B7D" w:rsidP="00F96B7D">
      <w:pPr>
        <w:tabs>
          <w:tab w:val="left" w:pos="426"/>
        </w:tabs>
        <w:rPr>
          <w:szCs w:val="24"/>
        </w:rPr>
      </w:pPr>
    </w:p>
    <w:p w14:paraId="1621BE46" w14:textId="77777777" w:rsidR="00F96B7D" w:rsidRDefault="00F96B7D" w:rsidP="00F96B7D">
      <w:pPr>
        <w:tabs>
          <w:tab w:val="left" w:pos="426"/>
        </w:tabs>
        <w:rPr>
          <w:szCs w:val="24"/>
        </w:rPr>
      </w:pPr>
    </w:p>
    <w:p w14:paraId="1621BE47" w14:textId="77777777" w:rsidR="00F96B7D" w:rsidRDefault="00F96B7D" w:rsidP="00F96B7D">
      <w:pPr>
        <w:tabs>
          <w:tab w:val="left" w:pos="426"/>
        </w:tabs>
        <w:rPr>
          <w:szCs w:val="24"/>
        </w:rPr>
      </w:pPr>
    </w:p>
    <w:p w14:paraId="1621BE48" w14:textId="77777777" w:rsidR="00F96B7D" w:rsidRDefault="00F96B7D" w:rsidP="00F96B7D">
      <w:pPr>
        <w:tabs>
          <w:tab w:val="left" w:pos="426"/>
        </w:tabs>
        <w:rPr>
          <w:szCs w:val="24"/>
        </w:rPr>
      </w:pPr>
    </w:p>
    <w:p w14:paraId="1621BE49" w14:textId="77777777" w:rsidR="00F96B7D" w:rsidRDefault="00F96B7D" w:rsidP="00F96B7D">
      <w:pPr>
        <w:tabs>
          <w:tab w:val="left" w:pos="426"/>
        </w:tabs>
        <w:rPr>
          <w:szCs w:val="24"/>
        </w:rPr>
      </w:pPr>
    </w:p>
    <w:p w14:paraId="1621BE4A" w14:textId="77777777" w:rsidR="00F96B7D" w:rsidRPr="00754690" w:rsidRDefault="00F96B7D" w:rsidP="00F96B7D">
      <w:pPr>
        <w:pStyle w:val="NormlWeb"/>
        <w:shd w:val="clear" w:color="auto" w:fill="FFFFFF"/>
        <w:spacing w:before="0" w:beforeAutospacing="0" w:after="0" w:afterAutospacing="0" w:line="240" w:lineRule="atLeast"/>
        <w:ind w:right="150"/>
        <w:jc w:val="both"/>
        <w:rPr>
          <w:color w:val="222222"/>
          <w:sz w:val="28"/>
          <w:szCs w:val="28"/>
        </w:rPr>
      </w:pPr>
    </w:p>
    <w:p w14:paraId="1621BE4B" w14:textId="77777777" w:rsidR="00F96B7D" w:rsidRDefault="00F96B7D" w:rsidP="00C471A0">
      <w:pPr>
        <w:pStyle w:val="Cmsor1"/>
      </w:pPr>
      <w:bookmarkStart w:id="1" w:name="_Toc504459291"/>
      <w:r w:rsidRPr="00F96B7D">
        <w:t>A Gondozási Központ célja, feladata, létrejövő kapacitások, nyújtott szolgáltatáselemek, tevékenységek</w:t>
      </w:r>
      <w:bookmarkEnd w:id="1"/>
    </w:p>
    <w:p w14:paraId="1621BE4C" w14:textId="77777777" w:rsidR="007C66B2" w:rsidRDefault="008E7877" w:rsidP="007C66B2">
      <w:pPr>
        <w:pStyle w:val="Cmsor2"/>
      </w:pPr>
      <w:bookmarkStart w:id="2" w:name="_Toc504459292"/>
      <w:r>
        <w:t>V</w:t>
      </w:r>
      <w:r w:rsidR="007C66B2">
        <w:t>ecsés település bemutat</w:t>
      </w:r>
      <w:r w:rsidR="00257AEE">
        <w:t>ása</w:t>
      </w:r>
      <w:bookmarkEnd w:id="2"/>
      <w:r w:rsidR="00257AEE">
        <w:t xml:space="preserve"> </w:t>
      </w:r>
    </w:p>
    <w:p w14:paraId="1621BE4D" w14:textId="77777777" w:rsidR="008E7877" w:rsidRDefault="008E7877" w:rsidP="008E7877">
      <w:pPr>
        <w:ind w:left="708"/>
      </w:pPr>
      <w:r>
        <w:t>Vecsés a Duna pesti, teraszos völgymedencéjének déli részén, a hajdani Ős-Duna törmelékkúpján helyezkedik el, csupán északkeleti peremrésze tartozik a Gödöllő- Ceglédberceli dombsághoz, illetve a település déli részén kezdődik a Duna-Tisza közi hátság. A város majdnem teljesen összeépült Budapesttel, s csomóponti része annak a nagyvárosi térnek (metropolisz terület), amely kialakulóban van a budapesti agglomeráció területén.</w:t>
      </w:r>
    </w:p>
    <w:p w14:paraId="1621BE4E" w14:textId="77777777" w:rsidR="008E7877" w:rsidRDefault="008E7877" w:rsidP="008E7877">
      <w:pPr>
        <w:ind w:left="708"/>
      </w:pPr>
    </w:p>
    <w:p w14:paraId="1621BE4F" w14:textId="77777777" w:rsidR="008E7877" w:rsidRDefault="008E7877" w:rsidP="008E7877">
      <w:pPr>
        <w:ind w:left="708"/>
      </w:pPr>
      <w:r>
        <w:t>A város összterülete 36,18 km2, melyből a belterület 8,17 km2.</w:t>
      </w:r>
    </w:p>
    <w:p w14:paraId="1621BE50" w14:textId="77777777" w:rsidR="008E7877" w:rsidRDefault="008E7877" w:rsidP="008E7877">
      <w:pPr>
        <w:ind w:left="708"/>
      </w:pPr>
      <w:r>
        <w:t xml:space="preserve">Vecsés gazdasági életében meghatározó az ipari termelés, azon belül a feldolgozóipar, valamint a tercier szektorban tevékenykedő vállalkozások, de fontos kiemelni a sok évszázados hagyománnyal bíró káposztasavanyító gazdálkodókat is. </w:t>
      </w:r>
    </w:p>
    <w:p w14:paraId="1621BE51" w14:textId="77777777" w:rsidR="008E7877" w:rsidRDefault="008E7877" w:rsidP="008E7877">
      <w:pPr>
        <w:ind w:left="708"/>
      </w:pPr>
    </w:p>
    <w:p w14:paraId="1621BE52" w14:textId="77777777" w:rsidR="008E7877" w:rsidRDefault="008E7877" w:rsidP="008E7877">
      <w:pPr>
        <w:ind w:left="708"/>
      </w:pPr>
      <w:r>
        <w:t xml:space="preserve">Vecsésen a kereskedelem és szolgáltatás színvonala jónak mondható. A városban 715 kereskedelmi üzlet működik, ebből a bejelentés-köteles kereskedelmi tevékenységet folytatók száma 610, működési engedélyköteles tevékenységet folytatók száma 105. A városban 93 vendéglátó egység és 7 szálláshely található. </w:t>
      </w:r>
    </w:p>
    <w:p w14:paraId="1621BE53" w14:textId="77777777" w:rsidR="008E7877" w:rsidRDefault="008E7877" w:rsidP="008E7877">
      <w:pPr>
        <w:ind w:left="708"/>
      </w:pPr>
    </w:p>
    <w:p w14:paraId="1621BE54" w14:textId="77777777" w:rsidR="008E7877" w:rsidRDefault="008E7877" w:rsidP="008E7877">
      <w:pPr>
        <w:ind w:left="708"/>
      </w:pPr>
      <w:r>
        <w:t>Városunkban jelenleg 322 db működő ipari telep van, melyből telepengedély köteles tevékenységet folytat 62 db, bejelentés-köteles tevékenységet folytat 260 db.</w:t>
      </w:r>
    </w:p>
    <w:p w14:paraId="1621BE55" w14:textId="77777777" w:rsidR="008E7877" w:rsidRDefault="008E7877" w:rsidP="008E7877">
      <w:pPr>
        <w:ind w:left="708"/>
      </w:pPr>
    </w:p>
    <w:p w14:paraId="1621BE56" w14:textId="77777777" w:rsidR="008E7877" w:rsidRDefault="008E7877" w:rsidP="008E7877">
      <w:pPr>
        <w:ind w:left="708"/>
      </w:pPr>
      <w:r>
        <w:t>Vecsésen az intézményi ellátórendszer az alábbiak szerint épül fel:</w:t>
      </w:r>
    </w:p>
    <w:p w14:paraId="1621BE57" w14:textId="77777777" w:rsidR="008E7877" w:rsidRDefault="008E7877" w:rsidP="008E7877">
      <w:pPr>
        <w:ind w:left="708"/>
      </w:pPr>
    </w:p>
    <w:p w14:paraId="1621BE58" w14:textId="77777777" w:rsidR="008E7877" w:rsidRDefault="008E7877" w:rsidP="008E7877">
      <w:pPr>
        <w:ind w:left="708"/>
      </w:pPr>
      <w:r>
        <w:t>-</w:t>
      </w:r>
      <w:r>
        <w:tab/>
        <w:t>1 bölcsőde,</w:t>
      </w:r>
    </w:p>
    <w:p w14:paraId="1621BE59" w14:textId="77777777" w:rsidR="008E7877" w:rsidRDefault="008E7877" w:rsidP="008E7877">
      <w:pPr>
        <w:ind w:left="708"/>
      </w:pPr>
      <w:r>
        <w:t>-</w:t>
      </w:r>
      <w:r>
        <w:tab/>
        <w:t>4 önkormányzati fenntartású óvoda, melyből 2 nemzetiségi óvoda,</w:t>
      </w:r>
    </w:p>
    <w:p w14:paraId="1621BE5A" w14:textId="77777777" w:rsidR="008E7877" w:rsidRDefault="008E7877" w:rsidP="008E7877">
      <w:pPr>
        <w:ind w:left="708"/>
      </w:pPr>
      <w:r>
        <w:t>-</w:t>
      </w:r>
      <w:r>
        <w:tab/>
        <w:t>1 nem önkormányzati fenntartású Czövek Olivér Református Óvoda,</w:t>
      </w:r>
    </w:p>
    <w:p w14:paraId="1621BE5B" w14:textId="77777777" w:rsidR="008E7877" w:rsidRDefault="008E7877" w:rsidP="008E7877">
      <w:pPr>
        <w:ind w:left="708"/>
      </w:pPr>
      <w:r>
        <w:t>-</w:t>
      </w:r>
      <w:r>
        <w:tab/>
        <w:t xml:space="preserve">2 általános iskola /KLIK fenntartású/, </w:t>
      </w:r>
    </w:p>
    <w:p w14:paraId="1621BE5C" w14:textId="77777777" w:rsidR="008E7877" w:rsidRDefault="008E7877" w:rsidP="008E7877">
      <w:pPr>
        <w:ind w:left="708"/>
      </w:pPr>
      <w:r>
        <w:t>-</w:t>
      </w:r>
      <w:r>
        <w:tab/>
        <w:t>1 általános iskola /egyházi fenntartású – Petőfi S. Római Katolikus Általános Iskola/,</w:t>
      </w:r>
    </w:p>
    <w:p w14:paraId="1621BE5D" w14:textId="77777777" w:rsidR="008E7877" w:rsidRDefault="008E7877" w:rsidP="008E7877">
      <w:pPr>
        <w:ind w:left="708"/>
      </w:pPr>
      <w:r>
        <w:t>-</w:t>
      </w:r>
      <w:r>
        <w:tab/>
        <w:t>1 általános iskola /német nemzetiségi önkormányzati fenntartású – Grassalkovich A. Német Nemzetiségi és Kétnyelvű Általános Iskola/,</w:t>
      </w:r>
    </w:p>
    <w:p w14:paraId="1621BE5E" w14:textId="77777777" w:rsidR="008E7877" w:rsidRDefault="008E7877" w:rsidP="008E7877">
      <w:pPr>
        <w:ind w:left="708"/>
      </w:pPr>
      <w:r>
        <w:t>-</w:t>
      </w:r>
      <w:r>
        <w:tab/>
        <w:t>valamint 1 zeneiskola (alapfokú művészetoktatási intézmény - KLIK fenntartású</w:t>
      </w:r>
    </w:p>
    <w:p w14:paraId="1621BE5F" w14:textId="77777777" w:rsidR="008E7877" w:rsidRPr="008E7877" w:rsidRDefault="00C84946" w:rsidP="008E7877">
      <w:pPr>
        <w:pStyle w:val="Cmsor2"/>
      </w:pPr>
      <w:bookmarkStart w:id="3" w:name="_Toc504459293"/>
      <w:r>
        <w:t>Vecsés szociális jellemzői</w:t>
      </w:r>
      <w:bookmarkEnd w:id="3"/>
    </w:p>
    <w:p w14:paraId="1621BE60" w14:textId="77777777" w:rsidR="001D1986" w:rsidRPr="001D1986" w:rsidRDefault="001D1986" w:rsidP="001D1986">
      <w:pPr>
        <w:pStyle w:val="Cmsor2"/>
        <w:numPr>
          <w:ilvl w:val="0"/>
          <w:numId w:val="0"/>
        </w:numPr>
        <w:ind w:left="720"/>
        <w:rPr>
          <w:b w:val="0"/>
        </w:rPr>
      </w:pPr>
      <w:bookmarkStart w:id="4" w:name="_Toc504458027"/>
      <w:bookmarkStart w:id="5" w:name="_Toc504459294"/>
      <w:r w:rsidRPr="001D1986">
        <w:rPr>
          <w:b w:val="0"/>
        </w:rPr>
        <w:t>Vecsés demográfiai helyzetét vizsgálva megállapítható, hogy 1960 és 1970 között 26%-kal, 1970 és 1980 között 11%-kal nőtt a lakónépesség (1980-ban 21.445 főt regisztráltak). A nyolcvanas évek óta a népességszám 2003-ig csökkent és azt követően ismét emelkedni kezdett.</w:t>
      </w:r>
      <w:bookmarkEnd w:id="4"/>
      <w:bookmarkEnd w:id="5"/>
      <w:r w:rsidRPr="001D1986">
        <w:rPr>
          <w:b w:val="0"/>
        </w:rPr>
        <w:t xml:space="preserve"> </w:t>
      </w:r>
    </w:p>
    <w:p w14:paraId="1621BE61" w14:textId="77777777" w:rsidR="008B4B5A" w:rsidRDefault="008B4B5A" w:rsidP="008B4B5A">
      <w:pPr>
        <w:pStyle w:val="Cmsor2"/>
        <w:numPr>
          <w:ilvl w:val="0"/>
          <w:numId w:val="0"/>
        </w:numPr>
        <w:rPr>
          <w:rFonts w:eastAsia="Times New Roman" w:cs="Times New Roman"/>
          <w:b w:val="0"/>
          <w:bCs w:val="0"/>
          <w:szCs w:val="20"/>
        </w:rPr>
      </w:pPr>
      <w:bookmarkStart w:id="6" w:name="_Toc504458029"/>
      <w:bookmarkStart w:id="7" w:name="_Toc504459296"/>
    </w:p>
    <w:p w14:paraId="1621BE62" w14:textId="5BD02F6C" w:rsidR="005B4633" w:rsidRPr="00A143A3" w:rsidRDefault="005B4633" w:rsidP="005B4633">
      <w:pPr>
        <w:ind w:left="708"/>
      </w:pPr>
      <w:r w:rsidRPr="00AF364A">
        <w:t xml:space="preserve">A lakosság kor szerinti összetételének vizsgálatakor azt is megállapíthatjuk, hogy </w:t>
      </w:r>
      <w:r w:rsidRPr="00A143A3">
        <w:t>20</w:t>
      </w:r>
      <w:r w:rsidR="00BD6309" w:rsidRPr="00A143A3">
        <w:t>11</w:t>
      </w:r>
      <w:r w:rsidRPr="00A143A3">
        <w:t xml:space="preserve">. évben a település öregedési indexe </w:t>
      </w:r>
      <w:r w:rsidR="00BD6309" w:rsidRPr="00A143A3">
        <w:t>105.2</w:t>
      </w:r>
      <w:r w:rsidRPr="00A143A3">
        <w:t xml:space="preserve"> % volt, ami azt jelenti, hogy a 0-14 éves korú állandó lakosok száma </w:t>
      </w:r>
      <w:r w:rsidR="001B4217" w:rsidRPr="00A143A3">
        <w:t>kisebb</w:t>
      </w:r>
      <w:r w:rsidRPr="00A143A3">
        <w:t xml:space="preserve"> volt, mint a 65 év feletti állandó lakosok száma, azaz a település népességszerkezete </w:t>
      </w:r>
      <w:r w:rsidR="005C4D0B" w:rsidRPr="00A143A3">
        <w:t>elöregedővé válik</w:t>
      </w:r>
      <w:r w:rsidRPr="00A143A3">
        <w:t>. 201</w:t>
      </w:r>
      <w:r w:rsidR="005C4D0B" w:rsidRPr="00A143A3">
        <w:t>9</w:t>
      </w:r>
      <w:r w:rsidRPr="00A143A3">
        <w:t>-ben vizsgálva az öregedési index már 1</w:t>
      </w:r>
      <w:r w:rsidR="005C4D0B" w:rsidRPr="00A143A3">
        <w:t>11,35</w:t>
      </w:r>
      <w:r w:rsidRPr="00A143A3">
        <w:t xml:space="preserve"> % ami azt jelenti, hogy a 65 év felettiek száma </w:t>
      </w:r>
      <w:r w:rsidR="008534B6" w:rsidRPr="00A143A3">
        <w:t xml:space="preserve">már jóval </w:t>
      </w:r>
      <w:r w:rsidRPr="00A143A3">
        <w:t>meghaladja</w:t>
      </w:r>
      <w:r w:rsidR="008534B6" w:rsidRPr="00A143A3">
        <w:t xml:space="preserve"> </w:t>
      </w:r>
      <w:r w:rsidRPr="00A143A3">
        <w:t xml:space="preserve"> a 0-14 évesek számát, tehát a települé</w:t>
      </w:r>
      <w:r w:rsidR="007126FC" w:rsidRPr="00A143A3">
        <w:t xml:space="preserve">sünk egyre inkább </w:t>
      </w:r>
      <w:r w:rsidRPr="00A143A3">
        <w:t>elöregedő.</w:t>
      </w:r>
      <w:bookmarkStart w:id="8" w:name="_Toc349211093"/>
      <w:r w:rsidRPr="00A143A3">
        <w:t xml:space="preserve"> </w:t>
      </w:r>
      <w:r w:rsidR="00A344A1" w:rsidRPr="00A143A3">
        <w:t>/ld.1 ábra/</w:t>
      </w:r>
    </w:p>
    <w:p w14:paraId="1621BE63" w14:textId="77777777" w:rsidR="005B4633" w:rsidRPr="00A143A3" w:rsidRDefault="005B4633" w:rsidP="005B4633">
      <w:pPr>
        <w:ind w:left="708"/>
      </w:pPr>
    </w:p>
    <w:p w14:paraId="1621BE64" w14:textId="77777777" w:rsidR="005B4633" w:rsidRPr="00AF364A" w:rsidRDefault="005B4633" w:rsidP="005B4633">
      <w:pPr>
        <w:ind w:left="708"/>
      </w:pPr>
    </w:p>
    <w:p w14:paraId="1621BE65" w14:textId="77777777" w:rsidR="005B4633" w:rsidRDefault="005B4633" w:rsidP="005B4633">
      <w:pPr>
        <w:rPr>
          <w:highlight w:val="green"/>
        </w:rPr>
      </w:pPr>
      <w:r>
        <w:rPr>
          <w:highlight w:val="green"/>
        </w:rPr>
        <w:t xml:space="preserve"> </w:t>
      </w:r>
      <w:bookmarkEnd w:id="8"/>
    </w:p>
    <w:p w14:paraId="1621BE67" w14:textId="614FAD6B" w:rsidR="005B4633" w:rsidRPr="00AF364A" w:rsidRDefault="005B4633" w:rsidP="005B4633">
      <w:r>
        <w:t>Öregedési index</w:t>
      </w:r>
    </w:p>
    <w:tbl>
      <w:tblPr>
        <w:tblW w:w="9015" w:type="dxa"/>
        <w:tblInd w:w="57" w:type="dxa"/>
        <w:tblCellMar>
          <w:left w:w="70" w:type="dxa"/>
          <w:right w:w="70" w:type="dxa"/>
        </w:tblCellMar>
        <w:tblLook w:val="0000" w:firstRow="0" w:lastRow="0" w:firstColumn="0" w:lastColumn="0" w:noHBand="0" w:noVBand="0"/>
      </w:tblPr>
      <w:tblGrid>
        <w:gridCol w:w="1093"/>
        <w:gridCol w:w="3240"/>
        <w:gridCol w:w="3420"/>
        <w:gridCol w:w="1262"/>
      </w:tblGrid>
      <w:tr w:rsidR="005B4633" w:rsidRPr="00AF364A" w14:paraId="1621BE6B" w14:textId="77777777" w:rsidTr="00200454">
        <w:trPr>
          <w:trHeight w:val="300"/>
        </w:trPr>
        <w:tc>
          <w:tcPr>
            <w:tcW w:w="4333" w:type="dxa"/>
            <w:gridSpan w:val="2"/>
            <w:tcBorders>
              <w:top w:val="nil"/>
              <w:left w:val="nil"/>
              <w:bottom w:val="nil"/>
              <w:right w:val="nil"/>
            </w:tcBorders>
            <w:shd w:val="clear" w:color="auto" w:fill="auto"/>
            <w:noWrap/>
            <w:vAlign w:val="center"/>
          </w:tcPr>
          <w:p w14:paraId="1621BE68" w14:textId="77777777" w:rsidR="005B4633" w:rsidRPr="00AF364A" w:rsidRDefault="005B4633" w:rsidP="00EC641D"/>
        </w:tc>
        <w:tc>
          <w:tcPr>
            <w:tcW w:w="3420" w:type="dxa"/>
            <w:tcBorders>
              <w:top w:val="nil"/>
              <w:left w:val="nil"/>
              <w:bottom w:val="nil"/>
              <w:right w:val="nil"/>
            </w:tcBorders>
            <w:shd w:val="clear" w:color="auto" w:fill="auto"/>
            <w:noWrap/>
            <w:vAlign w:val="center"/>
          </w:tcPr>
          <w:p w14:paraId="1621BE69" w14:textId="77777777" w:rsidR="005B4633" w:rsidRPr="00AF364A" w:rsidRDefault="005B4633" w:rsidP="00EC641D"/>
        </w:tc>
        <w:tc>
          <w:tcPr>
            <w:tcW w:w="1262" w:type="dxa"/>
            <w:tcBorders>
              <w:top w:val="nil"/>
              <w:left w:val="nil"/>
              <w:bottom w:val="nil"/>
              <w:right w:val="nil"/>
            </w:tcBorders>
            <w:shd w:val="clear" w:color="auto" w:fill="auto"/>
            <w:noWrap/>
            <w:vAlign w:val="center"/>
          </w:tcPr>
          <w:p w14:paraId="1621BE6A" w14:textId="0E3F1404" w:rsidR="005B4633" w:rsidRPr="00AF364A" w:rsidRDefault="00683DAA" w:rsidP="00683DAA">
            <w:pPr>
              <w:jc w:val="right"/>
            </w:pPr>
            <w:r>
              <w:t>1.ábra</w:t>
            </w:r>
          </w:p>
        </w:tc>
      </w:tr>
      <w:tr w:rsidR="005B4633" w:rsidRPr="00AF364A" w14:paraId="1621BE70" w14:textId="77777777" w:rsidTr="00200454">
        <w:trPr>
          <w:trHeight w:val="495"/>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BE6C" w14:textId="77777777" w:rsidR="005B4633" w:rsidRPr="00AF364A" w:rsidRDefault="005B4633" w:rsidP="00EC641D">
            <w:pPr>
              <w:jc w:val="center"/>
              <w:rPr>
                <w:color w:val="000000"/>
                <w:szCs w:val="22"/>
              </w:rPr>
            </w:pPr>
            <w:r w:rsidRPr="00AF364A">
              <w:rPr>
                <w:color w:val="000000"/>
                <w:szCs w:val="22"/>
              </w:rPr>
              <w:t> </w:t>
            </w:r>
          </w:p>
        </w:tc>
        <w:tc>
          <w:tcPr>
            <w:tcW w:w="3240" w:type="dxa"/>
            <w:tcBorders>
              <w:top w:val="single" w:sz="4" w:space="0" w:color="auto"/>
              <w:left w:val="nil"/>
              <w:bottom w:val="single" w:sz="4" w:space="0" w:color="auto"/>
              <w:right w:val="single" w:sz="4" w:space="0" w:color="auto"/>
            </w:tcBorders>
            <w:shd w:val="clear" w:color="auto" w:fill="auto"/>
            <w:vAlign w:val="center"/>
          </w:tcPr>
          <w:p w14:paraId="1621BE6D" w14:textId="77777777" w:rsidR="005B4633" w:rsidRPr="00AF364A" w:rsidRDefault="005B4633" w:rsidP="00EC641D">
            <w:pPr>
              <w:jc w:val="center"/>
              <w:rPr>
                <w:color w:val="000000"/>
                <w:szCs w:val="22"/>
              </w:rPr>
            </w:pPr>
            <w:r w:rsidRPr="00AF364A">
              <w:rPr>
                <w:color w:val="000000"/>
                <w:szCs w:val="22"/>
              </w:rPr>
              <w:t>65 év feletti állandó lakosok száma (fő)</w:t>
            </w:r>
          </w:p>
        </w:tc>
        <w:tc>
          <w:tcPr>
            <w:tcW w:w="3420" w:type="dxa"/>
            <w:tcBorders>
              <w:top w:val="single" w:sz="4" w:space="0" w:color="auto"/>
              <w:left w:val="nil"/>
              <w:bottom w:val="single" w:sz="4" w:space="0" w:color="auto"/>
              <w:right w:val="single" w:sz="4" w:space="0" w:color="auto"/>
            </w:tcBorders>
            <w:shd w:val="clear" w:color="auto" w:fill="auto"/>
            <w:vAlign w:val="center"/>
          </w:tcPr>
          <w:p w14:paraId="1621BE6E" w14:textId="77777777" w:rsidR="005B4633" w:rsidRPr="00AF364A" w:rsidRDefault="005B4633" w:rsidP="00EC641D">
            <w:pPr>
              <w:jc w:val="center"/>
              <w:rPr>
                <w:color w:val="000000"/>
                <w:szCs w:val="22"/>
              </w:rPr>
            </w:pPr>
            <w:r w:rsidRPr="00AF364A">
              <w:rPr>
                <w:color w:val="000000"/>
                <w:szCs w:val="22"/>
              </w:rPr>
              <w:t>0-14 éves korú állandó lakosok száma (fő)</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621BE6F" w14:textId="77777777" w:rsidR="005B4633" w:rsidRPr="00AF364A" w:rsidRDefault="005B4633" w:rsidP="00EC641D">
            <w:pPr>
              <w:jc w:val="center"/>
              <w:rPr>
                <w:color w:val="000000"/>
                <w:szCs w:val="22"/>
              </w:rPr>
            </w:pPr>
            <w:r w:rsidRPr="00AF364A">
              <w:rPr>
                <w:color w:val="000000"/>
                <w:szCs w:val="22"/>
              </w:rPr>
              <w:t>Öregedési index (%)</w:t>
            </w:r>
          </w:p>
        </w:tc>
      </w:tr>
      <w:tr w:rsidR="005E0F06" w:rsidRPr="00AF364A" w14:paraId="1621BE84" w14:textId="77777777" w:rsidTr="00200454">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14:paraId="1621BE80" w14:textId="7E6BC341" w:rsidR="005E0F06" w:rsidRPr="00AF364A" w:rsidRDefault="005E0F06" w:rsidP="005E0F06">
            <w:pPr>
              <w:jc w:val="center"/>
              <w:rPr>
                <w:color w:val="000000"/>
                <w:szCs w:val="22"/>
              </w:rPr>
            </w:pPr>
            <w:r w:rsidRPr="00AF364A">
              <w:rPr>
                <w:color w:val="000000"/>
                <w:szCs w:val="22"/>
              </w:rPr>
              <w:t>2011</w:t>
            </w:r>
          </w:p>
        </w:tc>
        <w:tc>
          <w:tcPr>
            <w:tcW w:w="3240" w:type="dxa"/>
            <w:tcBorders>
              <w:top w:val="nil"/>
              <w:left w:val="nil"/>
              <w:bottom w:val="single" w:sz="4" w:space="0" w:color="auto"/>
              <w:right w:val="single" w:sz="4" w:space="0" w:color="auto"/>
            </w:tcBorders>
            <w:shd w:val="clear" w:color="auto" w:fill="auto"/>
            <w:noWrap/>
            <w:vAlign w:val="center"/>
          </w:tcPr>
          <w:p w14:paraId="1621BE81" w14:textId="072E992A" w:rsidR="005E0F06" w:rsidRPr="00AF364A" w:rsidRDefault="005E0F06" w:rsidP="005E0F06">
            <w:pPr>
              <w:jc w:val="center"/>
              <w:rPr>
                <w:color w:val="000000"/>
                <w:szCs w:val="22"/>
              </w:rPr>
            </w:pPr>
            <w:r w:rsidRPr="00AF364A">
              <w:rPr>
                <w:color w:val="000000"/>
                <w:szCs w:val="22"/>
              </w:rPr>
              <w:t>3.155</w:t>
            </w:r>
          </w:p>
        </w:tc>
        <w:tc>
          <w:tcPr>
            <w:tcW w:w="3420" w:type="dxa"/>
            <w:tcBorders>
              <w:top w:val="nil"/>
              <w:left w:val="nil"/>
              <w:bottom w:val="single" w:sz="4" w:space="0" w:color="auto"/>
              <w:right w:val="single" w:sz="4" w:space="0" w:color="auto"/>
            </w:tcBorders>
            <w:shd w:val="clear" w:color="auto" w:fill="auto"/>
            <w:noWrap/>
            <w:vAlign w:val="center"/>
          </w:tcPr>
          <w:p w14:paraId="1621BE82" w14:textId="21B6A02C" w:rsidR="005E0F06" w:rsidRPr="00AF364A" w:rsidRDefault="005E0F06" w:rsidP="005E0F06">
            <w:pPr>
              <w:jc w:val="center"/>
              <w:rPr>
                <w:color w:val="000000"/>
                <w:szCs w:val="22"/>
              </w:rPr>
            </w:pPr>
            <w:r w:rsidRPr="00AF364A">
              <w:rPr>
                <w:color w:val="000000"/>
                <w:szCs w:val="22"/>
              </w:rPr>
              <w:t>3.004</w:t>
            </w:r>
          </w:p>
        </w:tc>
        <w:tc>
          <w:tcPr>
            <w:tcW w:w="1262" w:type="dxa"/>
            <w:tcBorders>
              <w:top w:val="nil"/>
              <w:left w:val="nil"/>
              <w:bottom w:val="single" w:sz="4" w:space="0" w:color="auto"/>
              <w:right w:val="single" w:sz="4" w:space="0" w:color="auto"/>
            </w:tcBorders>
            <w:shd w:val="clear" w:color="auto" w:fill="auto"/>
            <w:noWrap/>
            <w:vAlign w:val="center"/>
          </w:tcPr>
          <w:p w14:paraId="1621BE83" w14:textId="762B8F7F" w:rsidR="005E0F06" w:rsidRPr="00AF364A" w:rsidRDefault="005E0F06" w:rsidP="005E0F06">
            <w:pPr>
              <w:jc w:val="center"/>
              <w:rPr>
                <w:color w:val="000000"/>
                <w:szCs w:val="22"/>
              </w:rPr>
            </w:pPr>
            <w:r w:rsidRPr="00AF364A">
              <w:rPr>
                <w:color w:val="000000"/>
                <w:szCs w:val="22"/>
              </w:rPr>
              <w:t>105,02</w:t>
            </w:r>
          </w:p>
        </w:tc>
      </w:tr>
      <w:tr w:rsidR="005E0F06" w:rsidRPr="00AF364A" w14:paraId="1621BE89" w14:textId="77777777" w:rsidTr="00200454">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14:paraId="1621BE85" w14:textId="59990001" w:rsidR="005E0F06" w:rsidRPr="00AF364A" w:rsidRDefault="005E0F06" w:rsidP="005E0F06">
            <w:pPr>
              <w:jc w:val="center"/>
              <w:rPr>
                <w:color w:val="000000"/>
                <w:szCs w:val="22"/>
              </w:rPr>
            </w:pPr>
            <w:r w:rsidRPr="00AF364A">
              <w:rPr>
                <w:color w:val="000000"/>
                <w:szCs w:val="22"/>
              </w:rPr>
              <w:t>2012</w:t>
            </w:r>
          </w:p>
        </w:tc>
        <w:tc>
          <w:tcPr>
            <w:tcW w:w="3240" w:type="dxa"/>
            <w:tcBorders>
              <w:top w:val="nil"/>
              <w:left w:val="nil"/>
              <w:bottom w:val="single" w:sz="4" w:space="0" w:color="auto"/>
              <w:right w:val="single" w:sz="4" w:space="0" w:color="auto"/>
            </w:tcBorders>
            <w:shd w:val="clear" w:color="auto" w:fill="auto"/>
            <w:noWrap/>
            <w:vAlign w:val="center"/>
          </w:tcPr>
          <w:p w14:paraId="1621BE86" w14:textId="2E3EA4CD" w:rsidR="005E0F06" w:rsidRPr="00AF364A" w:rsidRDefault="005E0F06" w:rsidP="005E0F06">
            <w:pPr>
              <w:jc w:val="center"/>
              <w:rPr>
                <w:color w:val="000000"/>
                <w:szCs w:val="22"/>
              </w:rPr>
            </w:pPr>
            <w:r w:rsidRPr="00AF364A">
              <w:rPr>
                <w:color w:val="000000"/>
                <w:szCs w:val="22"/>
              </w:rPr>
              <w:t>3.260</w:t>
            </w:r>
          </w:p>
        </w:tc>
        <w:tc>
          <w:tcPr>
            <w:tcW w:w="3420" w:type="dxa"/>
            <w:tcBorders>
              <w:top w:val="nil"/>
              <w:left w:val="nil"/>
              <w:bottom w:val="single" w:sz="4" w:space="0" w:color="auto"/>
              <w:right w:val="single" w:sz="4" w:space="0" w:color="auto"/>
            </w:tcBorders>
            <w:shd w:val="clear" w:color="auto" w:fill="auto"/>
            <w:noWrap/>
            <w:vAlign w:val="center"/>
          </w:tcPr>
          <w:p w14:paraId="1621BE87" w14:textId="571BB370" w:rsidR="005E0F06" w:rsidRPr="00AF364A" w:rsidRDefault="005E0F06" w:rsidP="005E0F06">
            <w:pPr>
              <w:jc w:val="center"/>
              <w:rPr>
                <w:color w:val="000000"/>
                <w:szCs w:val="22"/>
              </w:rPr>
            </w:pPr>
            <w:r w:rsidRPr="00AF364A">
              <w:rPr>
                <w:color w:val="000000"/>
                <w:szCs w:val="22"/>
              </w:rPr>
              <w:t>2.983</w:t>
            </w:r>
          </w:p>
        </w:tc>
        <w:tc>
          <w:tcPr>
            <w:tcW w:w="1262" w:type="dxa"/>
            <w:tcBorders>
              <w:top w:val="nil"/>
              <w:left w:val="nil"/>
              <w:bottom w:val="single" w:sz="4" w:space="0" w:color="auto"/>
              <w:right w:val="single" w:sz="4" w:space="0" w:color="auto"/>
            </w:tcBorders>
            <w:shd w:val="clear" w:color="auto" w:fill="auto"/>
            <w:noWrap/>
            <w:vAlign w:val="center"/>
          </w:tcPr>
          <w:p w14:paraId="1621BE88" w14:textId="424CF565" w:rsidR="005E0F06" w:rsidRPr="00AF364A" w:rsidRDefault="005E0F06" w:rsidP="005E0F06">
            <w:pPr>
              <w:jc w:val="center"/>
              <w:rPr>
                <w:color w:val="000000"/>
                <w:szCs w:val="22"/>
              </w:rPr>
            </w:pPr>
            <w:r w:rsidRPr="00AF364A">
              <w:rPr>
                <w:color w:val="000000"/>
                <w:szCs w:val="22"/>
              </w:rPr>
              <w:t>109,28</w:t>
            </w:r>
          </w:p>
        </w:tc>
      </w:tr>
      <w:tr w:rsidR="005E0F06" w:rsidRPr="00AF364A" w14:paraId="1621BE8E" w14:textId="77777777" w:rsidTr="00200454">
        <w:trPr>
          <w:trHeight w:val="300"/>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BE8A" w14:textId="42EA9FA5" w:rsidR="005E0F06" w:rsidRPr="00AF364A" w:rsidRDefault="005E0F06" w:rsidP="005E0F06">
            <w:pPr>
              <w:jc w:val="center"/>
              <w:rPr>
                <w:color w:val="000000"/>
                <w:szCs w:val="22"/>
              </w:rPr>
            </w:pPr>
            <w:r w:rsidRPr="00AF364A">
              <w:rPr>
                <w:color w:val="000000"/>
                <w:szCs w:val="22"/>
              </w:rPr>
              <w:t>201</w:t>
            </w:r>
            <w:r>
              <w:rPr>
                <w:color w:val="000000"/>
                <w:szCs w:val="22"/>
              </w:rPr>
              <w:t>3</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621BE8B" w14:textId="6B88477E" w:rsidR="005E0F06" w:rsidRPr="00AF364A" w:rsidRDefault="005E0F06" w:rsidP="005E0F06">
            <w:pPr>
              <w:jc w:val="center"/>
              <w:rPr>
                <w:color w:val="000000"/>
                <w:szCs w:val="22"/>
              </w:rPr>
            </w:pPr>
            <w:r>
              <w:rPr>
                <w:color w:val="000000"/>
                <w:szCs w:val="22"/>
              </w:rPr>
              <w:t>3.335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621BE8C" w14:textId="33E2ACA4" w:rsidR="005E0F06" w:rsidRPr="00AF364A" w:rsidRDefault="005E0F06" w:rsidP="005E0F06">
            <w:pPr>
              <w:jc w:val="center"/>
              <w:rPr>
                <w:color w:val="000000"/>
                <w:szCs w:val="22"/>
              </w:rPr>
            </w:pPr>
            <w:r>
              <w:rPr>
                <w:color w:val="000000"/>
                <w:szCs w:val="22"/>
              </w:rPr>
              <w:t>3.012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621BE8D" w14:textId="6E712FB5" w:rsidR="005E0F06" w:rsidRPr="00AF364A" w:rsidRDefault="005E0F06" w:rsidP="005E0F06">
            <w:pPr>
              <w:jc w:val="center"/>
              <w:rPr>
                <w:color w:val="000000"/>
                <w:szCs w:val="22"/>
              </w:rPr>
            </w:pPr>
            <w:r>
              <w:rPr>
                <w:color w:val="000000"/>
                <w:szCs w:val="22"/>
              </w:rPr>
              <w:t>110,72</w:t>
            </w:r>
          </w:p>
        </w:tc>
      </w:tr>
      <w:tr w:rsidR="005E0F06" w:rsidRPr="00AF364A" w14:paraId="1621BE93" w14:textId="77777777" w:rsidTr="00200454">
        <w:trPr>
          <w:trHeight w:val="300"/>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BE8F" w14:textId="41943958" w:rsidR="005E0F06" w:rsidRPr="00AF364A" w:rsidRDefault="005E0F06" w:rsidP="005E0F06">
            <w:pPr>
              <w:jc w:val="center"/>
              <w:rPr>
                <w:color w:val="000000"/>
                <w:szCs w:val="22"/>
              </w:rPr>
            </w:pPr>
            <w:r>
              <w:rPr>
                <w:color w:val="000000"/>
                <w:szCs w:val="22"/>
              </w:rPr>
              <w:t>2016</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621BE90" w14:textId="440AF5C2" w:rsidR="005E0F06" w:rsidRPr="00AF364A" w:rsidRDefault="005E0F06" w:rsidP="005E0F06">
            <w:pPr>
              <w:jc w:val="center"/>
              <w:rPr>
                <w:color w:val="000000"/>
                <w:szCs w:val="22"/>
              </w:rPr>
            </w:pPr>
            <w:r>
              <w:rPr>
                <w:color w:val="000000"/>
                <w:szCs w:val="22"/>
              </w:rPr>
              <w:t>3.524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621BE91" w14:textId="014FC8AC" w:rsidR="005E0F06" w:rsidRPr="00AF364A" w:rsidRDefault="005E0F06" w:rsidP="005E0F06">
            <w:pPr>
              <w:jc w:val="center"/>
              <w:rPr>
                <w:color w:val="000000"/>
                <w:szCs w:val="22"/>
              </w:rPr>
            </w:pPr>
            <w:r>
              <w:rPr>
                <w:color w:val="000000"/>
                <w:szCs w:val="22"/>
              </w:rPr>
              <w:t>3.208</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621BE92" w14:textId="516B4EB3" w:rsidR="005E0F06" w:rsidRPr="00AF364A" w:rsidRDefault="005E0F06" w:rsidP="005E0F06">
            <w:pPr>
              <w:jc w:val="center"/>
              <w:rPr>
                <w:color w:val="000000"/>
                <w:szCs w:val="22"/>
              </w:rPr>
            </w:pPr>
            <w:r>
              <w:rPr>
                <w:color w:val="000000"/>
                <w:szCs w:val="22"/>
              </w:rPr>
              <w:t>109,85</w:t>
            </w:r>
          </w:p>
        </w:tc>
      </w:tr>
      <w:tr w:rsidR="00A143A3" w:rsidRPr="00A143A3" w14:paraId="1621BE98" w14:textId="77777777" w:rsidTr="00200454">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14:paraId="1621BE94" w14:textId="58DB1ADD" w:rsidR="00390138" w:rsidRPr="00A143A3" w:rsidRDefault="00390138" w:rsidP="00390138">
            <w:pPr>
              <w:jc w:val="center"/>
              <w:rPr>
                <w:szCs w:val="22"/>
              </w:rPr>
            </w:pPr>
            <w:r w:rsidRPr="00A143A3">
              <w:rPr>
                <w:szCs w:val="22"/>
              </w:rPr>
              <w:t>2019.</w:t>
            </w:r>
          </w:p>
        </w:tc>
        <w:tc>
          <w:tcPr>
            <w:tcW w:w="3240" w:type="dxa"/>
            <w:tcBorders>
              <w:top w:val="nil"/>
              <w:left w:val="nil"/>
              <w:bottom w:val="single" w:sz="4" w:space="0" w:color="auto"/>
              <w:right w:val="single" w:sz="4" w:space="0" w:color="auto"/>
            </w:tcBorders>
            <w:shd w:val="clear" w:color="auto" w:fill="auto"/>
            <w:noWrap/>
            <w:vAlign w:val="center"/>
          </w:tcPr>
          <w:p w14:paraId="1621BE95" w14:textId="68A27BCE" w:rsidR="00390138" w:rsidRPr="00A143A3" w:rsidRDefault="00390138" w:rsidP="00390138">
            <w:pPr>
              <w:jc w:val="center"/>
              <w:rPr>
                <w:szCs w:val="22"/>
              </w:rPr>
            </w:pPr>
            <w:r w:rsidRPr="00A143A3">
              <w:rPr>
                <w:szCs w:val="22"/>
              </w:rPr>
              <w:t>3.746</w:t>
            </w:r>
          </w:p>
        </w:tc>
        <w:tc>
          <w:tcPr>
            <w:tcW w:w="3420" w:type="dxa"/>
            <w:tcBorders>
              <w:top w:val="nil"/>
              <w:left w:val="nil"/>
              <w:bottom w:val="single" w:sz="4" w:space="0" w:color="auto"/>
              <w:right w:val="single" w:sz="4" w:space="0" w:color="auto"/>
            </w:tcBorders>
            <w:shd w:val="clear" w:color="auto" w:fill="auto"/>
            <w:noWrap/>
            <w:vAlign w:val="center"/>
          </w:tcPr>
          <w:p w14:paraId="1621BE96" w14:textId="3C7480C7" w:rsidR="00390138" w:rsidRPr="00A143A3" w:rsidRDefault="00390138" w:rsidP="00390138">
            <w:pPr>
              <w:jc w:val="center"/>
              <w:rPr>
                <w:szCs w:val="22"/>
              </w:rPr>
            </w:pPr>
            <w:r w:rsidRPr="00A143A3">
              <w:rPr>
                <w:szCs w:val="22"/>
              </w:rPr>
              <w:t>3.364</w:t>
            </w:r>
          </w:p>
        </w:tc>
        <w:tc>
          <w:tcPr>
            <w:tcW w:w="1262" w:type="dxa"/>
            <w:tcBorders>
              <w:top w:val="nil"/>
              <w:left w:val="nil"/>
              <w:bottom w:val="single" w:sz="4" w:space="0" w:color="auto"/>
              <w:right w:val="single" w:sz="4" w:space="0" w:color="auto"/>
            </w:tcBorders>
            <w:shd w:val="clear" w:color="auto" w:fill="auto"/>
            <w:noWrap/>
            <w:vAlign w:val="center"/>
          </w:tcPr>
          <w:p w14:paraId="1621BE97" w14:textId="5C7D1E32" w:rsidR="00390138" w:rsidRPr="00A143A3" w:rsidRDefault="00390138" w:rsidP="00390138">
            <w:pPr>
              <w:jc w:val="center"/>
              <w:rPr>
                <w:szCs w:val="22"/>
              </w:rPr>
            </w:pPr>
            <w:r w:rsidRPr="00A143A3">
              <w:rPr>
                <w:szCs w:val="22"/>
              </w:rPr>
              <w:t>111,35</w:t>
            </w:r>
          </w:p>
        </w:tc>
      </w:tr>
    </w:tbl>
    <w:p w14:paraId="1621BE99" w14:textId="68A0BFE3" w:rsidR="00DD1F7B" w:rsidRPr="00A143A3" w:rsidRDefault="005B4633" w:rsidP="005B4633">
      <w:pPr>
        <w:jc w:val="right"/>
        <w:rPr>
          <w:i/>
          <w:sz w:val="18"/>
          <w:szCs w:val="18"/>
        </w:rPr>
      </w:pPr>
      <w:r w:rsidRPr="00A143A3">
        <w:rPr>
          <w:i/>
          <w:sz w:val="18"/>
          <w:szCs w:val="18"/>
        </w:rPr>
        <w:t>Forrás: TeIR, KSH-TSTAR, Helyi Vizuál Regiszter</w:t>
      </w:r>
    </w:p>
    <w:p w14:paraId="79EE5738" w14:textId="583DFBEA" w:rsidR="00DE26F6" w:rsidRPr="00A143A3" w:rsidRDefault="00683DAA" w:rsidP="00DE26F6">
      <w:pPr>
        <w:rPr>
          <w:iCs/>
          <w:szCs w:val="22"/>
        </w:rPr>
      </w:pPr>
      <w:r w:rsidRPr="00A143A3">
        <w:rPr>
          <w:iCs/>
          <w:szCs w:val="22"/>
        </w:rPr>
        <w:t xml:space="preserve">Az alábbi adatokból /ld.2.ábra/ </w:t>
      </w:r>
      <w:r w:rsidR="006C6667" w:rsidRPr="00A143A3">
        <w:rPr>
          <w:iCs/>
          <w:szCs w:val="22"/>
        </w:rPr>
        <w:t>jól látható, hogy nemcsak az öregedési index</w:t>
      </w:r>
      <w:r w:rsidR="00FF0239" w:rsidRPr="00A143A3">
        <w:rPr>
          <w:iCs/>
          <w:szCs w:val="22"/>
        </w:rPr>
        <w:t>,</w:t>
      </w:r>
      <w:r w:rsidR="006C6667" w:rsidRPr="00A143A3">
        <w:rPr>
          <w:iCs/>
          <w:szCs w:val="22"/>
        </w:rPr>
        <w:t xml:space="preserve"> de általában a lakosság össz</w:t>
      </w:r>
      <w:r w:rsidR="00FF0239" w:rsidRPr="00A143A3">
        <w:rPr>
          <w:iCs/>
          <w:szCs w:val="22"/>
        </w:rPr>
        <w:t>.</w:t>
      </w:r>
      <w:r w:rsidR="006C6667" w:rsidRPr="00A143A3">
        <w:rPr>
          <w:iCs/>
          <w:szCs w:val="22"/>
        </w:rPr>
        <w:t xml:space="preserve"> létszáma is emelkedőben van</w:t>
      </w:r>
      <w:r w:rsidR="00FF0239" w:rsidRPr="00A143A3">
        <w:rPr>
          <w:iCs/>
          <w:szCs w:val="22"/>
        </w:rPr>
        <w:t xml:space="preserve">. </w:t>
      </w:r>
      <w:r w:rsidR="00C3355F" w:rsidRPr="00A143A3">
        <w:rPr>
          <w:iCs/>
          <w:szCs w:val="22"/>
        </w:rPr>
        <w:t>E</w:t>
      </w:r>
      <w:r w:rsidR="00FF0239" w:rsidRPr="00A143A3">
        <w:rPr>
          <w:iCs/>
          <w:szCs w:val="22"/>
        </w:rPr>
        <w:t xml:space="preserve">z részleteiben is </w:t>
      </w:r>
      <w:r w:rsidR="00C3355F" w:rsidRPr="00A143A3">
        <w:rPr>
          <w:iCs/>
          <w:szCs w:val="22"/>
        </w:rPr>
        <w:t>megmutatkozik a nemek és a kor</w:t>
      </w:r>
      <w:r w:rsidR="00A2427F" w:rsidRPr="00A143A3">
        <w:rPr>
          <w:iCs/>
          <w:szCs w:val="22"/>
        </w:rPr>
        <w:t xml:space="preserve"> megoszlásában melyet a 3 ábrán láthatunk.</w:t>
      </w:r>
      <w:r w:rsidR="00AF1E78" w:rsidRPr="00A143A3">
        <w:rPr>
          <w:iCs/>
          <w:szCs w:val="22"/>
        </w:rPr>
        <w:t xml:space="preserve"> Ez már árnyaltabb képed ad annak vonatkozásában, hogy a segítő szakmának </w:t>
      </w:r>
      <w:r w:rsidR="00A86639" w:rsidRPr="00A143A3">
        <w:rPr>
          <w:iCs/>
          <w:szCs w:val="22"/>
        </w:rPr>
        <w:t>mely ágában várható többlet feladat.</w:t>
      </w:r>
    </w:p>
    <w:p w14:paraId="1621BE9A" w14:textId="77777777" w:rsidR="008B4B5A" w:rsidRPr="00A143A3" w:rsidRDefault="008B4B5A" w:rsidP="008B4B5A"/>
    <w:p w14:paraId="1621BE9B" w14:textId="2C6DD77A" w:rsidR="00DD1F7B" w:rsidRPr="00A143A3" w:rsidRDefault="00DD1F7B" w:rsidP="00DD1F7B">
      <w:pPr>
        <w:overflowPunct/>
        <w:autoSpaceDE/>
        <w:autoSpaceDN/>
        <w:adjustRightInd/>
        <w:textAlignment w:val="auto"/>
        <w:rPr>
          <w:szCs w:val="24"/>
        </w:rPr>
      </w:pPr>
      <w:r w:rsidRPr="00A143A3">
        <w:rPr>
          <w:szCs w:val="24"/>
        </w:rPr>
        <w:t>Népesség számának alakulása</w:t>
      </w:r>
    </w:p>
    <w:p w14:paraId="42580A8C" w14:textId="642274BF" w:rsidR="00304ECC" w:rsidRPr="00A143A3" w:rsidRDefault="00683DAA" w:rsidP="00683DAA">
      <w:pPr>
        <w:overflowPunct/>
        <w:autoSpaceDE/>
        <w:autoSpaceDN/>
        <w:adjustRightInd/>
        <w:jc w:val="right"/>
        <w:textAlignment w:val="auto"/>
        <w:rPr>
          <w:szCs w:val="24"/>
        </w:rPr>
      </w:pPr>
      <w:r w:rsidRPr="00A143A3">
        <w:rPr>
          <w:szCs w:val="24"/>
        </w:rPr>
        <w:t>2.ábra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92"/>
        <w:gridCol w:w="993"/>
        <w:gridCol w:w="850"/>
        <w:gridCol w:w="992"/>
        <w:gridCol w:w="851"/>
        <w:gridCol w:w="992"/>
        <w:gridCol w:w="992"/>
      </w:tblGrid>
      <w:tr w:rsidR="00A143A3" w:rsidRPr="00A143A3" w14:paraId="56610597" w14:textId="77777777" w:rsidTr="005F2354">
        <w:tc>
          <w:tcPr>
            <w:tcW w:w="1560" w:type="dxa"/>
            <w:tcBorders>
              <w:top w:val="nil"/>
              <w:left w:val="nil"/>
            </w:tcBorders>
          </w:tcPr>
          <w:p w14:paraId="64A23998" w14:textId="77777777" w:rsidR="00B12F96" w:rsidRPr="00A143A3" w:rsidRDefault="00B12F96" w:rsidP="005F2354">
            <w:pPr>
              <w:pStyle w:val="NormlCalibri"/>
              <w:rPr>
                <w:rFonts w:ascii="Times New Roman" w:hAnsi="Times New Roman"/>
                <w:b w:val="0"/>
                <w:bCs w:val="0"/>
                <w:i w:val="0"/>
                <w:iCs w:val="0"/>
              </w:rPr>
            </w:pPr>
          </w:p>
        </w:tc>
        <w:tc>
          <w:tcPr>
            <w:tcW w:w="992" w:type="dxa"/>
          </w:tcPr>
          <w:p w14:paraId="3E886D23"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2008.</w:t>
            </w:r>
          </w:p>
        </w:tc>
        <w:tc>
          <w:tcPr>
            <w:tcW w:w="992" w:type="dxa"/>
          </w:tcPr>
          <w:p w14:paraId="12CFA74B"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2010.</w:t>
            </w:r>
          </w:p>
        </w:tc>
        <w:tc>
          <w:tcPr>
            <w:tcW w:w="993" w:type="dxa"/>
          </w:tcPr>
          <w:p w14:paraId="435197FA"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2012.</w:t>
            </w:r>
          </w:p>
        </w:tc>
        <w:tc>
          <w:tcPr>
            <w:tcW w:w="850" w:type="dxa"/>
          </w:tcPr>
          <w:p w14:paraId="2C402059"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2014.</w:t>
            </w:r>
          </w:p>
        </w:tc>
        <w:tc>
          <w:tcPr>
            <w:tcW w:w="992" w:type="dxa"/>
          </w:tcPr>
          <w:p w14:paraId="3325B798"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2016.</w:t>
            </w:r>
          </w:p>
        </w:tc>
        <w:tc>
          <w:tcPr>
            <w:tcW w:w="851" w:type="dxa"/>
          </w:tcPr>
          <w:p w14:paraId="49012413"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2017.</w:t>
            </w:r>
          </w:p>
        </w:tc>
        <w:tc>
          <w:tcPr>
            <w:tcW w:w="992" w:type="dxa"/>
          </w:tcPr>
          <w:p w14:paraId="4BD1CF48"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2018.</w:t>
            </w:r>
          </w:p>
        </w:tc>
        <w:tc>
          <w:tcPr>
            <w:tcW w:w="992" w:type="dxa"/>
          </w:tcPr>
          <w:p w14:paraId="4B09E9F4"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2019.</w:t>
            </w:r>
          </w:p>
        </w:tc>
      </w:tr>
      <w:tr w:rsidR="00A143A3" w:rsidRPr="00A143A3" w14:paraId="7ABB67DB" w14:textId="77777777" w:rsidTr="005F2354">
        <w:tc>
          <w:tcPr>
            <w:tcW w:w="1560" w:type="dxa"/>
          </w:tcPr>
          <w:p w14:paraId="6320446D" w14:textId="77777777" w:rsidR="00B12F96" w:rsidRPr="00A143A3" w:rsidRDefault="00B12F96" w:rsidP="005F2354">
            <w:pPr>
              <w:pStyle w:val="NormlCalibri"/>
              <w:rPr>
                <w:rFonts w:ascii="Times New Roman" w:hAnsi="Times New Roman"/>
                <w:b w:val="0"/>
                <w:bCs w:val="0"/>
                <w:i w:val="0"/>
                <w:iCs w:val="0"/>
              </w:rPr>
            </w:pPr>
            <w:r w:rsidRPr="00A143A3">
              <w:rPr>
                <w:rFonts w:ascii="Times New Roman" w:hAnsi="Times New Roman"/>
                <w:b w:val="0"/>
                <w:bCs w:val="0"/>
                <w:i w:val="0"/>
                <w:iCs w:val="0"/>
              </w:rPr>
              <w:t>Lakónépesség száma (fő)</w:t>
            </w:r>
          </w:p>
        </w:tc>
        <w:tc>
          <w:tcPr>
            <w:tcW w:w="992" w:type="dxa"/>
          </w:tcPr>
          <w:p w14:paraId="67EDE9E1" w14:textId="77777777" w:rsidR="00B12F96" w:rsidRPr="00A143A3" w:rsidRDefault="00B12F96" w:rsidP="005F2354">
            <w:pPr>
              <w:pStyle w:val="NormlCalibri"/>
              <w:jc w:val="center"/>
              <w:rPr>
                <w:rFonts w:ascii="Times New Roman" w:hAnsi="Times New Roman"/>
                <w:b w:val="0"/>
                <w:bCs w:val="0"/>
                <w:i w:val="0"/>
                <w:iCs w:val="0"/>
              </w:rPr>
            </w:pPr>
          </w:p>
          <w:p w14:paraId="2D32463D"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20.332</w:t>
            </w:r>
          </w:p>
        </w:tc>
        <w:tc>
          <w:tcPr>
            <w:tcW w:w="992" w:type="dxa"/>
          </w:tcPr>
          <w:p w14:paraId="7CBD6268" w14:textId="77777777" w:rsidR="00B12F96" w:rsidRPr="00A143A3" w:rsidRDefault="00B12F96" w:rsidP="005F2354">
            <w:pPr>
              <w:pStyle w:val="NormlCalibri"/>
              <w:jc w:val="center"/>
              <w:rPr>
                <w:rFonts w:ascii="Times New Roman" w:hAnsi="Times New Roman"/>
                <w:b w:val="0"/>
                <w:bCs w:val="0"/>
                <w:i w:val="0"/>
                <w:iCs w:val="0"/>
              </w:rPr>
            </w:pPr>
          </w:p>
          <w:p w14:paraId="08751E3B"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20.479</w:t>
            </w:r>
          </w:p>
        </w:tc>
        <w:tc>
          <w:tcPr>
            <w:tcW w:w="993" w:type="dxa"/>
          </w:tcPr>
          <w:p w14:paraId="10156706" w14:textId="77777777" w:rsidR="00B12F96" w:rsidRPr="00A143A3" w:rsidRDefault="00B12F96" w:rsidP="005F2354">
            <w:pPr>
              <w:pStyle w:val="NormlCalibri"/>
              <w:jc w:val="center"/>
              <w:rPr>
                <w:rFonts w:ascii="Times New Roman" w:hAnsi="Times New Roman"/>
                <w:b w:val="0"/>
                <w:bCs w:val="0"/>
                <w:i w:val="0"/>
                <w:iCs w:val="0"/>
              </w:rPr>
            </w:pPr>
          </w:p>
          <w:p w14:paraId="201DFD64"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20.399</w:t>
            </w:r>
          </w:p>
        </w:tc>
        <w:tc>
          <w:tcPr>
            <w:tcW w:w="850" w:type="dxa"/>
          </w:tcPr>
          <w:p w14:paraId="398E9F40" w14:textId="77777777" w:rsidR="00B12F96" w:rsidRPr="00A143A3" w:rsidRDefault="00B12F96" w:rsidP="005F2354">
            <w:pPr>
              <w:pStyle w:val="NormlCalibri"/>
              <w:jc w:val="center"/>
              <w:rPr>
                <w:rFonts w:ascii="Times New Roman" w:hAnsi="Times New Roman"/>
                <w:b w:val="0"/>
                <w:bCs w:val="0"/>
                <w:i w:val="0"/>
                <w:iCs w:val="0"/>
              </w:rPr>
            </w:pPr>
          </w:p>
          <w:p w14:paraId="2F801D63"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20.704</w:t>
            </w:r>
          </w:p>
        </w:tc>
        <w:tc>
          <w:tcPr>
            <w:tcW w:w="992" w:type="dxa"/>
          </w:tcPr>
          <w:p w14:paraId="60F42F36" w14:textId="77777777" w:rsidR="00B12F96" w:rsidRPr="00A143A3" w:rsidRDefault="00B12F96" w:rsidP="005F2354">
            <w:pPr>
              <w:pStyle w:val="NormlCalibri"/>
              <w:jc w:val="center"/>
              <w:rPr>
                <w:rFonts w:ascii="Times New Roman" w:hAnsi="Times New Roman"/>
                <w:b w:val="0"/>
                <w:bCs w:val="0"/>
                <w:i w:val="0"/>
                <w:iCs w:val="0"/>
              </w:rPr>
            </w:pPr>
          </w:p>
          <w:p w14:paraId="12C41911"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21.114</w:t>
            </w:r>
          </w:p>
        </w:tc>
        <w:tc>
          <w:tcPr>
            <w:tcW w:w="851" w:type="dxa"/>
          </w:tcPr>
          <w:p w14:paraId="08024A9D" w14:textId="77777777" w:rsidR="00B12F96" w:rsidRPr="00A143A3" w:rsidRDefault="00B12F96" w:rsidP="005F2354">
            <w:pPr>
              <w:pStyle w:val="NormlCalibri"/>
              <w:jc w:val="center"/>
              <w:rPr>
                <w:rFonts w:ascii="Times New Roman" w:hAnsi="Times New Roman"/>
                <w:b w:val="0"/>
                <w:bCs w:val="0"/>
                <w:i w:val="0"/>
                <w:iCs w:val="0"/>
              </w:rPr>
            </w:pPr>
          </w:p>
          <w:p w14:paraId="5AF52DAB"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21.242</w:t>
            </w:r>
          </w:p>
        </w:tc>
        <w:tc>
          <w:tcPr>
            <w:tcW w:w="992" w:type="dxa"/>
          </w:tcPr>
          <w:p w14:paraId="0AE5E1A6" w14:textId="77777777" w:rsidR="00B12F96" w:rsidRPr="00A143A3" w:rsidRDefault="00B12F96" w:rsidP="005F2354">
            <w:pPr>
              <w:pStyle w:val="NormlCalibri"/>
              <w:jc w:val="center"/>
              <w:rPr>
                <w:rFonts w:ascii="Times New Roman" w:hAnsi="Times New Roman"/>
                <w:b w:val="0"/>
                <w:bCs w:val="0"/>
                <w:i w:val="0"/>
                <w:iCs w:val="0"/>
              </w:rPr>
            </w:pPr>
          </w:p>
          <w:p w14:paraId="300E5FB1"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21.328</w:t>
            </w:r>
          </w:p>
        </w:tc>
        <w:tc>
          <w:tcPr>
            <w:tcW w:w="992" w:type="dxa"/>
          </w:tcPr>
          <w:p w14:paraId="3279E098" w14:textId="77777777" w:rsidR="00B12F96" w:rsidRPr="00A143A3" w:rsidRDefault="00B12F96" w:rsidP="005F2354">
            <w:pPr>
              <w:pStyle w:val="NormlCalibri"/>
              <w:jc w:val="center"/>
              <w:rPr>
                <w:rFonts w:ascii="Times New Roman" w:hAnsi="Times New Roman"/>
                <w:b w:val="0"/>
                <w:bCs w:val="0"/>
                <w:i w:val="0"/>
                <w:iCs w:val="0"/>
              </w:rPr>
            </w:pPr>
          </w:p>
          <w:p w14:paraId="08A9F227"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21.424</w:t>
            </w:r>
          </w:p>
        </w:tc>
      </w:tr>
      <w:tr w:rsidR="00A143A3" w:rsidRPr="00A143A3" w14:paraId="35BDBD5C" w14:textId="77777777" w:rsidTr="005F2354">
        <w:tc>
          <w:tcPr>
            <w:tcW w:w="1560" w:type="dxa"/>
          </w:tcPr>
          <w:p w14:paraId="028C246A" w14:textId="77777777" w:rsidR="00B12F96" w:rsidRPr="00A143A3" w:rsidRDefault="00B12F96" w:rsidP="005F2354">
            <w:pPr>
              <w:pStyle w:val="NormlCalibri"/>
              <w:rPr>
                <w:rFonts w:ascii="Times New Roman" w:hAnsi="Times New Roman"/>
                <w:b w:val="0"/>
                <w:bCs w:val="0"/>
                <w:i w:val="0"/>
                <w:iCs w:val="0"/>
              </w:rPr>
            </w:pPr>
            <w:r w:rsidRPr="00A143A3">
              <w:rPr>
                <w:rFonts w:ascii="Times New Roman" w:hAnsi="Times New Roman"/>
                <w:b w:val="0"/>
                <w:bCs w:val="0"/>
                <w:i w:val="0"/>
                <w:iCs w:val="0"/>
              </w:rPr>
              <w:t>Lakónépesség számának változása (%)</w:t>
            </w:r>
          </w:p>
        </w:tc>
        <w:tc>
          <w:tcPr>
            <w:tcW w:w="992" w:type="dxa"/>
          </w:tcPr>
          <w:p w14:paraId="555DA0B1" w14:textId="77777777" w:rsidR="00B12F96" w:rsidRPr="00A143A3" w:rsidRDefault="00B12F96" w:rsidP="005F2354">
            <w:pPr>
              <w:pStyle w:val="NormlCalibri"/>
              <w:jc w:val="center"/>
              <w:rPr>
                <w:rFonts w:ascii="Times New Roman" w:hAnsi="Times New Roman"/>
                <w:b w:val="0"/>
                <w:bCs w:val="0"/>
                <w:i w:val="0"/>
                <w:iCs w:val="0"/>
              </w:rPr>
            </w:pPr>
          </w:p>
          <w:p w14:paraId="03EA8A43"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102,12</w:t>
            </w:r>
          </w:p>
        </w:tc>
        <w:tc>
          <w:tcPr>
            <w:tcW w:w="992" w:type="dxa"/>
          </w:tcPr>
          <w:p w14:paraId="57C6DC4B" w14:textId="77777777" w:rsidR="00B12F96" w:rsidRPr="00A143A3" w:rsidRDefault="00B12F96" w:rsidP="005F2354">
            <w:pPr>
              <w:pStyle w:val="NormlCalibri"/>
              <w:jc w:val="center"/>
              <w:rPr>
                <w:rFonts w:ascii="Times New Roman" w:hAnsi="Times New Roman"/>
                <w:b w:val="0"/>
                <w:bCs w:val="0"/>
                <w:i w:val="0"/>
                <w:iCs w:val="0"/>
              </w:rPr>
            </w:pPr>
          </w:p>
          <w:p w14:paraId="02FE0CAE"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100,42</w:t>
            </w:r>
          </w:p>
        </w:tc>
        <w:tc>
          <w:tcPr>
            <w:tcW w:w="993" w:type="dxa"/>
          </w:tcPr>
          <w:p w14:paraId="6739241C" w14:textId="77777777" w:rsidR="00B12F96" w:rsidRPr="00A143A3" w:rsidRDefault="00B12F96" w:rsidP="005F2354">
            <w:pPr>
              <w:pStyle w:val="NormlCalibri"/>
              <w:jc w:val="center"/>
              <w:rPr>
                <w:rFonts w:ascii="Times New Roman" w:hAnsi="Times New Roman"/>
                <w:b w:val="0"/>
                <w:bCs w:val="0"/>
                <w:i w:val="0"/>
                <w:iCs w:val="0"/>
              </w:rPr>
            </w:pPr>
          </w:p>
          <w:p w14:paraId="162B2928"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99,43</w:t>
            </w:r>
          </w:p>
        </w:tc>
        <w:tc>
          <w:tcPr>
            <w:tcW w:w="850" w:type="dxa"/>
          </w:tcPr>
          <w:p w14:paraId="10D6ABFD" w14:textId="77777777" w:rsidR="00B12F96" w:rsidRPr="00A143A3" w:rsidRDefault="00B12F96" w:rsidP="005F2354">
            <w:pPr>
              <w:pStyle w:val="NormlCalibri"/>
              <w:jc w:val="center"/>
              <w:rPr>
                <w:rFonts w:ascii="Times New Roman" w:hAnsi="Times New Roman"/>
                <w:b w:val="0"/>
                <w:bCs w:val="0"/>
                <w:i w:val="0"/>
                <w:iCs w:val="0"/>
              </w:rPr>
            </w:pPr>
          </w:p>
          <w:p w14:paraId="1690D531"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100,97</w:t>
            </w:r>
          </w:p>
        </w:tc>
        <w:tc>
          <w:tcPr>
            <w:tcW w:w="992" w:type="dxa"/>
          </w:tcPr>
          <w:p w14:paraId="4D4F68D4" w14:textId="77777777" w:rsidR="00B12F96" w:rsidRPr="00A143A3" w:rsidRDefault="00B12F96" w:rsidP="005F2354">
            <w:pPr>
              <w:pStyle w:val="NormlCalibri"/>
              <w:jc w:val="center"/>
              <w:rPr>
                <w:rFonts w:ascii="Times New Roman" w:hAnsi="Times New Roman"/>
                <w:b w:val="0"/>
                <w:bCs w:val="0"/>
                <w:i w:val="0"/>
                <w:iCs w:val="0"/>
              </w:rPr>
            </w:pPr>
          </w:p>
          <w:p w14:paraId="7A757769"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101,98</w:t>
            </w:r>
          </w:p>
        </w:tc>
        <w:tc>
          <w:tcPr>
            <w:tcW w:w="851" w:type="dxa"/>
          </w:tcPr>
          <w:p w14:paraId="0772F4A7" w14:textId="77777777" w:rsidR="00B12F96" w:rsidRPr="00A143A3" w:rsidRDefault="00B12F96" w:rsidP="005F2354">
            <w:pPr>
              <w:pStyle w:val="NormlCalibri"/>
              <w:jc w:val="center"/>
              <w:rPr>
                <w:rFonts w:ascii="Times New Roman" w:hAnsi="Times New Roman"/>
                <w:b w:val="0"/>
                <w:bCs w:val="0"/>
                <w:i w:val="0"/>
                <w:iCs w:val="0"/>
              </w:rPr>
            </w:pPr>
          </w:p>
          <w:p w14:paraId="602067BC"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100,6</w:t>
            </w:r>
          </w:p>
        </w:tc>
        <w:tc>
          <w:tcPr>
            <w:tcW w:w="992" w:type="dxa"/>
          </w:tcPr>
          <w:p w14:paraId="5638728F" w14:textId="77777777" w:rsidR="00B12F96" w:rsidRPr="00A143A3" w:rsidRDefault="00B12F96" w:rsidP="005F2354">
            <w:pPr>
              <w:pStyle w:val="NormlCalibri"/>
              <w:jc w:val="center"/>
              <w:rPr>
                <w:rFonts w:ascii="Times New Roman" w:hAnsi="Times New Roman"/>
                <w:b w:val="0"/>
                <w:bCs w:val="0"/>
                <w:i w:val="0"/>
                <w:iCs w:val="0"/>
              </w:rPr>
            </w:pPr>
          </w:p>
          <w:p w14:paraId="4E8FBAEE"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100,4</w:t>
            </w:r>
          </w:p>
        </w:tc>
        <w:tc>
          <w:tcPr>
            <w:tcW w:w="992" w:type="dxa"/>
          </w:tcPr>
          <w:p w14:paraId="7B031446" w14:textId="77777777" w:rsidR="00B12F96" w:rsidRPr="00A143A3" w:rsidRDefault="00B12F96" w:rsidP="005F2354">
            <w:pPr>
              <w:pStyle w:val="NormlCalibri"/>
              <w:jc w:val="center"/>
              <w:rPr>
                <w:rFonts w:ascii="Times New Roman" w:hAnsi="Times New Roman"/>
                <w:b w:val="0"/>
                <w:bCs w:val="0"/>
                <w:i w:val="0"/>
                <w:iCs w:val="0"/>
              </w:rPr>
            </w:pPr>
          </w:p>
          <w:p w14:paraId="402DBD23" w14:textId="77777777" w:rsidR="00B12F96" w:rsidRPr="00A143A3" w:rsidRDefault="00B12F96"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100,45</w:t>
            </w:r>
          </w:p>
        </w:tc>
      </w:tr>
    </w:tbl>
    <w:p w14:paraId="1621BF21" w14:textId="77777777" w:rsidR="00DD1F7B" w:rsidRPr="00A143A3" w:rsidRDefault="00DD1F7B" w:rsidP="000039B2">
      <w:pPr>
        <w:overflowPunct/>
        <w:autoSpaceDE/>
        <w:autoSpaceDN/>
        <w:adjustRightInd/>
        <w:jc w:val="right"/>
        <w:textAlignment w:val="auto"/>
        <w:rPr>
          <w:i/>
          <w:sz w:val="18"/>
          <w:szCs w:val="18"/>
        </w:rPr>
      </w:pPr>
      <w:r w:rsidRPr="00A143A3">
        <w:rPr>
          <w:i/>
          <w:sz w:val="18"/>
          <w:szCs w:val="18"/>
        </w:rPr>
        <w:t xml:space="preserve"> Forrás: Polgármesteri Hivatal</w:t>
      </w:r>
    </w:p>
    <w:p w14:paraId="1621BF22" w14:textId="77777777" w:rsidR="00DD1F7B" w:rsidRPr="00A143A3" w:rsidRDefault="00DD1F7B" w:rsidP="00DD1F7B">
      <w:pPr>
        <w:overflowPunct/>
        <w:autoSpaceDE/>
        <w:autoSpaceDN/>
        <w:adjustRightInd/>
        <w:jc w:val="right"/>
        <w:textAlignment w:val="auto"/>
        <w:rPr>
          <w:i/>
          <w:szCs w:val="24"/>
        </w:rPr>
      </w:pPr>
    </w:p>
    <w:p w14:paraId="7CE12096" w14:textId="563B7634" w:rsidR="00AF0A66" w:rsidRPr="00A143A3" w:rsidRDefault="001778F8" w:rsidP="00DD1F7B">
      <w:pPr>
        <w:overflowPunct/>
        <w:autoSpaceDE/>
        <w:autoSpaceDN/>
        <w:adjustRightInd/>
        <w:textAlignment w:val="auto"/>
        <w:rPr>
          <w:szCs w:val="24"/>
        </w:rPr>
      </w:pPr>
      <w:r w:rsidRPr="00A143A3">
        <w:rPr>
          <w:szCs w:val="24"/>
        </w:rPr>
        <w:t>Az állandó népesség vizsgálat</w:t>
      </w:r>
      <w:r w:rsidR="005C17E1" w:rsidRPr="00A143A3">
        <w:rPr>
          <w:szCs w:val="24"/>
        </w:rPr>
        <w:t>akor /ld 3.ábra/ láthatjuk, hog</w:t>
      </w:r>
      <w:r w:rsidR="00E14B10" w:rsidRPr="00A143A3">
        <w:rPr>
          <w:szCs w:val="24"/>
        </w:rPr>
        <w:t>y az országos átlagnak megfele</w:t>
      </w:r>
      <w:r w:rsidR="0081606E" w:rsidRPr="00A143A3">
        <w:rPr>
          <w:szCs w:val="24"/>
        </w:rPr>
        <w:t>l</w:t>
      </w:r>
      <w:r w:rsidR="00E14B10" w:rsidRPr="00A143A3">
        <w:rPr>
          <w:szCs w:val="24"/>
        </w:rPr>
        <w:t>ően</w:t>
      </w:r>
      <w:r w:rsidR="00D1245E" w:rsidRPr="00A143A3">
        <w:rPr>
          <w:szCs w:val="24"/>
        </w:rPr>
        <w:t xml:space="preserve"> a nők aránya magasa</w:t>
      </w:r>
      <w:r w:rsidR="00F46B03" w:rsidRPr="00A143A3">
        <w:rPr>
          <w:szCs w:val="24"/>
        </w:rPr>
        <w:t xml:space="preserve">bb és ez az olló </w:t>
      </w:r>
      <w:r w:rsidR="00E437B9" w:rsidRPr="00A143A3">
        <w:rPr>
          <w:szCs w:val="24"/>
        </w:rPr>
        <w:t>a kor előrehaladt</w:t>
      </w:r>
      <w:r w:rsidR="00D40A7B" w:rsidRPr="00A143A3">
        <w:rPr>
          <w:szCs w:val="24"/>
        </w:rPr>
        <w:t xml:space="preserve">ával még inkább szétnyílik. </w:t>
      </w:r>
      <w:r w:rsidR="0084071D" w:rsidRPr="00A143A3">
        <w:rPr>
          <w:szCs w:val="24"/>
        </w:rPr>
        <w:t>Ez az</w:t>
      </w:r>
      <w:r w:rsidR="00AF7A51" w:rsidRPr="00A143A3">
        <w:rPr>
          <w:szCs w:val="24"/>
        </w:rPr>
        <w:t xml:space="preserve"> arány</w:t>
      </w:r>
      <w:r w:rsidR="0084071D" w:rsidRPr="00A143A3">
        <w:rPr>
          <w:szCs w:val="24"/>
        </w:rPr>
        <w:t xml:space="preserve"> idős ellátás számára az alapszolgál</w:t>
      </w:r>
      <w:r w:rsidR="00AF7A51" w:rsidRPr="00A143A3">
        <w:rPr>
          <w:szCs w:val="24"/>
        </w:rPr>
        <w:t>tatások igénybe</w:t>
      </w:r>
      <w:r w:rsidR="00C165D4" w:rsidRPr="00A143A3">
        <w:rPr>
          <w:szCs w:val="24"/>
        </w:rPr>
        <w:t xml:space="preserve"> </w:t>
      </w:r>
      <w:r w:rsidR="00AF7A51" w:rsidRPr="00A143A3">
        <w:rPr>
          <w:szCs w:val="24"/>
        </w:rPr>
        <w:t>v</w:t>
      </w:r>
      <w:r w:rsidR="00C165D4" w:rsidRPr="00A143A3">
        <w:rPr>
          <w:szCs w:val="24"/>
        </w:rPr>
        <w:t>ev</w:t>
      </w:r>
      <w:r w:rsidR="00AF7A51" w:rsidRPr="00A143A3">
        <w:rPr>
          <w:szCs w:val="24"/>
        </w:rPr>
        <w:t>ők körében is leképződik</w:t>
      </w:r>
      <w:r w:rsidR="00C165D4" w:rsidRPr="00A143A3">
        <w:rPr>
          <w:szCs w:val="24"/>
        </w:rPr>
        <w:t xml:space="preserve">. </w:t>
      </w:r>
      <w:r w:rsidR="00F4598C" w:rsidRPr="00A143A3">
        <w:rPr>
          <w:szCs w:val="24"/>
        </w:rPr>
        <w:t xml:space="preserve">Azt, hogy a Gondozási Központ alapszolgáltatásaira szükség van </w:t>
      </w:r>
      <w:r w:rsidR="00A72A97" w:rsidRPr="00A143A3">
        <w:rPr>
          <w:szCs w:val="24"/>
        </w:rPr>
        <w:t xml:space="preserve">nem csak a jogszabályi kötelezettség </w:t>
      </w:r>
      <w:r w:rsidR="00A54A08" w:rsidRPr="00A143A3">
        <w:rPr>
          <w:szCs w:val="24"/>
        </w:rPr>
        <w:t xml:space="preserve">írja elő, hanem </w:t>
      </w:r>
      <w:r w:rsidR="00C226B4" w:rsidRPr="00A143A3">
        <w:rPr>
          <w:szCs w:val="24"/>
        </w:rPr>
        <w:t>a lakosság közel 20</w:t>
      </w:r>
      <w:r w:rsidR="007153C7" w:rsidRPr="00A143A3">
        <w:rPr>
          <w:szCs w:val="24"/>
        </w:rPr>
        <w:t xml:space="preserve">%-ban megjelenő aránya is predesztinálja. </w:t>
      </w:r>
    </w:p>
    <w:p w14:paraId="4232873A" w14:textId="77777777" w:rsidR="007153C7" w:rsidRPr="00A143A3" w:rsidRDefault="007153C7" w:rsidP="00DD1F7B">
      <w:pPr>
        <w:overflowPunct/>
        <w:autoSpaceDE/>
        <w:autoSpaceDN/>
        <w:adjustRightInd/>
        <w:textAlignment w:val="auto"/>
        <w:rPr>
          <w:szCs w:val="24"/>
        </w:rPr>
      </w:pPr>
    </w:p>
    <w:p w14:paraId="055A0D1A" w14:textId="608CACF4" w:rsidR="00D411D2" w:rsidRPr="00A143A3" w:rsidRDefault="00D411D2" w:rsidP="00DD1F7B">
      <w:pPr>
        <w:overflowPunct/>
        <w:autoSpaceDE/>
        <w:autoSpaceDN/>
        <w:adjustRightInd/>
        <w:textAlignment w:val="auto"/>
        <w:rPr>
          <w:szCs w:val="24"/>
        </w:rPr>
      </w:pPr>
      <w:r w:rsidRPr="00A143A3">
        <w:rPr>
          <w:szCs w:val="24"/>
        </w:rPr>
        <w:t>Állandó népesség</w:t>
      </w:r>
    </w:p>
    <w:p w14:paraId="78877DFD" w14:textId="0BD63790" w:rsidR="006D0137" w:rsidRPr="00A143A3" w:rsidRDefault="00A2427F" w:rsidP="00A2427F">
      <w:pPr>
        <w:pStyle w:val="NormlCalibri"/>
        <w:jc w:val="right"/>
        <w:rPr>
          <w:rFonts w:ascii="Times New Roman" w:hAnsi="Times New Roman"/>
          <w:b w:val="0"/>
          <w:bCs w:val="0"/>
          <w:i w:val="0"/>
          <w:iCs w:val="0"/>
        </w:rPr>
      </w:pPr>
      <w:r w:rsidRPr="00A143A3">
        <w:rPr>
          <w:rFonts w:ascii="Times New Roman" w:hAnsi="Times New Roman"/>
          <w:b w:val="0"/>
          <w:bCs w:val="0"/>
          <w:i w:val="0"/>
          <w:iCs w:val="0"/>
        </w:rPr>
        <w:t>3.ábra</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0"/>
        <w:gridCol w:w="1291"/>
        <w:gridCol w:w="787"/>
        <w:gridCol w:w="1026"/>
        <w:gridCol w:w="844"/>
        <w:gridCol w:w="1149"/>
        <w:gridCol w:w="667"/>
        <w:gridCol w:w="430"/>
      </w:tblGrid>
      <w:tr w:rsidR="00A143A3" w:rsidRPr="00A143A3" w14:paraId="48B5633A" w14:textId="77777777" w:rsidTr="005F2354">
        <w:trPr>
          <w:trHeight w:val="334"/>
          <w:jc w:val="center"/>
        </w:trPr>
        <w:tc>
          <w:tcPr>
            <w:tcW w:w="3090" w:type="dxa"/>
          </w:tcPr>
          <w:p w14:paraId="00F95883" w14:textId="77777777" w:rsidR="006D0137" w:rsidRPr="00A143A3" w:rsidRDefault="006D0137" w:rsidP="005F2354">
            <w:pPr>
              <w:pStyle w:val="NormlCalibri"/>
              <w:jc w:val="center"/>
              <w:rPr>
                <w:rFonts w:ascii="Times New Roman" w:hAnsi="Times New Roman"/>
                <w:b w:val="0"/>
                <w:bCs w:val="0"/>
                <w:i w:val="0"/>
                <w:iCs w:val="0"/>
              </w:rPr>
            </w:pPr>
          </w:p>
        </w:tc>
        <w:tc>
          <w:tcPr>
            <w:tcW w:w="2078" w:type="dxa"/>
            <w:gridSpan w:val="2"/>
          </w:tcPr>
          <w:p w14:paraId="78C547F8"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2012.</w:t>
            </w:r>
          </w:p>
        </w:tc>
        <w:tc>
          <w:tcPr>
            <w:tcW w:w="1870" w:type="dxa"/>
            <w:gridSpan w:val="2"/>
          </w:tcPr>
          <w:p w14:paraId="4366DFA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2016.</w:t>
            </w:r>
          </w:p>
        </w:tc>
        <w:tc>
          <w:tcPr>
            <w:tcW w:w="2246" w:type="dxa"/>
            <w:gridSpan w:val="3"/>
          </w:tcPr>
          <w:p w14:paraId="5C9E8732" w14:textId="77777777" w:rsidR="006D0137" w:rsidRPr="00A143A3" w:rsidRDefault="006D0137" w:rsidP="005F2354">
            <w:pPr>
              <w:pStyle w:val="NormlCalibri"/>
              <w:ind w:right="-266"/>
              <w:jc w:val="center"/>
              <w:rPr>
                <w:rFonts w:ascii="Times New Roman" w:hAnsi="Times New Roman"/>
                <w:b w:val="0"/>
                <w:bCs w:val="0"/>
                <w:i w:val="0"/>
                <w:iCs w:val="0"/>
              </w:rPr>
            </w:pPr>
            <w:r w:rsidRPr="00A143A3">
              <w:rPr>
                <w:rFonts w:ascii="Times New Roman" w:hAnsi="Times New Roman"/>
                <w:b w:val="0"/>
                <w:bCs w:val="0"/>
                <w:i w:val="0"/>
                <w:iCs w:val="0"/>
              </w:rPr>
              <w:t>2019.</w:t>
            </w:r>
          </w:p>
        </w:tc>
      </w:tr>
      <w:tr w:rsidR="00A143A3" w:rsidRPr="00A143A3" w14:paraId="07D6A998"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8EA5" w14:textId="77777777" w:rsidR="006D0137" w:rsidRPr="00A143A3" w:rsidRDefault="006D0137" w:rsidP="005F2354">
            <w:pPr>
              <w:pStyle w:val="NormlCalibri"/>
              <w:rPr>
                <w:rFonts w:ascii="Times New Roman" w:hAnsi="Times New Roman"/>
                <w:i w:val="0"/>
                <w:iCs w:val="0"/>
              </w:rPr>
            </w:pPr>
            <w:r w:rsidRPr="00A143A3">
              <w:rPr>
                <w:rFonts w:ascii="Times New Roman" w:hAnsi="Times New Roman"/>
                <w:i w:val="0"/>
                <w:iCs w:val="0"/>
              </w:rPr>
              <w:t>állandó népesség száma</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03E94356"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20.399 fő</w:t>
            </w:r>
          </w:p>
        </w:tc>
        <w:tc>
          <w:tcPr>
            <w:tcW w:w="787" w:type="dxa"/>
            <w:tcBorders>
              <w:top w:val="single" w:sz="4" w:space="0" w:color="auto"/>
              <w:bottom w:val="single" w:sz="4" w:space="0" w:color="auto"/>
              <w:right w:val="single" w:sz="4" w:space="0" w:color="auto"/>
            </w:tcBorders>
            <w:shd w:val="clear" w:color="auto" w:fill="auto"/>
          </w:tcPr>
          <w:p w14:paraId="26C8E33B"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w:t>
            </w:r>
          </w:p>
        </w:tc>
        <w:tc>
          <w:tcPr>
            <w:tcW w:w="1026" w:type="dxa"/>
            <w:tcBorders>
              <w:top w:val="single" w:sz="4" w:space="0" w:color="auto"/>
              <w:bottom w:val="single" w:sz="4" w:space="0" w:color="auto"/>
              <w:right w:val="single" w:sz="4" w:space="0" w:color="auto"/>
            </w:tcBorders>
          </w:tcPr>
          <w:p w14:paraId="03C20FA0"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21.114 fő</w:t>
            </w:r>
          </w:p>
        </w:tc>
        <w:tc>
          <w:tcPr>
            <w:tcW w:w="844" w:type="dxa"/>
            <w:tcBorders>
              <w:top w:val="single" w:sz="4" w:space="0" w:color="auto"/>
              <w:bottom w:val="single" w:sz="4" w:space="0" w:color="auto"/>
              <w:right w:val="single" w:sz="4" w:space="0" w:color="auto"/>
            </w:tcBorders>
          </w:tcPr>
          <w:p w14:paraId="46DE21A6"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w:t>
            </w:r>
          </w:p>
        </w:tc>
        <w:tc>
          <w:tcPr>
            <w:tcW w:w="1149" w:type="dxa"/>
            <w:tcBorders>
              <w:top w:val="single" w:sz="4" w:space="0" w:color="auto"/>
              <w:bottom w:val="single" w:sz="4" w:space="0" w:color="auto"/>
              <w:right w:val="single" w:sz="4" w:space="0" w:color="auto"/>
            </w:tcBorders>
          </w:tcPr>
          <w:p w14:paraId="52BDC3CE"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21.424 fő</w:t>
            </w:r>
          </w:p>
        </w:tc>
        <w:tc>
          <w:tcPr>
            <w:tcW w:w="667" w:type="dxa"/>
            <w:tcBorders>
              <w:top w:val="single" w:sz="4" w:space="0" w:color="auto"/>
              <w:bottom w:val="single" w:sz="4" w:space="0" w:color="auto"/>
            </w:tcBorders>
          </w:tcPr>
          <w:p w14:paraId="550DA242" w14:textId="77777777" w:rsidR="006D0137" w:rsidRPr="00A143A3" w:rsidRDefault="006D0137" w:rsidP="005F2354">
            <w:pPr>
              <w:pStyle w:val="NormlCalibri"/>
              <w:jc w:val="center"/>
              <w:rPr>
                <w:rFonts w:ascii="Times New Roman" w:hAnsi="Times New Roman"/>
                <w:i w:val="0"/>
                <w:iCs w:val="0"/>
              </w:rPr>
            </w:pPr>
            <w:r w:rsidRPr="00A143A3">
              <w:rPr>
                <w:rFonts w:ascii="Times New Roman" w:hAnsi="Times New Roman"/>
                <w:i w:val="0"/>
                <w:iCs w:val="0"/>
              </w:rPr>
              <w:t>%</w:t>
            </w:r>
          </w:p>
        </w:tc>
        <w:tc>
          <w:tcPr>
            <w:tcW w:w="430" w:type="dxa"/>
            <w:tcBorders>
              <w:top w:val="single" w:sz="4" w:space="0" w:color="auto"/>
              <w:bottom w:val="single" w:sz="4" w:space="0" w:color="auto"/>
              <w:right w:val="single" w:sz="4" w:space="0" w:color="auto"/>
            </w:tcBorders>
          </w:tcPr>
          <w:p w14:paraId="07169173" w14:textId="77777777" w:rsidR="006D0137" w:rsidRPr="00A143A3" w:rsidRDefault="006D0137" w:rsidP="005F2354">
            <w:pPr>
              <w:pStyle w:val="NormlCalibri"/>
              <w:jc w:val="center"/>
              <w:rPr>
                <w:rFonts w:ascii="Times New Roman" w:hAnsi="Times New Roman"/>
                <w:i w:val="0"/>
                <w:iCs w:val="0"/>
              </w:rPr>
            </w:pPr>
          </w:p>
        </w:tc>
      </w:tr>
      <w:tr w:rsidR="00A143A3" w:rsidRPr="00A143A3" w14:paraId="4EDAEAED"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5134E444"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nő</w:t>
            </w:r>
          </w:p>
        </w:tc>
        <w:tc>
          <w:tcPr>
            <w:tcW w:w="1291" w:type="dxa"/>
            <w:tcBorders>
              <w:top w:val="nil"/>
              <w:left w:val="nil"/>
              <w:bottom w:val="single" w:sz="4" w:space="0" w:color="auto"/>
              <w:right w:val="single" w:sz="4" w:space="0" w:color="auto"/>
            </w:tcBorders>
            <w:shd w:val="clear" w:color="auto" w:fill="auto"/>
            <w:noWrap/>
            <w:vAlign w:val="center"/>
          </w:tcPr>
          <w:p w14:paraId="7525D97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10.610 </w:t>
            </w:r>
          </w:p>
        </w:tc>
        <w:tc>
          <w:tcPr>
            <w:tcW w:w="787" w:type="dxa"/>
            <w:tcBorders>
              <w:top w:val="single" w:sz="4" w:space="0" w:color="auto"/>
              <w:bottom w:val="single" w:sz="4" w:space="0" w:color="auto"/>
              <w:right w:val="single" w:sz="4" w:space="0" w:color="auto"/>
            </w:tcBorders>
            <w:shd w:val="clear" w:color="auto" w:fill="auto"/>
          </w:tcPr>
          <w:p w14:paraId="4813D4F6"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52,01</w:t>
            </w:r>
          </w:p>
        </w:tc>
        <w:tc>
          <w:tcPr>
            <w:tcW w:w="1026" w:type="dxa"/>
            <w:tcBorders>
              <w:top w:val="single" w:sz="4" w:space="0" w:color="auto"/>
              <w:bottom w:val="single" w:sz="4" w:space="0" w:color="auto"/>
              <w:right w:val="single" w:sz="4" w:space="0" w:color="auto"/>
            </w:tcBorders>
          </w:tcPr>
          <w:p w14:paraId="3BDDC69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10.873 </w:t>
            </w:r>
          </w:p>
        </w:tc>
        <w:tc>
          <w:tcPr>
            <w:tcW w:w="844" w:type="dxa"/>
            <w:tcBorders>
              <w:top w:val="single" w:sz="4" w:space="0" w:color="auto"/>
              <w:bottom w:val="single" w:sz="4" w:space="0" w:color="auto"/>
              <w:right w:val="single" w:sz="4" w:space="0" w:color="auto"/>
            </w:tcBorders>
          </w:tcPr>
          <w:p w14:paraId="46189E4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51,5</w:t>
            </w:r>
          </w:p>
        </w:tc>
        <w:tc>
          <w:tcPr>
            <w:tcW w:w="1149" w:type="dxa"/>
            <w:tcBorders>
              <w:top w:val="single" w:sz="4" w:space="0" w:color="auto"/>
              <w:bottom w:val="single" w:sz="4" w:space="0" w:color="auto"/>
              <w:right w:val="single" w:sz="4" w:space="0" w:color="auto"/>
            </w:tcBorders>
          </w:tcPr>
          <w:p w14:paraId="397C89D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11.028</w:t>
            </w:r>
          </w:p>
        </w:tc>
        <w:tc>
          <w:tcPr>
            <w:tcW w:w="667" w:type="dxa"/>
            <w:tcBorders>
              <w:top w:val="single" w:sz="4" w:space="0" w:color="auto"/>
              <w:bottom w:val="single" w:sz="4" w:space="0" w:color="auto"/>
            </w:tcBorders>
          </w:tcPr>
          <w:p w14:paraId="79C1EA74"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51,47</w:t>
            </w:r>
          </w:p>
        </w:tc>
        <w:tc>
          <w:tcPr>
            <w:tcW w:w="430" w:type="dxa"/>
            <w:tcBorders>
              <w:top w:val="single" w:sz="4" w:space="0" w:color="auto"/>
              <w:bottom w:val="single" w:sz="4" w:space="0" w:color="auto"/>
              <w:right w:val="single" w:sz="4" w:space="0" w:color="auto"/>
            </w:tcBorders>
          </w:tcPr>
          <w:p w14:paraId="1F4C580F"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27B52C4A"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3F7357C5"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férfi</w:t>
            </w:r>
          </w:p>
        </w:tc>
        <w:tc>
          <w:tcPr>
            <w:tcW w:w="1291" w:type="dxa"/>
            <w:tcBorders>
              <w:top w:val="nil"/>
              <w:left w:val="nil"/>
              <w:bottom w:val="single" w:sz="4" w:space="0" w:color="auto"/>
              <w:right w:val="single" w:sz="4" w:space="0" w:color="auto"/>
            </w:tcBorders>
            <w:shd w:val="clear" w:color="auto" w:fill="auto"/>
            <w:noWrap/>
            <w:vAlign w:val="center"/>
          </w:tcPr>
          <w:p w14:paraId="46FAF9F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9.789 </w:t>
            </w:r>
          </w:p>
        </w:tc>
        <w:tc>
          <w:tcPr>
            <w:tcW w:w="787" w:type="dxa"/>
            <w:tcBorders>
              <w:top w:val="single" w:sz="4" w:space="0" w:color="auto"/>
              <w:bottom w:val="single" w:sz="4" w:space="0" w:color="auto"/>
              <w:right w:val="single" w:sz="4" w:space="0" w:color="auto"/>
            </w:tcBorders>
            <w:shd w:val="clear" w:color="auto" w:fill="auto"/>
          </w:tcPr>
          <w:p w14:paraId="2553FA3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47,98</w:t>
            </w:r>
          </w:p>
        </w:tc>
        <w:tc>
          <w:tcPr>
            <w:tcW w:w="1026" w:type="dxa"/>
            <w:tcBorders>
              <w:top w:val="single" w:sz="4" w:space="0" w:color="auto"/>
              <w:bottom w:val="single" w:sz="4" w:space="0" w:color="auto"/>
              <w:right w:val="single" w:sz="4" w:space="0" w:color="auto"/>
            </w:tcBorders>
          </w:tcPr>
          <w:p w14:paraId="21B3753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10241 </w:t>
            </w:r>
          </w:p>
        </w:tc>
        <w:tc>
          <w:tcPr>
            <w:tcW w:w="844" w:type="dxa"/>
            <w:tcBorders>
              <w:top w:val="single" w:sz="4" w:space="0" w:color="auto"/>
              <w:bottom w:val="single" w:sz="4" w:space="0" w:color="auto"/>
              <w:right w:val="single" w:sz="4" w:space="0" w:color="auto"/>
            </w:tcBorders>
          </w:tcPr>
          <w:p w14:paraId="7CA37E6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48,5</w:t>
            </w:r>
          </w:p>
        </w:tc>
        <w:tc>
          <w:tcPr>
            <w:tcW w:w="1149" w:type="dxa"/>
            <w:tcBorders>
              <w:top w:val="single" w:sz="4" w:space="0" w:color="auto"/>
              <w:bottom w:val="single" w:sz="4" w:space="0" w:color="auto"/>
              <w:right w:val="single" w:sz="4" w:space="0" w:color="auto"/>
            </w:tcBorders>
          </w:tcPr>
          <w:p w14:paraId="27358964"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10.396</w:t>
            </w:r>
          </w:p>
        </w:tc>
        <w:tc>
          <w:tcPr>
            <w:tcW w:w="667" w:type="dxa"/>
            <w:tcBorders>
              <w:top w:val="single" w:sz="4" w:space="0" w:color="auto"/>
              <w:bottom w:val="single" w:sz="4" w:space="0" w:color="auto"/>
            </w:tcBorders>
          </w:tcPr>
          <w:p w14:paraId="4BE495E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48,53</w:t>
            </w:r>
          </w:p>
        </w:tc>
        <w:tc>
          <w:tcPr>
            <w:tcW w:w="430" w:type="dxa"/>
            <w:tcBorders>
              <w:top w:val="single" w:sz="4" w:space="0" w:color="auto"/>
              <w:bottom w:val="single" w:sz="4" w:space="0" w:color="auto"/>
              <w:right w:val="single" w:sz="4" w:space="0" w:color="auto"/>
            </w:tcBorders>
          </w:tcPr>
          <w:p w14:paraId="1B585B59"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43C7A5EC"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6C70ED3E"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0-2 évesek</w:t>
            </w:r>
          </w:p>
        </w:tc>
        <w:tc>
          <w:tcPr>
            <w:tcW w:w="1291" w:type="dxa"/>
            <w:tcBorders>
              <w:top w:val="nil"/>
              <w:left w:val="nil"/>
              <w:bottom w:val="single" w:sz="4" w:space="0" w:color="auto"/>
              <w:right w:val="single" w:sz="4" w:space="0" w:color="auto"/>
            </w:tcBorders>
            <w:shd w:val="clear" w:color="auto" w:fill="auto"/>
            <w:noWrap/>
            <w:vAlign w:val="center"/>
          </w:tcPr>
          <w:p w14:paraId="434A65F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514 </w:t>
            </w:r>
          </w:p>
        </w:tc>
        <w:tc>
          <w:tcPr>
            <w:tcW w:w="787" w:type="dxa"/>
            <w:tcBorders>
              <w:top w:val="single" w:sz="4" w:space="0" w:color="auto"/>
              <w:bottom w:val="single" w:sz="4" w:space="0" w:color="auto"/>
              <w:right w:val="single" w:sz="4" w:space="0" w:color="auto"/>
            </w:tcBorders>
            <w:shd w:val="clear" w:color="auto" w:fill="auto"/>
          </w:tcPr>
          <w:p w14:paraId="1836E471"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2,51</w:t>
            </w:r>
          </w:p>
        </w:tc>
        <w:tc>
          <w:tcPr>
            <w:tcW w:w="1026" w:type="dxa"/>
            <w:tcBorders>
              <w:top w:val="single" w:sz="4" w:space="0" w:color="auto"/>
              <w:bottom w:val="single" w:sz="4" w:space="0" w:color="auto"/>
              <w:right w:val="single" w:sz="4" w:space="0" w:color="auto"/>
            </w:tcBorders>
          </w:tcPr>
          <w:p w14:paraId="0CE6748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629 </w:t>
            </w:r>
          </w:p>
        </w:tc>
        <w:tc>
          <w:tcPr>
            <w:tcW w:w="844" w:type="dxa"/>
            <w:tcBorders>
              <w:top w:val="single" w:sz="4" w:space="0" w:color="auto"/>
              <w:bottom w:val="single" w:sz="4" w:space="0" w:color="auto"/>
              <w:right w:val="single" w:sz="4" w:space="0" w:color="auto"/>
            </w:tcBorders>
          </w:tcPr>
          <w:p w14:paraId="00104E36"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2,98</w:t>
            </w:r>
          </w:p>
        </w:tc>
        <w:tc>
          <w:tcPr>
            <w:tcW w:w="1149" w:type="dxa"/>
            <w:tcBorders>
              <w:top w:val="single" w:sz="4" w:space="0" w:color="auto"/>
              <w:bottom w:val="single" w:sz="4" w:space="0" w:color="auto"/>
              <w:right w:val="single" w:sz="4" w:space="0" w:color="auto"/>
            </w:tcBorders>
          </w:tcPr>
          <w:p w14:paraId="0C951CD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657</w:t>
            </w:r>
          </w:p>
        </w:tc>
        <w:tc>
          <w:tcPr>
            <w:tcW w:w="667" w:type="dxa"/>
            <w:tcBorders>
              <w:top w:val="single" w:sz="4" w:space="0" w:color="auto"/>
              <w:bottom w:val="single" w:sz="4" w:space="0" w:color="auto"/>
            </w:tcBorders>
          </w:tcPr>
          <w:p w14:paraId="4F7F8EC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3,06</w:t>
            </w:r>
          </w:p>
        </w:tc>
        <w:tc>
          <w:tcPr>
            <w:tcW w:w="430" w:type="dxa"/>
            <w:tcBorders>
              <w:top w:val="single" w:sz="4" w:space="0" w:color="auto"/>
              <w:bottom w:val="single" w:sz="4" w:space="0" w:color="auto"/>
              <w:right w:val="single" w:sz="4" w:space="0" w:color="auto"/>
            </w:tcBorders>
          </w:tcPr>
          <w:p w14:paraId="6B94BA9A"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785C7395"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5D3531DD"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0-14 éves nők</w:t>
            </w:r>
          </w:p>
        </w:tc>
        <w:tc>
          <w:tcPr>
            <w:tcW w:w="1291" w:type="dxa"/>
            <w:tcBorders>
              <w:top w:val="nil"/>
              <w:left w:val="nil"/>
              <w:bottom w:val="single" w:sz="4" w:space="0" w:color="auto"/>
              <w:right w:val="single" w:sz="4" w:space="0" w:color="auto"/>
            </w:tcBorders>
            <w:shd w:val="clear" w:color="auto" w:fill="auto"/>
            <w:noWrap/>
            <w:vAlign w:val="center"/>
          </w:tcPr>
          <w:p w14:paraId="5CC6D10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1.480 </w:t>
            </w:r>
          </w:p>
        </w:tc>
        <w:tc>
          <w:tcPr>
            <w:tcW w:w="787" w:type="dxa"/>
            <w:tcBorders>
              <w:top w:val="single" w:sz="4" w:space="0" w:color="auto"/>
              <w:bottom w:val="single" w:sz="4" w:space="0" w:color="auto"/>
              <w:right w:val="single" w:sz="4" w:space="0" w:color="auto"/>
            </w:tcBorders>
            <w:shd w:val="clear" w:color="auto" w:fill="auto"/>
          </w:tcPr>
          <w:p w14:paraId="524E39B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7,25</w:t>
            </w:r>
          </w:p>
        </w:tc>
        <w:tc>
          <w:tcPr>
            <w:tcW w:w="1026" w:type="dxa"/>
            <w:tcBorders>
              <w:top w:val="single" w:sz="4" w:space="0" w:color="auto"/>
              <w:bottom w:val="single" w:sz="4" w:space="0" w:color="auto"/>
              <w:right w:val="single" w:sz="4" w:space="0" w:color="auto"/>
            </w:tcBorders>
          </w:tcPr>
          <w:p w14:paraId="1E09B79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1.568 </w:t>
            </w:r>
          </w:p>
        </w:tc>
        <w:tc>
          <w:tcPr>
            <w:tcW w:w="844" w:type="dxa"/>
            <w:tcBorders>
              <w:top w:val="single" w:sz="4" w:space="0" w:color="auto"/>
              <w:bottom w:val="single" w:sz="4" w:space="0" w:color="auto"/>
              <w:right w:val="single" w:sz="4" w:space="0" w:color="auto"/>
            </w:tcBorders>
          </w:tcPr>
          <w:p w14:paraId="75D5E576"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7,43</w:t>
            </w:r>
          </w:p>
        </w:tc>
        <w:tc>
          <w:tcPr>
            <w:tcW w:w="1149" w:type="dxa"/>
            <w:tcBorders>
              <w:top w:val="single" w:sz="4" w:space="0" w:color="auto"/>
              <w:bottom w:val="single" w:sz="4" w:space="0" w:color="auto"/>
              <w:right w:val="single" w:sz="4" w:space="0" w:color="auto"/>
            </w:tcBorders>
          </w:tcPr>
          <w:p w14:paraId="29D0E17F"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1.651</w:t>
            </w:r>
          </w:p>
        </w:tc>
        <w:tc>
          <w:tcPr>
            <w:tcW w:w="667" w:type="dxa"/>
            <w:tcBorders>
              <w:top w:val="single" w:sz="4" w:space="0" w:color="auto"/>
              <w:bottom w:val="single" w:sz="4" w:space="0" w:color="auto"/>
            </w:tcBorders>
          </w:tcPr>
          <w:p w14:paraId="4D6781E7"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7,7</w:t>
            </w:r>
          </w:p>
        </w:tc>
        <w:tc>
          <w:tcPr>
            <w:tcW w:w="430" w:type="dxa"/>
            <w:tcBorders>
              <w:top w:val="single" w:sz="4" w:space="0" w:color="auto"/>
              <w:bottom w:val="single" w:sz="4" w:space="0" w:color="auto"/>
              <w:right w:val="single" w:sz="4" w:space="0" w:color="auto"/>
            </w:tcBorders>
          </w:tcPr>
          <w:p w14:paraId="16EF60AC"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52F653C0"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0DCB17D0"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0-14 éves férfiak</w:t>
            </w:r>
          </w:p>
        </w:tc>
        <w:tc>
          <w:tcPr>
            <w:tcW w:w="1291" w:type="dxa"/>
            <w:tcBorders>
              <w:top w:val="nil"/>
              <w:left w:val="nil"/>
              <w:bottom w:val="single" w:sz="4" w:space="0" w:color="auto"/>
              <w:right w:val="single" w:sz="4" w:space="0" w:color="auto"/>
            </w:tcBorders>
            <w:shd w:val="clear" w:color="auto" w:fill="auto"/>
            <w:noWrap/>
            <w:vAlign w:val="center"/>
          </w:tcPr>
          <w:p w14:paraId="435D43A1"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1.503 </w:t>
            </w:r>
          </w:p>
        </w:tc>
        <w:tc>
          <w:tcPr>
            <w:tcW w:w="787" w:type="dxa"/>
            <w:tcBorders>
              <w:top w:val="single" w:sz="4" w:space="0" w:color="auto"/>
              <w:bottom w:val="single" w:sz="4" w:space="0" w:color="auto"/>
              <w:right w:val="single" w:sz="4" w:space="0" w:color="auto"/>
            </w:tcBorders>
            <w:shd w:val="clear" w:color="auto" w:fill="auto"/>
          </w:tcPr>
          <w:p w14:paraId="6BF852C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7,36</w:t>
            </w:r>
          </w:p>
        </w:tc>
        <w:tc>
          <w:tcPr>
            <w:tcW w:w="1026" w:type="dxa"/>
            <w:tcBorders>
              <w:top w:val="single" w:sz="4" w:space="0" w:color="auto"/>
              <w:bottom w:val="single" w:sz="4" w:space="0" w:color="auto"/>
              <w:right w:val="single" w:sz="4" w:space="0" w:color="auto"/>
            </w:tcBorders>
          </w:tcPr>
          <w:p w14:paraId="308B72B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1.640 </w:t>
            </w:r>
          </w:p>
        </w:tc>
        <w:tc>
          <w:tcPr>
            <w:tcW w:w="844" w:type="dxa"/>
            <w:tcBorders>
              <w:top w:val="single" w:sz="4" w:space="0" w:color="auto"/>
              <w:bottom w:val="single" w:sz="4" w:space="0" w:color="auto"/>
              <w:right w:val="single" w:sz="4" w:space="0" w:color="auto"/>
            </w:tcBorders>
          </w:tcPr>
          <w:p w14:paraId="70BD47D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7,77</w:t>
            </w:r>
          </w:p>
        </w:tc>
        <w:tc>
          <w:tcPr>
            <w:tcW w:w="1149" w:type="dxa"/>
            <w:tcBorders>
              <w:top w:val="single" w:sz="4" w:space="0" w:color="auto"/>
              <w:bottom w:val="single" w:sz="4" w:space="0" w:color="auto"/>
              <w:right w:val="single" w:sz="4" w:space="0" w:color="auto"/>
            </w:tcBorders>
          </w:tcPr>
          <w:p w14:paraId="287945F7"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1.713</w:t>
            </w:r>
          </w:p>
        </w:tc>
        <w:tc>
          <w:tcPr>
            <w:tcW w:w="667" w:type="dxa"/>
            <w:tcBorders>
              <w:top w:val="single" w:sz="4" w:space="0" w:color="auto"/>
              <w:bottom w:val="single" w:sz="4" w:space="0" w:color="auto"/>
            </w:tcBorders>
          </w:tcPr>
          <w:p w14:paraId="4F7DE62D"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7,99</w:t>
            </w:r>
          </w:p>
        </w:tc>
        <w:tc>
          <w:tcPr>
            <w:tcW w:w="430" w:type="dxa"/>
            <w:tcBorders>
              <w:top w:val="single" w:sz="4" w:space="0" w:color="auto"/>
              <w:bottom w:val="single" w:sz="4" w:space="0" w:color="auto"/>
              <w:right w:val="single" w:sz="4" w:space="0" w:color="auto"/>
            </w:tcBorders>
          </w:tcPr>
          <w:p w14:paraId="2BF43732"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69AF4849"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4EF7DDBE"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15-17 éves nők</w:t>
            </w:r>
          </w:p>
        </w:tc>
        <w:tc>
          <w:tcPr>
            <w:tcW w:w="1291" w:type="dxa"/>
            <w:tcBorders>
              <w:top w:val="nil"/>
              <w:left w:val="nil"/>
              <w:bottom w:val="single" w:sz="4" w:space="0" w:color="auto"/>
              <w:right w:val="single" w:sz="4" w:space="0" w:color="auto"/>
            </w:tcBorders>
            <w:shd w:val="clear" w:color="auto" w:fill="auto"/>
            <w:noWrap/>
            <w:vAlign w:val="center"/>
          </w:tcPr>
          <w:p w14:paraId="1602989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287 </w:t>
            </w:r>
          </w:p>
        </w:tc>
        <w:tc>
          <w:tcPr>
            <w:tcW w:w="787" w:type="dxa"/>
            <w:tcBorders>
              <w:top w:val="single" w:sz="4" w:space="0" w:color="auto"/>
              <w:bottom w:val="single" w:sz="4" w:space="0" w:color="auto"/>
              <w:right w:val="single" w:sz="4" w:space="0" w:color="auto"/>
            </w:tcBorders>
            <w:shd w:val="clear" w:color="auto" w:fill="auto"/>
          </w:tcPr>
          <w:p w14:paraId="7CA3C4A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1,40</w:t>
            </w:r>
          </w:p>
        </w:tc>
        <w:tc>
          <w:tcPr>
            <w:tcW w:w="1026" w:type="dxa"/>
            <w:tcBorders>
              <w:top w:val="single" w:sz="4" w:space="0" w:color="auto"/>
              <w:bottom w:val="single" w:sz="4" w:space="0" w:color="auto"/>
              <w:right w:val="single" w:sz="4" w:space="0" w:color="auto"/>
            </w:tcBorders>
          </w:tcPr>
          <w:p w14:paraId="31BBE33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290 </w:t>
            </w:r>
          </w:p>
        </w:tc>
        <w:tc>
          <w:tcPr>
            <w:tcW w:w="844" w:type="dxa"/>
            <w:tcBorders>
              <w:top w:val="single" w:sz="4" w:space="0" w:color="auto"/>
              <w:bottom w:val="single" w:sz="4" w:space="0" w:color="auto"/>
              <w:right w:val="single" w:sz="4" w:space="0" w:color="auto"/>
            </w:tcBorders>
          </w:tcPr>
          <w:p w14:paraId="1008261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1,37</w:t>
            </w:r>
          </w:p>
        </w:tc>
        <w:tc>
          <w:tcPr>
            <w:tcW w:w="1149" w:type="dxa"/>
            <w:tcBorders>
              <w:top w:val="single" w:sz="4" w:space="0" w:color="auto"/>
              <w:bottom w:val="single" w:sz="4" w:space="0" w:color="auto"/>
              <w:right w:val="single" w:sz="4" w:space="0" w:color="auto"/>
            </w:tcBorders>
          </w:tcPr>
          <w:p w14:paraId="23A954C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296</w:t>
            </w:r>
          </w:p>
        </w:tc>
        <w:tc>
          <w:tcPr>
            <w:tcW w:w="667" w:type="dxa"/>
            <w:tcBorders>
              <w:top w:val="single" w:sz="4" w:space="0" w:color="auto"/>
              <w:bottom w:val="single" w:sz="4" w:space="0" w:color="auto"/>
            </w:tcBorders>
          </w:tcPr>
          <w:p w14:paraId="3225769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1,38</w:t>
            </w:r>
          </w:p>
        </w:tc>
        <w:tc>
          <w:tcPr>
            <w:tcW w:w="430" w:type="dxa"/>
            <w:tcBorders>
              <w:top w:val="single" w:sz="4" w:space="0" w:color="auto"/>
              <w:bottom w:val="single" w:sz="4" w:space="0" w:color="auto"/>
              <w:right w:val="single" w:sz="4" w:space="0" w:color="auto"/>
            </w:tcBorders>
          </w:tcPr>
          <w:p w14:paraId="62441A3C"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0CDB8815"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04750638"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15-17 éves férfiak</w:t>
            </w:r>
          </w:p>
        </w:tc>
        <w:tc>
          <w:tcPr>
            <w:tcW w:w="1291" w:type="dxa"/>
            <w:tcBorders>
              <w:top w:val="nil"/>
              <w:left w:val="nil"/>
              <w:bottom w:val="single" w:sz="4" w:space="0" w:color="auto"/>
              <w:right w:val="single" w:sz="4" w:space="0" w:color="auto"/>
            </w:tcBorders>
            <w:shd w:val="clear" w:color="auto" w:fill="auto"/>
            <w:noWrap/>
            <w:vAlign w:val="center"/>
          </w:tcPr>
          <w:p w14:paraId="187C42D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279 </w:t>
            </w:r>
          </w:p>
        </w:tc>
        <w:tc>
          <w:tcPr>
            <w:tcW w:w="787" w:type="dxa"/>
            <w:tcBorders>
              <w:top w:val="single" w:sz="4" w:space="0" w:color="auto"/>
              <w:bottom w:val="single" w:sz="4" w:space="0" w:color="auto"/>
              <w:right w:val="single" w:sz="4" w:space="0" w:color="auto"/>
            </w:tcBorders>
            <w:shd w:val="clear" w:color="auto" w:fill="auto"/>
          </w:tcPr>
          <w:p w14:paraId="721C602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1,36</w:t>
            </w:r>
          </w:p>
        </w:tc>
        <w:tc>
          <w:tcPr>
            <w:tcW w:w="1026" w:type="dxa"/>
            <w:tcBorders>
              <w:top w:val="single" w:sz="4" w:space="0" w:color="auto"/>
              <w:bottom w:val="single" w:sz="4" w:space="0" w:color="auto"/>
              <w:right w:val="single" w:sz="4" w:space="0" w:color="auto"/>
            </w:tcBorders>
          </w:tcPr>
          <w:p w14:paraId="45A0DD21"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291 </w:t>
            </w:r>
          </w:p>
        </w:tc>
        <w:tc>
          <w:tcPr>
            <w:tcW w:w="844" w:type="dxa"/>
            <w:tcBorders>
              <w:top w:val="single" w:sz="4" w:space="0" w:color="auto"/>
              <w:bottom w:val="single" w:sz="4" w:space="0" w:color="auto"/>
              <w:right w:val="single" w:sz="4" w:space="0" w:color="auto"/>
            </w:tcBorders>
          </w:tcPr>
          <w:p w14:paraId="475020AA"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1,37</w:t>
            </w:r>
          </w:p>
        </w:tc>
        <w:tc>
          <w:tcPr>
            <w:tcW w:w="1149" w:type="dxa"/>
            <w:tcBorders>
              <w:top w:val="single" w:sz="4" w:space="0" w:color="auto"/>
              <w:bottom w:val="single" w:sz="4" w:space="0" w:color="auto"/>
              <w:right w:val="single" w:sz="4" w:space="0" w:color="auto"/>
            </w:tcBorders>
          </w:tcPr>
          <w:p w14:paraId="6802064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318</w:t>
            </w:r>
          </w:p>
        </w:tc>
        <w:tc>
          <w:tcPr>
            <w:tcW w:w="667" w:type="dxa"/>
            <w:tcBorders>
              <w:top w:val="single" w:sz="4" w:space="0" w:color="auto"/>
              <w:bottom w:val="single" w:sz="4" w:space="0" w:color="auto"/>
            </w:tcBorders>
          </w:tcPr>
          <w:p w14:paraId="30B6C60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1,48</w:t>
            </w:r>
          </w:p>
        </w:tc>
        <w:tc>
          <w:tcPr>
            <w:tcW w:w="430" w:type="dxa"/>
            <w:tcBorders>
              <w:top w:val="single" w:sz="4" w:space="0" w:color="auto"/>
              <w:bottom w:val="single" w:sz="4" w:space="0" w:color="auto"/>
              <w:right w:val="single" w:sz="4" w:space="0" w:color="auto"/>
            </w:tcBorders>
          </w:tcPr>
          <w:p w14:paraId="6ED8C3C6"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66D6B61F"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5D003890"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18-59 éves nők</w:t>
            </w:r>
          </w:p>
        </w:tc>
        <w:tc>
          <w:tcPr>
            <w:tcW w:w="1291" w:type="dxa"/>
            <w:tcBorders>
              <w:top w:val="nil"/>
              <w:left w:val="nil"/>
              <w:bottom w:val="single" w:sz="4" w:space="0" w:color="auto"/>
              <w:right w:val="single" w:sz="4" w:space="0" w:color="auto"/>
            </w:tcBorders>
            <w:shd w:val="clear" w:color="auto" w:fill="auto"/>
            <w:noWrap/>
            <w:vAlign w:val="center"/>
          </w:tcPr>
          <w:p w14:paraId="6C86C93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6.089 </w:t>
            </w:r>
          </w:p>
        </w:tc>
        <w:tc>
          <w:tcPr>
            <w:tcW w:w="787" w:type="dxa"/>
            <w:tcBorders>
              <w:top w:val="single" w:sz="4" w:space="0" w:color="auto"/>
              <w:bottom w:val="single" w:sz="4" w:space="0" w:color="auto"/>
              <w:right w:val="single" w:sz="4" w:space="0" w:color="auto"/>
            </w:tcBorders>
            <w:shd w:val="clear" w:color="auto" w:fill="auto"/>
          </w:tcPr>
          <w:p w14:paraId="09E2728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29,84</w:t>
            </w:r>
          </w:p>
        </w:tc>
        <w:tc>
          <w:tcPr>
            <w:tcW w:w="1026" w:type="dxa"/>
            <w:tcBorders>
              <w:top w:val="single" w:sz="4" w:space="0" w:color="auto"/>
              <w:bottom w:val="single" w:sz="4" w:space="0" w:color="auto"/>
              <w:right w:val="single" w:sz="4" w:space="0" w:color="auto"/>
            </w:tcBorders>
          </w:tcPr>
          <w:p w14:paraId="4F50E216"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6.115 </w:t>
            </w:r>
          </w:p>
        </w:tc>
        <w:tc>
          <w:tcPr>
            <w:tcW w:w="844" w:type="dxa"/>
            <w:tcBorders>
              <w:top w:val="single" w:sz="4" w:space="0" w:color="auto"/>
              <w:bottom w:val="single" w:sz="4" w:space="0" w:color="auto"/>
              <w:right w:val="single" w:sz="4" w:space="0" w:color="auto"/>
            </w:tcBorders>
          </w:tcPr>
          <w:p w14:paraId="6CFE4A8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28,96</w:t>
            </w:r>
          </w:p>
        </w:tc>
        <w:tc>
          <w:tcPr>
            <w:tcW w:w="1149" w:type="dxa"/>
            <w:tcBorders>
              <w:top w:val="single" w:sz="4" w:space="0" w:color="auto"/>
              <w:bottom w:val="single" w:sz="4" w:space="0" w:color="auto"/>
              <w:right w:val="single" w:sz="4" w:space="0" w:color="auto"/>
            </w:tcBorders>
          </w:tcPr>
          <w:p w14:paraId="727EAD8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6166</w:t>
            </w:r>
          </w:p>
        </w:tc>
        <w:tc>
          <w:tcPr>
            <w:tcW w:w="667" w:type="dxa"/>
            <w:tcBorders>
              <w:top w:val="single" w:sz="4" w:space="0" w:color="auto"/>
              <w:bottom w:val="single" w:sz="4" w:space="0" w:color="auto"/>
            </w:tcBorders>
          </w:tcPr>
          <w:p w14:paraId="00D5128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28,78</w:t>
            </w:r>
          </w:p>
        </w:tc>
        <w:tc>
          <w:tcPr>
            <w:tcW w:w="430" w:type="dxa"/>
            <w:tcBorders>
              <w:top w:val="single" w:sz="4" w:space="0" w:color="auto"/>
              <w:bottom w:val="single" w:sz="4" w:space="0" w:color="auto"/>
              <w:right w:val="single" w:sz="4" w:space="0" w:color="auto"/>
            </w:tcBorders>
          </w:tcPr>
          <w:p w14:paraId="09358FB5"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7EA8E17A"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56159E69"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18-59 éves férfiak</w:t>
            </w:r>
          </w:p>
        </w:tc>
        <w:tc>
          <w:tcPr>
            <w:tcW w:w="1291" w:type="dxa"/>
            <w:tcBorders>
              <w:top w:val="nil"/>
              <w:left w:val="nil"/>
              <w:bottom w:val="single" w:sz="4" w:space="0" w:color="auto"/>
              <w:right w:val="single" w:sz="4" w:space="0" w:color="auto"/>
            </w:tcBorders>
            <w:shd w:val="clear" w:color="auto" w:fill="auto"/>
            <w:noWrap/>
            <w:vAlign w:val="center"/>
          </w:tcPr>
          <w:p w14:paraId="166B0DE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6.220 </w:t>
            </w:r>
          </w:p>
        </w:tc>
        <w:tc>
          <w:tcPr>
            <w:tcW w:w="787" w:type="dxa"/>
            <w:tcBorders>
              <w:top w:val="single" w:sz="4" w:space="0" w:color="auto"/>
              <w:bottom w:val="single" w:sz="4" w:space="0" w:color="auto"/>
              <w:right w:val="single" w:sz="4" w:space="0" w:color="auto"/>
            </w:tcBorders>
            <w:shd w:val="clear" w:color="auto" w:fill="auto"/>
          </w:tcPr>
          <w:p w14:paraId="2400C55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30,49</w:t>
            </w:r>
          </w:p>
        </w:tc>
        <w:tc>
          <w:tcPr>
            <w:tcW w:w="1026" w:type="dxa"/>
            <w:tcBorders>
              <w:top w:val="single" w:sz="4" w:space="0" w:color="auto"/>
              <w:bottom w:val="single" w:sz="4" w:space="0" w:color="auto"/>
              <w:right w:val="single" w:sz="4" w:space="0" w:color="auto"/>
            </w:tcBorders>
          </w:tcPr>
          <w:p w14:paraId="4C9E4D9A"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6329 </w:t>
            </w:r>
          </w:p>
        </w:tc>
        <w:tc>
          <w:tcPr>
            <w:tcW w:w="844" w:type="dxa"/>
            <w:tcBorders>
              <w:top w:val="single" w:sz="4" w:space="0" w:color="auto"/>
              <w:bottom w:val="single" w:sz="4" w:space="0" w:color="auto"/>
              <w:right w:val="single" w:sz="4" w:space="0" w:color="auto"/>
            </w:tcBorders>
          </w:tcPr>
          <w:p w14:paraId="7013E7F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29,98</w:t>
            </w:r>
          </w:p>
        </w:tc>
        <w:tc>
          <w:tcPr>
            <w:tcW w:w="1149" w:type="dxa"/>
            <w:tcBorders>
              <w:top w:val="single" w:sz="4" w:space="0" w:color="auto"/>
              <w:bottom w:val="single" w:sz="4" w:space="0" w:color="auto"/>
              <w:right w:val="single" w:sz="4" w:space="0" w:color="auto"/>
            </w:tcBorders>
          </w:tcPr>
          <w:p w14:paraId="46B77C9F"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6.357</w:t>
            </w:r>
          </w:p>
        </w:tc>
        <w:tc>
          <w:tcPr>
            <w:tcW w:w="667" w:type="dxa"/>
            <w:tcBorders>
              <w:top w:val="single" w:sz="4" w:space="0" w:color="auto"/>
              <w:bottom w:val="single" w:sz="4" w:space="0" w:color="auto"/>
            </w:tcBorders>
          </w:tcPr>
          <w:p w14:paraId="0834C418"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29,67</w:t>
            </w:r>
          </w:p>
        </w:tc>
        <w:tc>
          <w:tcPr>
            <w:tcW w:w="430" w:type="dxa"/>
            <w:tcBorders>
              <w:top w:val="single" w:sz="4" w:space="0" w:color="auto"/>
              <w:bottom w:val="single" w:sz="4" w:space="0" w:color="auto"/>
              <w:right w:val="single" w:sz="4" w:space="0" w:color="auto"/>
            </w:tcBorders>
          </w:tcPr>
          <w:p w14:paraId="6B538882"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6993571D"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2FDF0812"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60-64 éves nők</w:t>
            </w:r>
          </w:p>
        </w:tc>
        <w:tc>
          <w:tcPr>
            <w:tcW w:w="1291" w:type="dxa"/>
            <w:tcBorders>
              <w:top w:val="nil"/>
              <w:left w:val="nil"/>
              <w:bottom w:val="single" w:sz="4" w:space="0" w:color="auto"/>
              <w:right w:val="single" w:sz="4" w:space="0" w:color="auto"/>
            </w:tcBorders>
            <w:shd w:val="clear" w:color="auto" w:fill="auto"/>
            <w:noWrap/>
            <w:vAlign w:val="center"/>
          </w:tcPr>
          <w:p w14:paraId="1A457308"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721 </w:t>
            </w:r>
          </w:p>
        </w:tc>
        <w:tc>
          <w:tcPr>
            <w:tcW w:w="787" w:type="dxa"/>
            <w:tcBorders>
              <w:top w:val="single" w:sz="4" w:space="0" w:color="auto"/>
              <w:bottom w:val="single" w:sz="4" w:space="0" w:color="auto"/>
              <w:right w:val="single" w:sz="4" w:space="0" w:color="auto"/>
            </w:tcBorders>
            <w:shd w:val="clear" w:color="auto" w:fill="auto"/>
          </w:tcPr>
          <w:p w14:paraId="755AC13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3,53</w:t>
            </w:r>
          </w:p>
        </w:tc>
        <w:tc>
          <w:tcPr>
            <w:tcW w:w="1026" w:type="dxa"/>
            <w:tcBorders>
              <w:top w:val="single" w:sz="4" w:space="0" w:color="auto"/>
              <w:bottom w:val="single" w:sz="4" w:space="0" w:color="auto"/>
              <w:right w:val="single" w:sz="4" w:space="0" w:color="auto"/>
            </w:tcBorders>
          </w:tcPr>
          <w:p w14:paraId="35B41801"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719 </w:t>
            </w:r>
          </w:p>
        </w:tc>
        <w:tc>
          <w:tcPr>
            <w:tcW w:w="844" w:type="dxa"/>
            <w:tcBorders>
              <w:top w:val="single" w:sz="4" w:space="0" w:color="auto"/>
              <w:bottom w:val="single" w:sz="4" w:space="0" w:color="auto"/>
              <w:right w:val="single" w:sz="4" w:space="0" w:color="auto"/>
            </w:tcBorders>
          </w:tcPr>
          <w:p w14:paraId="5909A5EB"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3,41</w:t>
            </w:r>
          </w:p>
        </w:tc>
        <w:tc>
          <w:tcPr>
            <w:tcW w:w="1149" w:type="dxa"/>
            <w:tcBorders>
              <w:top w:val="single" w:sz="4" w:space="0" w:color="auto"/>
              <w:bottom w:val="single" w:sz="4" w:space="0" w:color="auto"/>
              <w:right w:val="single" w:sz="4" w:space="0" w:color="auto"/>
            </w:tcBorders>
          </w:tcPr>
          <w:p w14:paraId="622F141E"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639</w:t>
            </w:r>
          </w:p>
        </w:tc>
        <w:tc>
          <w:tcPr>
            <w:tcW w:w="667" w:type="dxa"/>
            <w:tcBorders>
              <w:top w:val="single" w:sz="4" w:space="0" w:color="auto"/>
              <w:bottom w:val="single" w:sz="4" w:space="0" w:color="auto"/>
            </w:tcBorders>
          </w:tcPr>
          <w:p w14:paraId="4323A461"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2,98</w:t>
            </w:r>
          </w:p>
        </w:tc>
        <w:tc>
          <w:tcPr>
            <w:tcW w:w="430" w:type="dxa"/>
            <w:tcBorders>
              <w:top w:val="single" w:sz="4" w:space="0" w:color="auto"/>
              <w:bottom w:val="single" w:sz="4" w:space="0" w:color="auto"/>
              <w:right w:val="single" w:sz="4" w:space="0" w:color="auto"/>
            </w:tcBorders>
          </w:tcPr>
          <w:p w14:paraId="49660324"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68289807"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5481E7F9"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60-64 éves férfiak</w:t>
            </w:r>
          </w:p>
        </w:tc>
        <w:tc>
          <w:tcPr>
            <w:tcW w:w="1291" w:type="dxa"/>
            <w:tcBorders>
              <w:top w:val="nil"/>
              <w:left w:val="nil"/>
              <w:bottom w:val="single" w:sz="4" w:space="0" w:color="auto"/>
              <w:right w:val="single" w:sz="4" w:space="0" w:color="auto"/>
            </w:tcBorders>
            <w:shd w:val="clear" w:color="auto" w:fill="auto"/>
            <w:noWrap/>
            <w:vAlign w:val="center"/>
          </w:tcPr>
          <w:p w14:paraId="16AD1FA4"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560 </w:t>
            </w:r>
          </w:p>
        </w:tc>
        <w:tc>
          <w:tcPr>
            <w:tcW w:w="787" w:type="dxa"/>
            <w:tcBorders>
              <w:top w:val="single" w:sz="4" w:space="0" w:color="auto"/>
              <w:bottom w:val="single" w:sz="4" w:space="0" w:color="auto"/>
              <w:right w:val="single" w:sz="4" w:space="0" w:color="auto"/>
            </w:tcBorders>
            <w:shd w:val="clear" w:color="auto" w:fill="auto"/>
          </w:tcPr>
          <w:p w14:paraId="0AA3847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2,74</w:t>
            </w:r>
          </w:p>
        </w:tc>
        <w:tc>
          <w:tcPr>
            <w:tcW w:w="1026" w:type="dxa"/>
            <w:tcBorders>
              <w:top w:val="single" w:sz="4" w:space="0" w:color="auto"/>
              <w:bottom w:val="single" w:sz="4" w:space="0" w:color="auto"/>
              <w:right w:val="single" w:sz="4" w:space="0" w:color="auto"/>
            </w:tcBorders>
          </w:tcPr>
          <w:p w14:paraId="3E1C7675"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638 </w:t>
            </w:r>
          </w:p>
        </w:tc>
        <w:tc>
          <w:tcPr>
            <w:tcW w:w="844" w:type="dxa"/>
            <w:tcBorders>
              <w:top w:val="single" w:sz="4" w:space="0" w:color="auto"/>
              <w:bottom w:val="single" w:sz="4" w:space="0" w:color="auto"/>
              <w:right w:val="single" w:sz="4" w:space="0" w:color="auto"/>
            </w:tcBorders>
          </w:tcPr>
          <w:p w14:paraId="64F9421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3,02</w:t>
            </w:r>
          </w:p>
        </w:tc>
        <w:tc>
          <w:tcPr>
            <w:tcW w:w="1149" w:type="dxa"/>
            <w:tcBorders>
              <w:top w:val="single" w:sz="4" w:space="0" w:color="auto"/>
              <w:bottom w:val="single" w:sz="4" w:space="0" w:color="auto"/>
              <w:right w:val="single" w:sz="4" w:space="0" w:color="auto"/>
            </w:tcBorders>
          </w:tcPr>
          <w:p w14:paraId="49685EAA"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538</w:t>
            </w:r>
          </w:p>
        </w:tc>
        <w:tc>
          <w:tcPr>
            <w:tcW w:w="667" w:type="dxa"/>
            <w:tcBorders>
              <w:top w:val="single" w:sz="4" w:space="0" w:color="auto"/>
              <w:bottom w:val="single" w:sz="4" w:space="0" w:color="auto"/>
            </w:tcBorders>
          </w:tcPr>
          <w:p w14:paraId="44048D74"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2,51</w:t>
            </w:r>
          </w:p>
        </w:tc>
        <w:tc>
          <w:tcPr>
            <w:tcW w:w="430" w:type="dxa"/>
            <w:tcBorders>
              <w:top w:val="single" w:sz="4" w:space="0" w:color="auto"/>
              <w:bottom w:val="single" w:sz="4" w:space="0" w:color="auto"/>
              <w:right w:val="single" w:sz="4" w:space="0" w:color="auto"/>
            </w:tcBorders>
          </w:tcPr>
          <w:p w14:paraId="7DB371FB"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3CBBE963"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785D2978"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65 év feletti nők</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290CD42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2.033 </w:t>
            </w:r>
          </w:p>
        </w:tc>
        <w:tc>
          <w:tcPr>
            <w:tcW w:w="787" w:type="dxa"/>
            <w:tcBorders>
              <w:top w:val="single" w:sz="4" w:space="0" w:color="auto"/>
              <w:bottom w:val="single" w:sz="4" w:space="0" w:color="auto"/>
              <w:right w:val="single" w:sz="4" w:space="0" w:color="auto"/>
            </w:tcBorders>
            <w:shd w:val="clear" w:color="auto" w:fill="auto"/>
          </w:tcPr>
          <w:p w14:paraId="6C32F9C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9,96</w:t>
            </w:r>
          </w:p>
        </w:tc>
        <w:tc>
          <w:tcPr>
            <w:tcW w:w="1026" w:type="dxa"/>
            <w:tcBorders>
              <w:top w:val="single" w:sz="4" w:space="0" w:color="auto"/>
              <w:bottom w:val="single" w:sz="4" w:space="0" w:color="auto"/>
              <w:right w:val="single" w:sz="4" w:space="0" w:color="auto"/>
            </w:tcBorders>
          </w:tcPr>
          <w:p w14:paraId="7AA58143"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2181 </w:t>
            </w:r>
          </w:p>
        </w:tc>
        <w:tc>
          <w:tcPr>
            <w:tcW w:w="844" w:type="dxa"/>
            <w:tcBorders>
              <w:top w:val="single" w:sz="4" w:space="0" w:color="auto"/>
              <w:bottom w:val="single" w:sz="4" w:space="0" w:color="auto"/>
              <w:right w:val="single" w:sz="4" w:space="0" w:color="auto"/>
            </w:tcBorders>
          </w:tcPr>
          <w:p w14:paraId="3A5CE14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10,33</w:t>
            </w:r>
          </w:p>
        </w:tc>
        <w:tc>
          <w:tcPr>
            <w:tcW w:w="1149" w:type="dxa"/>
            <w:tcBorders>
              <w:top w:val="single" w:sz="4" w:space="0" w:color="auto"/>
              <w:bottom w:val="single" w:sz="4" w:space="0" w:color="auto"/>
              <w:right w:val="single" w:sz="4" w:space="0" w:color="auto"/>
            </w:tcBorders>
          </w:tcPr>
          <w:p w14:paraId="183A1C1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2.276</w:t>
            </w:r>
          </w:p>
        </w:tc>
        <w:tc>
          <w:tcPr>
            <w:tcW w:w="667" w:type="dxa"/>
            <w:tcBorders>
              <w:top w:val="single" w:sz="4" w:space="0" w:color="auto"/>
              <w:bottom w:val="single" w:sz="4" w:space="0" w:color="auto"/>
            </w:tcBorders>
          </w:tcPr>
          <w:p w14:paraId="08551912"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10,62</w:t>
            </w:r>
          </w:p>
        </w:tc>
        <w:tc>
          <w:tcPr>
            <w:tcW w:w="430" w:type="dxa"/>
            <w:tcBorders>
              <w:top w:val="single" w:sz="4" w:space="0" w:color="auto"/>
              <w:bottom w:val="single" w:sz="4" w:space="0" w:color="auto"/>
              <w:right w:val="single" w:sz="4" w:space="0" w:color="auto"/>
            </w:tcBorders>
          </w:tcPr>
          <w:p w14:paraId="43AF722C" w14:textId="77777777" w:rsidR="006D0137" w:rsidRPr="00A143A3" w:rsidRDefault="006D0137" w:rsidP="005F2354">
            <w:pPr>
              <w:pStyle w:val="NormlCalibri"/>
              <w:jc w:val="center"/>
              <w:rPr>
                <w:rFonts w:ascii="Times New Roman" w:hAnsi="Times New Roman"/>
                <w:b w:val="0"/>
                <w:bCs w:val="0"/>
                <w:i w:val="0"/>
                <w:iCs w:val="0"/>
              </w:rPr>
            </w:pPr>
          </w:p>
        </w:tc>
      </w:tr>
      <w:tr w:rsidR="00A143A3" w:rsidRPr="00A143A3" w14:paraId="061684C2" w14:textId="77777777" w:rsidTr="005F2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090" w:type="dxa"/>
            <w:tcBorders>
              <w:top w:val="nil"/>
              <w:left w:val="single" w:sz="4" w:space="0" w:color="auto"/>
              <w:bottom w:val="single" w:sz="4" w:space="0" w:color="auto"/>
              <w:right w:val="single" w:sz="4" w:space="0" w:color="000000"/>
            </w:tcBorders>
            <w:shd w:val="clear" w:color="auto" w:fill="auto"/>
            <w:noWrap/>
            <w:vAlign w:val="center"/>
          </w:tcPr>
          <w:p w14:paraId="0FF547EB" w14:textId="77777777" w:rsidR="006D0137" w:rsidRPr="00A143A3" w:rsidRDefault="006D0137" w:rsidP="005F2354">
            <w:pPr>
              <w:pStyle w:val="NormlCalibri"/>
              <w:rPr>
                <w:rFonts w:ascii="Times New Roman" w:hAnsi="Times New Roman"/>
                <w:b w:val="0"/>
                <w:bCs w:val="0"/>
                <w:i w:val="0"/>
                <w:iCs w:val="0"/>
              </w:rPr>
            </w:pPr>
            <w:r w:rsidRPr="00A143A3">
              <w:rPr>
                <w:rFonts w:ascii="Times New Roman" w:hAnsi="Times New Roman"/>
                <w:b w:val="0"/>
                <w:bCs w:val="0"/>
                <w:i w:val="0"/>
                <w:iCs w:val="0"/>
              </w:rPr>
              <w:t>65 év feletti férfiak</w:t>
            </w:r>
          </w:p>
        </w:tc>
        <w:tc>
          <w:tcPr>
            <w:tcW w:w="1291" w:type="dxa"/>
            <w:tcBorders>
              <w:top w:val="nil"/>
              <w:left w:val="nil"/>
              <w:bottom w:val="single" w:sz="4" w:space="0" w:color="auto"/>
              <w:right w:val="single" w:sz="4" w:space="0" w:color="auto"/>
            </w:tcBorders>
            <w:shd w:val="clear" w:color="auto" w:fill="auto"/>
            <w:noWrap/>
            <w:vAlign w:val="center"/>
          </w:tcPr>
          <w:p w14:paraId="4FD4CAC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1.227 </w:t>
            </w:r>
          </w:p>
        </w:tc>
        <w:tc>
          <w:tcPr>
            <w:tcW w:w="787" w:type="dxa"/>
            <w:tcBorders>
              <w:top w:val="single" w:sz="4" w:space="0" w:color="auto"/>
              <w:bottom w:val="single" w:sz="4" w:space="0" w:color="auto"/>
              <w:right w:val="single" w:sz="4" w:space="0" w:color="auto"/>
            </w:tcBorders>
            <w:shd w:val="clear" w:color="auto" w:fill="auto"/>
          </w:tcPr>
          <w:p w14:paraId="3173136C"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6,01</w:t>
            </w:r>
          </w:p>
        </w:tc>
        <w:tc>
          <w:tcPr>
            <w:tcW w:w="1026" w:type="dxa"/>
            <w:tcBorders>
              <w:top w:val="single" w:sz="4" w:space="0" w:color="auto"/>
              <w:bottom w:val="single" w:sz="4" w:space="0" w:color="auto"/>
              <w:right w:val="single" w:sz="4" w:space="0" w:color="auto"/>
            </w:tcBorders>
          </w:tcPr>
          <w:p w14:paraId="26BCF0C0"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 xml:space="preserve">1343 </w:t>
            </w:r>
          </w:p>
        </w:tc>
        <w:tc>
          <w:tcPr>
            <w:tcW w:w="844" w:type="dxa"/>
            <w:tcBorders>
              <w:top w:val="single" w:sz="4" w:space="0" w:color="auto"/>
              <w:bottom w:val="single" w:sz="4" w:space="0" w:color="auto"/>
              <w:right w:val="single" w:sz="4" w:space="0" w:color="auto"/>
            </w:tcBorders>
          </w:tcPr>
          <w:p w14:paraId="396CB969"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6,36</w:t>
            </w:r>
          </w:p>
        </w:tc>
        <w:tc>
          <w:tcPr>
            <w:tcW w:w="1149" w:type="dxa"/>
            <w:tcBorders>
              <w:top w:val="single" w:sz="4" w:space="0" w:color="auto"/>
              <w:bottom w:val="single" w:sz="4" w:space="0" w:color="auto"/>
              <w:right w:val="single" w:sz="4" w:space="0" w:color="auto"/>
            </w:tcBorders>
          </w:tcPr>
          <w:p w14:paraId="1B11CBCF"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1.470</w:t>
            </w:r>
          </w:p>
        </w:tc>
        <w:tc>
          <w:tcPr>
            <w:tcW w:w="667" w:type="dxa"/>
            <w:tcBorders>
              <w:top w:val="single" w:sz="4" w:space="0" w:color="auto"/>
              <w:bottom w:val="single" w:sz="4" w:space="0" w:color="auto"/>
            </w:tcBorders>
          </w:tcPr>
          <w:p w14:paraId="14C495CD" w14:textId="77777777" w:rsidR="006D0137" w:rsidRPr="00A143A3" w:rsidRDefault="006D0137" w:rsidP="005F2354">
            <w:pPr>
              <w:pStyle w:val="NormlCalibri"/>
              <w:jc w:val="center"/>
              <w:rPr>
                <w:rFonts w:ascii="Times New Roman" w:hAnsi="Times New Roman"/>
                <w:b w:val="0"/>
                <w:bCs w:val="0"/>
                <w:i w:val="0"/>
                <w:iCs w:val="0"/>
              </w:rPr>
            </w:pPr>
            <w:r w:rsidRPr="00A143A3">
              <w:rPr>
                <w:rFonts w:ascii="Times New Roman" w:hAnsi="Times New Roman"/>
                <w:b w:val="0"/>
                <w:bCs w:val="0"/>
                <w:i w:val="0"/>
                <w:iCs w:val="0"/>
              </w:rPr>
              <w:t>6,86</w:t>
            </w:r>
          </w:p>
        </w:tc>
        <w:tc>
          <w:tcPr>
            <w:tcW w:w="430" w:type="dxa"/>
            <w:tcBorders>
              <w:top w:val="single" w:sz="4" w:space="0" w:color="auto"/>
              <w:bottom w:val="single" w:sz="4" w:space="0" w:color="auto"/>
              <w:right w:val="single" w:sz="4" w:space="0" w:color="auto"/>
            </w:tcBorders>
          </w:tcPr>
          <w:p w14:paraId="54B38588" w14:textId="77777777" w:rsidR="006D0137" w:rsidRPr="00A143A3" w:rsidRDefault="006D0137" w:rsidP="005F2354">
            <w:pPr>
              <w:pStyle w:val="NormlCalibri"/>
              <w:jc w:val="center"/>
              <w:rPr>
                <w:rFonts w:ascii="Times New Roman" w:hAnsi="Times New Roman"/>
                <w:b w:val="0"/>
                <w:bCs w:val="0"/>
                <w:i w:val="0"/>
                <w:iCs w:val="0"/>
              </w:rPr>
            </w:pPr>
          </w:p>
        </w:tc>
      </w:tr>
    </w:tbl>
    <w:p w14:paraId="1621BF50" w14:textId="307E4FCA" w:rsidR="00DD1F7B" w:rsidRPr="00D923B9" w:rsidRDefault="00D411D2" w:rsidP="00D923B9">
      <w:pPr>
        <w:overflowPunct/>
        <w:autoSpaceDE/>
        <w:autoSpaceDN/>
        <w:adjustRightInd/>
        <w:jc w:val="right"/>
        <w:textAlignment w:val="auto"/>
        <w:rPr>
          <w:i/>
          <w:sz w:val="18"/>
          <w:szCs w:val="18"/>
        </w:rPr>
      </w:pPr>
      <w:r w:rsidRPr="00760781">
        <w:rPr>
          <w:i/>
          <w:sz w:val="18"/>
          <w:szCs w:val="18"/>
        </w:rPr>
        <w:t>F</w:t>
      </w:r>
      <w:r w:rsidR="00DD1F7B" w:rsidRPr="00760781">
        <w:rPr>
          <w:i/>
          <w:sz w:val="18"/>
          <w:szCs w:val="18"/>
        </w:rPr>
        <w:t>orrás: Polgármesteri Hivatal</w:t>
      </w:r>
    </w:p>
    <w:p w14:paraId="1621BF51" w14:textId="77777777" w:rsidR="00DD1F7B" w:rsidRPr="00DD1F7B" w:rsidRDefault="00DD1F7B" w:rsidP="00DD1F7B">
      <w:pPr>
        <w:overflowPunct/>
        <w:autoSpaceDE/>
        <w:autoSpaceDN/>
        <w:adjustRightInd/>
        <w:textAlignment w:val="auto"/>
        <w:rPr>
          <w:szCs w:val="24"/>
        </w:rPr>
      </w:pPr>
      <w:r w:rsidRPr="00DD1F7B">
        <w:rPr>
          <w:szCs w:val="24"/>
        </w:rPr>
        <w:t>Az időskorú népesség további demográfiai jellemzői:</w:t>
      </w:r>
    </w:p>
    <w:p w14:paraId="1621BF52" w14:textId="77777777" w:rsidR="00DD1F7B" w:rsidRPr="00DD1F7B" w:rsidRDefault="00DD1F7B" w:rsidP="00DD1F7B">
      <w:pPr>
        <w:overflowPunct/>
        <w:autoSpaceDE/>
        <w:autoSpaceDN/>
        <w:adjustRightInd/>
        <w:textAlignment w:val="auto"/>
        <w:rPr>
          <w:szCs w:val="24"/>
        </w:rPr>
      </w:pPr>
      <w:r w:rsidRPr="00DD1F7B">
        <w:rPr>
          <w:szCs w:val="24"/>
        </w:rPr>
        <w:t xml:space="preserve">      - a városban növekszik az átlagéletkor,</w:t>
      </w:r>
    </w:p>
    <w:p w14:paraId="1621BF53" w14:textId="77777777" w:rsidR="00DD1F7B" w:rsidRPr="00DD1F7B" w:rsidRDefault="00DD1F7B" w:rsidP="00DD1F7B">
      <w:pPr>
        <w:overflowPunct/>
        <w:autoSpaceDE/>
        <w:autoSpaceDN/>
        <w:adjustRightInd/>
        <w:textAlignment w:val="auto"/>
        <w:rPr>
          <w:szCs w:val="24"/>
        </w:rPr>
      </w:pPr>
      <w:r w:rsidRPr="00DD1F7B">
        <w:rPr>
          <w:szCs w:val="24"/>
        </w:rPr>
        <w:t xml:space="preserve">      - magasabb a középkorúak halandósága,</w:t>
      </w:r>
    </w:p>
    <w:p w14:paraId="1621BF54" w14:textId="77777777" w:rsidR="00DD1F7B" w:rsidRPr="00DD1F7B" w:rsidRDefault="00DD1F7B" w:rsidP="00DD1F7B">
      <w:pPr>
        <w:overflowPunct/>
        <w:autoSpaceDE/>
        <w:autoSpaceDN/>
        <w:adjustRightInd/>
        <w:textAlignment w:val="auto"/>
        <w:rPr>
          <w:szCs w:val="24"/>
        </w:rPr>
      </w:pPr>
      <w:r w:rsidRPr="00DD1F7B">
        <w:rPr>
          <w:szCs w:val="24"/>
        </w:rPr>
        <w:t xml:space="preserve">      - a nők tovább élnek („feminization of ageing”).</w:t>
      </w:r>
    </w:p>
    <w:p w14:paraId="1621BF55" w14:textId="77777777" w:rsidR="00DD1F7B" w:rsidRPr="00DD1F7B" w:rsidRDefault="00DD1F7B" w:rsidP="00DD1F7B">
      <w:pPr>
        <w:overflowPunct/>
        <w:autoSpaceDE/>
        <w:autoSpaceDN/>
        <w:adjustRightInd/>
        <w:textAlignment w:val="auto"/>
        <w:rPr>
          <w:szCs w:val="24"/>
        </w:rPr>
      </w:pPr>
    </w:p>
    <w:p w14:paraId="1621BF56" w14:textId="77777777" w:rsidR="00DD1F7B" w:rsidRPr="00DD1F7B" w:rsidRDefault="00DD1F7B" w:rsidP="00DD1F7B">
      <w:pPr>
        <w:overflowPunct/>
        <w:autoSpaceDE/>
        <w:autoSpaceDN/>
        <w:adjustRightInd/>
        <w:textAlignment w:val="auto"/>
        <w:rPr>
          <w:szCs w:val="24"/>
        </w:rPr>
      </w:pPr>
      <w:r w:rsidRPr="00DD1F7B">
        <w:rPr>
          <w:szCs w:val="24"/>
        </w:rPr>
        <w:t>Az időskorban jellemző főbb betegségcsoportok a következők:</w:t>
      </w:r>
    </w:p>
    <w:p w14:paraId="1621BF57"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keringési rendszer betegségei,</w:t>
      </w:r>
    </w:p>
    <w:p w14:paraId="1621BF58"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mozgásszervi betegség,</w:t>
      </w:r>
    </w:p>
    <w:p w14:paraId="1621BF59"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endokrin, táplálkozási és anyagcsere betegségek (cukorbetegség),</w:t>
      </w:r>
    </w:p>
    <w:p w14:paraId="1621BF5A"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daganatok,</w:t>
      </w:r>
    </w:p>
    <w:p w14:paraId="1621BF5B"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emésztőszervi betegségek,</w:t>
      </w:r>
    </w:p>
    <w:p w14:paraId="1621BF5C"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légzőrendszer betegségei,</w:t>
      </w:r>
    </w:p>
    <w:p w14:paraId="1621BF5D"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depressziós és mentális betegségek (pánikbetegség),</w:t>
      </w:r>
    </w:p>
    <w:p w14:paraId="1621BF5E" w14:textId="77777777" w:rsidR="00DD1F7B" w:rsidRPr="00DD1F7B" w:rsidRDefault="00DD1F7B" w:rsidP="00FE4759">
      <w:pPr>
        <w:numPr>
          <w:ilvl w:val="0"/>
          <w:numId w:val="40"/>
        </w:numPr>
        <w:overflowPunct/>
        <w:autoSpaceDE/>
        <w:autoSpaceDN/>
        <w:adjustRightInd/>
        <w:textAlignment w:val="auto"/>
        <w:rPr>
          <w:szCs w:val="24"/>
        </w:rPr>
      </w:pPr>
      <w:r w:rsidRPr="00DD1F7B">
        <w:rPr>
          <w:szCs w:val="24"/>
        </w:rPr>
        <w:t>balesetek, öngyilkosságok.</w:t>
      </w:r>
    </w:p>
    <w:p w14:paraId="1621BF5F" w14:textId="77777777" w:rsidR="00DD1F7B" w:rsidRPr="00DD1F7B" w:rsidRDefault="00DD1F7B" w:rsidP="00DD1F7B">
      <w:pPr>
        <w:overflowPunct/>
        <w:autoSpaceDE/>
        <w:autoSpaceDN/>
        <w:adjustRightInd/>
        <w:ind w:left="720"/>
        <w:textAlignment w:val="auto"/>
        <w:rPr>
          <w:szCs w:val="24"/>
        </w:rPr>
      </w:pPr>
    </w:p>
    <w:p w14:paraId="1621BF60" w14:textId="77777777" w:rsidR="008B4B5A" w:rsidRPr="00DD1F7B" w:rsidRDefault="00DD1F7B" w:rsidP="00DD1F7B">
      <w:pPr>
        <w:overflowPunct/>
        <w:autoSpaceDE/>
        <w:autoSpaceDN/>
        <w:adjustRightInd/>
        <w:ind w:left="360"/>
        <w:textAlignment w:val="auto"/>
        <w:rPr>
          <w:szCs w:val="24"/>
        </w:rPr>
      </w:pPr>
      <w:r w:rsidRPr="00DD1F7B">
        <w:rPr>
          <w:szCs w:val="24"/>
        </w:rPr>
        <w:t>Az időskori megbetegedések mellett sajnos több esetben pszichés problémák is jelen vannak, ezáltal gyakori a depresszió és a demencia kialakulása.</w:t>
      </w:r>
    </w:p>
    <w:bookmarkEnd w:id="6"/>
    <w:bookmarkEnd w:id="7"/>
    <w:p w14:paraId="1621BF61" w14:textId="77777777" w:rsidR="001D1986" w:rsidRPr="00DD1F7B" w:rsidRDefault="001D1986" w:rsidP="001D1986">
      <w:pPr>
        <w:pStyle w:val="Szmozottlista"/>
        <w:numPr>
          <w:ilvl w:val="0"/>
          <w:numId w:val="0"/>
        </w:numPr>
        <w:ind w:left="360"/>
        <w:rPr>
          <w:szCs w:val="24"/>
        </w:rPr>
      </w:pPr>
      <w:r w:rsidRPr="00DD1F7B">
        <w:rPr>
          <w:szCs w:val="24"/>
        </w:rPr>
        <w:t xml:space="preserve">A fenti mutatókból kiderül, hogy Vecsésen </w:t>
      </w:r>
      <w:r w:rsidR="00DD1F7B" w:rsidRPr="00DD1F7B">
        <w:rPr>
          <w:szCs w:val="24"/>
        </w:rPr>
        <w:t xml:space="preserve">is </w:t>
      </w:r>
      <w:r w:rsidRPr="00DD1F7B">
        <w:rPr>
          <w:szCs w:val="24"/>
        </w:rPr>
        <w:t xml:space="preserve">az idős lakosság aránya is folyamatosan növekszik, ami igen indokolttá teszi az idős ellátó rendszer részét képező idősek ellátását végző szakfeladatok létrehozását és tartós működtetését. </w:t>
      </w:r>
    </w:p>
    <w:p w14:paraId="1621BF62" w14:textId="77777777" w:rsidR="001D1986" w:rsidRPr="00DD1F7B" w:rsidRDefault="001D1986" w:rsidP="001D1986">
      <w:pPr>
        <w:pStyle w:val="Szmozottlista"/>
        <w:numPr>
          <w:ilvl w:val="0"/>
          <w:numId w:val="0"/>
        </w:numPr>
        <w:ind w:left="360"/>
        <w:rPr>
          <w:b/>
          <w:szCs w:val="24"/>
        </w:rPr>
      </w:pPr>
      <w:r w:rsidRPr="00DD1F7B">
        <w:rPr>
          <w:szCs w:val="24"/>
        </w:rPr>
        <w:t xml:space="preserve">A fenti ismertetett okok miatt Vecsés Város Önkormányzata azt a döntést hozta, hogy 2013.07.01.től saját fenntartásban működtet olyan intézményt, amely szolgáltatásaival választ ad az olyan problémákra, ami az elöregedő lakosságból fakad. Intézményünk által nyújtott </w:t>
      </w:r>
      <w:r w:rsidRPr="00DD1F7B">
        <w:rPr>
          <w:b/>
          <w:szCs w:val="24"/>
        </w:rPr>
        <w:t>ellátásokat Vecsés város közigazgatásának területén élők részére biztosítjuk.</w:t>
      </w:r>
    </w:p>
    <w:p w14:paraId="1621BF63" w14:textId="77777777" w:rsidR="00DD1F7B" w:rsidRPr="00DD1F7B" w:rsidRDefault="00DD1F7B" w:rsidP="00DD1F7B">
      <w:pPr>
        <w:overflowPunct/>
        <w:autoSpaceDE/>
        <w:autoSpaceDN/>
        <w:adjustRightInd/>
        <w:textAlignment w:val="auto"/>
        <w:rPr>
          <w:szCs w:val="24"/>
        </w:rPr>
      </w:pPr>
    </w:p>
    <w:p w14:paraId="1621BF64" w14:textId="4451B2EB" w:rsidR="00DD1F7B" w:rsidRPr="00DD1F7B" w:rsidRDefault="00DD1F7B" w:rsidP="00DD1F7B">
      <w:pPr>
        <w:overflowPunct/>
        <w:autoSpaceDE/>
        <w:autoSpaceDN/>
        <w:adjustRightInd/>
        <w:ind w:left="360"/>
        <w:textAlignment w:val="auto"/>
        <w:rPr>
          <w:szCs w:val="24"/>
        </w:rPr>
      </w:pPr>
      <w:r w:rsidRPr="00DD1F7B">
        <w:rPr>
          <w:szCs w:val="24"/>
        </w:rPr>
        <w:t xml:space="preserve">Városunkban, aktív nyugdíjas élet van, melynek mozgatói a különböző hagyományőrző ének és zenéscsoportok, illetve a Nyugdíjas és egyéb klubok. Településünk időseire nem jellemző az informatikai jártasság, </w:t>
      </w:r>
      <w:r w:rsidR="00173F5F">
        <w:rPr>
          <w:szCs w:val="24"/>
        </w:rPr>
        <w:t>/ld.5.ábra/</w:t>
      </w:r>
      <w:r w:rsidRPr="00DD1F7B">
        <w:rPr>
          <w:szCs w:val="24"/>
        </w:rPr>
        <w:t>bár a fiataloknak (unokák) és az egyre népszerűbb tanfolyamoknak (Kattints rá Nagyi!) köszönhetően ez a szám is emelkedik, ezt támasztják alá a következő táblázatok:</w:t>
      </w:r>
    </w:p>
    <w:p w14:paraId="1621BF65" w14:textId="77777777" w:rsidR="00DD1F7B" w:rsidRPr="00DD1F7B" w:rsidRDefault="00DD1F7B" w:rsidP="00DD1F7B">
      <w:pPr>
        <w:overflowPunct/>
        <w:autoSpaceDE/>
        <w:autoSpaceDN/>
        <w:adjustRightInd/>
        <w:ind w:left="360"/>
        <w:textAlignment w:val="auto"/>
        <w:rPr>
          <w:szCs w:val="24"/>
        </w:rPr>
      </w:pPr>
    </w:p>
    <w:p w14:paraId="1621BF66" w14:textId="77777777" w:rsidR="00DD1F7B" w:rsidRPr="00A143A3" w:rsidRDefault="00DD1F7B" w:rsidP="00DD1F7B">
      <w:pPr>
        <w:keepNext/>
        <w:tabs>
          <w:tab w:val="left" w:pos="2580"/>
        </w:tabs>
        <w:overflowPunct/>
        <w:autoSpaceDE/>
        <w:autoSpaceDN/>
        <w:adjustRightInd/>
        <w:ind w:left="360"/>
        <w:textAlignment w:val="auto"/>
        <w:outlineLvl w:val="1"/>
        <w:rPr>
          <w:bCs/>
          <w:iCs/>
          <w:szCs w:val="24"/>
        </w:rPr>
      </w:pPr>
      <w:bookmarkStart w:id="9" w:name="_Toc349211173"/>
      <w:r w:rsidRPr="00DD1F7B">
        <w:rPr>
          <w:bCs/>
          <w:iCs/>
          <w:szCs w:val="24"/>
        </w:rPr>
        <w:t xml:space="preserve"> Kulturális, közművelődési szolgáltatásokhoz való hozzáférés</w:t>
      </w:r>
      <w:bookmarkEnd w:id="9"/>
    </w:p>
    <w:p w14:paraId="1621BF67" w14:textId="738613CD" w:rsidR="00DD1F7B" w:rsidRPr="00A143A3" w:rsidRDefault="0007358D" w:rsidP="00263A6B">
      <w:pPr>
        <w:overflowPunct/>
        <w:autoSpaceDE/>
        <w:autoSpaceDN/>
        <w:adjustRightInd/>
        <w:ind w:left="360"/>
        <w:jc w:val="right"/>
        <w:textAlignment w:val="auto"/>
        <w:rPr>
          <w:szCs w:val="24"/>
        </w:rPr>
      </w:pPr>
      <w:r w:rsidRPr="00A143A3">
        <w:rPr>
          <w:szCs w:val="24"/>
        </w:rPr>
        <w:t>4.ábra</w:t>
      </w:r>
    </w:p>
    <w:tbl>
      <w:tblPr>
        <w:tblW w:w="86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1324"/>
        <w:gridCol w:w="1701"/>
        <w:gridCol w:w="1559"/>
        <w:gridCol w:w="1370"/>
        <w:gridCol w:w="1890"/>
      </w:tblGrid>
      <w:tr w:rsidR="00A143A3" w:rsidRPr="00A143A3" w14:paraId="1621BF6E" w14:textId="77777777" w:rsidTr="00263A6B">
        <w:tc>
          <w:tcPr>
            <w:tcW w:w="767" w:type="dxa"/>
            <w:vAlign w:val="center"/>
          </w:tcPr>
          <w:p w14:paraId="1621BF68" w14:textId="77777777" w:rsidR="00263A6B" w:rsidRPr="00A143A3" w:rsidRDefault="00263A6B" w:rsidP="00DD1F7B">
            <w:pPr>
              <w:overflowPunct/>
              <w:autoSpaceDE/>
              <w:autoSpaceDN/>
              <w:adjustRightInd/>
              <w:textAlignment w:val="auto"/>
              <w:rPr>
                <w:szCs w:val="24"/>
              </w:rPr>
            </w:pPr>
          </w:p>
        </w:tc>
        <w:tc>
          <w:tcPr>
            <w:tcW w:w="1324" w:type="dxa"/>
            <w:vAlign w:val="center"/>
          </w:tcPr>
          <w:p w14:paraId="1621BF69" w14:textId="77777777" w:rsidR="00263A6B" w:rsidRPr="00A143A3" w:rsidRDefault="00263A6B" w:rsidP="00DD1F7B">
            <w:pPr>
              <w:overflowPunct/>
              <w:autoSpaceDE/>
              <w:autoSpaceDN/>
              <w:adjustRightInd/>
              <w:textAlignment w:val="auto"/>
              <w:rPr>
                <w:szCs w:val="24"/>
              </w:rPr>
            </w:pPr>
            <w:r w:rsidRPr="00A143A3">
              <w:rPr>
                <w:szCs w:val="24"/>
              </w:rPr>
              <w:t>Gyógyfürdő látogatása</w:t>
            </w:r>
          </w:p>
        </w:tc>
        <w:tc>
          <w:tcPr>
            <w:tcW w:w="1701" w:type="dxa"/>
            <w:vAlign w:val="center"/>
          </w:tcPr>
          <w:p w14:paraId="1621BF6A" w14:textId="77777777" w:rsidR="00263A6B" w:rsidRPr="00A143A3" w:rsidRDefault="00263A6B" w:rsidP="00DD1F7B">
            <w:pPr>
              <w:overflowPunct/>
              <w:autoSpaceDE/>
              <w:autoSpaceDN/>
              <w:adjustRightInd/>
              <w:textAlignment w:val="auto"/>
              <w:rPr>
                <w:szCs w:val="24"/>
              </w:rPr>
            </w:pPr>
            <w:r w:rsidRPr="00A143A3">
              <w:rPr>
                <w:szCs w:val="24"/>
              </w:rPr>
              <w:t>Színházelőadás látogatása</w:t>
            </w:r>
          </w:p>
        </w:tc>
        <w:tc>
          <w:tcPr>
            <w:tcW w:w="1559" w:type="dxa"/>
            <w:vAlign w:val="center"/>
          </w:tcPr>
          <w:p w14:paraId="1621BF6B" w14:textId="77777777" w:rsidR="00263A6B" w:rsidRPr="00A143A3" w:rsidRDefault="00263A6B" w:rsidP="00DD1F7B">
            <w:pPr>
              <w:overflowPunct/>
              <w:autoSpaceDE/>
              <w:autoSpaceDN/>
              <w:adjustRightInd/>
              <w:textAlignment w:val="auto"/>
              <w:rPr>
                <w:szCs w:val="24"/>
              </w:rPr>
            </w:pPr>
            <w:r w:rsidRPr="00A143A3">
              <w:rPr>
                <w:szCs w:val="24"/>
              </w:rPr>
              <w:t>Múzeumi kiállítás megtekinté</w:t>
            </w:r>
            <w:r w:rsidRPr="00A143A3">
              <w:rPr>
                <w:b/>
                <w:szCs w:val="24"/>
              </w:rPr>
              <w:t>s</w:t>
            </w:r>
            <w:r w:rsidRPr="00A143A3">
              <w:rPr>
                <w:szCs w:val="24"/>
              </w:rPr>
              <w:t>e</w:t>
            </w:r>
          </w:p>
        </w:tc>
        <w:tc>
          <w:tcPr>
            <w:tcW w:w="1370" w:type="dxa"/>
            <w:vAlign w:val="center"/>
          </w:tcPr>
          <w:p w14:paraId="1621BF6C" w14:textId="77777777" w:rsidR="00263A6B" w:rsidRPr="00A143A3" w:rsidRDefault="00263A6B" w:rsidP="00DD1F7B">
            <w:pPr>
              <w:overflowPunct/>
              <w:autoSpaceDE/>
              <w:autoSpaceDN/>
              <w:adjustRightInd/>
              <w:textAlignment w:val="auto"/>
              <w:rPr>
                <w:szCs w:val="24"/>
              </w:rPr>
            </w:pPr>
            <w:r w:rsidRPr="00A143A3">
              <w:rPr>
                <w:szCs w:val="24"/>
              </w:rPr>
              <w:t>Könyvtár látogatása</w:t>
            </w:r>
          </w:p>
        </w:tc>
        <w:tc>
          <w:tcPr>
            <w:tcW w:w="1890" w:type="dxa"/>
            <w:vAlign w:val="center"/>
          </w:tcPr>
          <w:p w14:paraId="1621BF6D" w14:textId="77777777" w:rsidR="00263A6B" w:rsidRPr="00A143A3" w:rsidRDefault="00263A6B" w:rsidP="00DD1F7B">
            <w:pPr>
              <w:overflowPunct/>
              <w:autoSpaceDE/>
              <w:autoSpaceDN/>
              <w:adjustRightInd/>
              <w:textAlignment w:val="auto"/>
              <w:rPr>
                <w:szCs w:val="24"/>
              </w:rPr>
            </w:pPr>
            <w:r w:rsidRPr="00A143A3">
              <w:rPr>
                <w:szCs w:val="24"/>
              </w:rPr>
              <w:t>Közművelődési intézmény rendezvényén részvétel</w:t>
            </w:r>
          </w:p>
        </w:tc>
      </w:tr>
      <w:tr w:rsidR="00A143A3" w:rsidRPr="00A143A3" w14:paraId="1621BF75" w14:textId="77777777" w:rsidTr="00263A6B">
        <w:tc>
          <w:tcPr>
            <w:tcW w:w="767" w:type="dxa"/>
          </w:tcPr>
          <w:p w14:paraId="1621BF6F" w14:textId="77777777" w:rsidR="00263A6B" w:rsidRPr="00A143A3" w:rsidRDefault="00263A6B" w:rsidP="00DD1F7B">
            <w:pPr>
              <w:overflowPunct/>
              <w:autoSpaceDE/>
              <w:autoSpaceDN/>
              <w:adjustRightInd/>
              <w:textAlignment w:val="auto"/>
              <w:rPr>
                <w:szCs w:val="24"/>
              </w:rPr>
            </w:pPr>
          </w:p>
        </w:tc>
        <w:tc>
          <w:tcPr>
            <w:tcW w:w="1324" w:type="dxa"/>
          </w:tcPr>
          <w:p w14:paraId="1621BF70" w14:textId="77777777" w:rsidR="00263A6B" w:rsidRPr="00A143A3" w:rsidRDefault="00263A6B" w:rsidP="00DD1F7B">
            <w:pPr>
              <w:overflowPunct/>
              <w:autoSpaceDE/>
              <w:autoSpaceDN/>
              <w:adjustRightInd/>
              <w:textAlignment w:val="auto"/>
              <w:rPr>
                <w:szCs w:val="24"/>
              </w:rPr>
            </w:pPr>
            <w:r w:rsidRPr="00A143A3">
              <w:rPr>
                <w:szCs w:val="24"/>
              </w:rPr>
              <w:t>alkalom/év</w:t>
            </w:r>
          </w:p>
        </w:tc>
        <w:tc>
          <w:tcPr>
            <w:tcW w:w="1701" w:type="dxa"/>
          </w:tcPr>
          <w:p w14:paraId="1621BF71" w14:textId="77777777" w:rsidR="00263A6B" w:rsidRPr="00A143A3" w:rsidRDefault="00263A6B" w:rsidP="00DD1F7B">
            <w:pPr>
              <w:overflowPunct/>
              <w:autoSpaceDE/>
              <w:autoSpaceDN/>
              <w:adjustRightInd/>
              <w:textAlignment w:val="auto"/>
              <w:rPr>
                <w:szCs w:val="24"/>
              </w:rPr>
            </w:pPr>
            <w:r w:rsidRPr="00A143A3">
              <w:rPr>
                <w:szCs w:val="24"/>
              </w:rPr>
              <w:t>alkalom/év</w:t>
            </w:r>
          </w:p>
        </w:tc>
        <w:tc>
          <w:tcPr>
            <w:tcW w:w="1559" w:type="dxa"/>
          </w:tcPr>
          <w:p w14:paraId="1621BF72" w14:textId="77777777" w:rsidR="00263A6B" w:rsidRPr="00A143A3" w:rsidRDefault="00263A6B" w:rsidP="00DD1F7B">
            <w:pPr>
              <w:overflowPunct/>
              <w:autoSpaceDE/>
              <w:autoSpaceDN/>
              <w:adjustRightInd/>
              <w:textAlignment w:val="auto"/>
              <w:rPr>
                <w:szCs w:val="24"/>
              </w:rPr>
            </w:pPr>
            <w:r w:rsidRPr="00A143A3">
              <w:rPr>
                <w:szCs w:val="24"/>
              </w:rPr>
              <w:t>alkalom/év</w:t>
            </w:r>
          </w:p>
        </w:tc>
        <w:tc>
          <w:tcPr>
            <w:tcW w:w="1370" w:type="dxa"/>
          </w:tcPr>
          <w:p w14:paraId="1621BF73" w14:textId="77777777" w:rsidR="00263A6B" w:rsidRPr="00A143A3" w:rsidRDefault="00263A6B" w:rsidP="00DD1F7B">
            <w:pPr>
              <w:overflowPunct/>
              <w:autoSpaceDE/>
              <w:autoSpaceDN/>
              <w:adjustRightInd/>
              <w:textAlignment w:val="auto"/>
              <w:rPr>
                <w:szCs w:val="24"/>
              </w:rPr>
            </w:pPr>
            <w:r w:rsidRPr="00A143A3">
              <w:rPr>
                <w:szCs w:val="24"/>
              </w:rPr>
              <w:t>alkalom/év</w:t>
            </w:r>
          </w:p>
        </w:tc>
        <w:tc>
          <w:tcPr>
            <w:tcW w:w="1890" w:type="dxa"/>
          </w:tcPr>
          <w:p w14:paraId="1621BF74" w14:textId="77777777" w:rsidR="00263A6B" w:rsidRPr="00A143A3" w:rsidRDefault="00263A6B" w:rsidP="00DD1F7B">
            <w:pPr>
              <w:overflowPunct/>
              <w:autoSpaceDE/>
              <w:autoSpaceDN/>
              <w:adjustRightInd/>
              <w:textAlignment w:val="auto"/>
              <w:rPr>
                <w:szCs w:val="24"/>
              </w:rPr>
            </w:pPr>
            <w:r w:rsidRPr="00A143A3">
              <w:rPr>
                <w:szCs w:val="24"/>
              </w:rPr>
              <w:t>alkalom/év</w:t>
            </w:r>
          </w:p>
        </w:tc>
      </w:tr>
      <w:tr w:rsidR="00A143A3" w:rsidRPr="00A143A3" w14:paraId="1621BF7C" w14:textId="77777777" w:rsidTr="00263A6B">
        <w:tc>
          <w:tcPr>
            <w:tcW w:w="767" w:type="dxa"/>
          </w:tcPr>
          <w:p w14:paraId="1621BF76" w14:textId="060BB408" w:rsidR="00263A6B" w:rsidRPr="00A143A3" w:rsidRDefault="00263A6B" w:rsidP="00F16EDC">
            <w:pPr>
              <w:overflowPunct/>
              <w:autoSpaceDE/>
              <w:autoSpaceDN/>
              <w:adjustRightInd/>
              <w:textAlignment w:val="auto"/>
              <w:rPr>
                <w:szCs w:val="24"/>
              </w:rPr>
            </w:pPr>
            <w:r w:rsidRPr="00A143A3">
              <w:rPr>
                <w:szCs w:val="24"/>
              </w:rPr>
              <w:t>2014</w:t>
            </w:r>
          </w:p>
        </w:tc>
        <w:tc>
          <w:tcPr>
            <w:tcW w:w="1324" w:type="dxa"/>
          </w:tcPr>
          <w:p w14:paraId="1621BF77" w14:textId="0A0659AC" w:rsidR="00263A6B" w:rsidRPr="00A143A3" w:rsidRDefault="00263A6B" w:rsidP="00F16EDC">
            <w:pPr>
              <w:overflowPunct/>
              <w:autoSpaceDE/>
              <w:autoSpaceDN/>
              <w:adjustRightInd/>
              <w:jc w:val="center"/>
              <w:textAlignment w:val="auto"/>
              <w:rPr>
                <w:szCs w:val="24"/>
              </w:rPr>
            </w:pPr>
            <w:r w:rsidRPr="00A143A3">
              <w:rPr>
                <w:szCs w:val="24"/>
              </w:rPr>
              <w:t>3</w:t>
            </w:r>
          </w:p>
        </w:tc>
        <w:tc>
          <w:tcPr>
            <w:tcW w:w="1701" w:type="dxa"/>
          </w:tcPr>
          <w:p w14:paraId="1621BF78" w14:textId="30AAC8E4" w:rsidR="00263A6B" w:rsidRPr="00A143A3" w:rsidRDefault="00263A6B" w:rsidP="00F16EDC">
            <w:pPr>
              <w:overflowPunct/>
              <w:autoSpaceDE/>
              <w:autoSpaceDN/>
              <w:adjustRightInd/>
              <w:jc w:val="center"/>
              <w:textAlignment w:val="auto"/>
              <w:rPr>
                <w:szCs w:val="24"/>
              </w:rPr>
            </w:pPr>
            <w:r w:rsidRPr="00A143A3">
              <w:rPr>
                <w:szCs w:val="24"/>
              </w:rPr>
              <w:t>1</w:t>
            </w:r>
          </w:p>
        </w:tc>
        <w:tc>
          <w:tcPr>
            <w:tcW w:w="1559" w:type="dxa"/>
          </w:tcPr>
          <w:p w14:paraId="1621BF79" w14:textId="22E9AF84" w:rsidR="00263A6B" w:rsidRPr="00A143A3" w:rsidRDefault="00263A6B" w:rsidP="00F16EDC">
            <w:pPr>
              <w:overflowPunct/>
              <w:autoSpaceDE/>
              <w:autoSpaceDN/>
              <w:adjustRightInd/>
              <w:jc w:val="center"/>
              <w:textAlignment w:val="auto"/>
              <w:rPr>
                <w:szCs w:val="24"/>
              </w:rPr>
            </w:pPr>
            <w:r w:rsidRPr="00A143A3">
              <w:rPr>
                <w:szCs w:val="24"/>
              </w:rPr>
              <w:t>1</w:t>
            </w:r>
          </w:p>
        </w:tc>
        <w:tc>
          <w:tcPr>
            <w:tcW w:w="1370" w:type="dxa"/>
          </w:tcPr>
          <w:p w14:paraId="1621BF7A" w14:textId="79FF28E0" w:rsidR="00263A6B" w:rsidRPr="00A143A3" w:rsidRDefault="00263A6B" w:rsidP="00F16EDC">
            <w:pPr>
              <w:overflowPunct/>
              <w:autoSpaceDE/>
              <w:autoSpaceDN/>
              <w:adjustRightInd/>
              <w:jc w:val="center"/>
              <w:textAlignment w:val="auto"/>
              <w:rPr>
                <w:szCs w:val="24"/>
              </w:rPr>
            </w:pPr>
            <w:r w:rsidRPr="00A143A3">
              <w:rPr>
                <w:szCs w:val="24"/>
              </w:rPr>
              <w:t>4</w:t>
            </w:r>
          </w:p>
        </w:tc>
        <w:tc>
          <w:tcPr>
            <w:tcW w:w="1890" w:type="dxa"/>
          </w:tcPr>
          <w:p w14:paraId="1621BF7B" w14:textId="4CD015FB" w:rsidR="00263A6B" w:rsidRPr="00A143A3" w:rsidRDefault="00263A6B" w:rsidP="00F16EDC">
            <w:pPr>
              <w:overflowPunct/>
              <w:autoSpaceDE/>
              <w:autoSpaceDN/>
              <w:adjustRightInd/>
              <w:jc w:val="center"/>
              <w:textAlignment w:val="auto"/>
              <w:rPr>
                <w:szCs w:val="24"/>
              </w:rPr>
            </w:pPr>
            <w:r w:rsidRPr="00A143A3">
              <w:rPr>
                <w:szCs w:val="24"/>
              </w:rPr>
              <w:t>3</w:t>
            </w:r>
          </w:p>
        </w:tc>
      </w:tr>
      <w:tr w:rsidR="00A143A3" w:rsidRPr="00A143A3" w14:paraId="1621BF83" w14:textId="77777777" w:rsidTr="00263A6B">
        <w:tc>
          <w:tcPr>
            <w:tcW w:w="767" w:type="dxa"/>
          </w:tcPr>
          <w:p w14:paraId="1621BF7D" w14:textId="65E81AB8" w:rsidR="00263A6B" w:rsidRPr="00A143A3" w:rsidRDefault="00263A6B" w:rsidP="00F16EDC">
            <w:pPr>
              <w:overflowPunct/>
              <w:autoSpaceDE/>
              <w:autoSpaceDN/>
              <w:adjustRightInd/>
              <w:textAlignment w:val="auto"/>
              <w:rPr>
                <w:szCs w:val="24"/>
              </w:rPr>
            </w:pPr>
            <w:r w:rsidRPr="00A143A3">
              <w:rPr>
                <w:szCs w:val="24"/>
              </w:rPr>
              <w:t>2017</w:t>
            </w:r>
          </w:p>
        </w:tc>
        <w:tc>
          <w:tcPr>
            <w:tcW w:w="1324" w:type="dxa"/>
          </w:tcPr>
          <w:p w14:paraId="1621BF7E" w14:textId="1455EB33" w:rsidR="00263A6B" w:rsidRPr="00A143A3" w:rsidRDefault="00263A6B" w:rsidP="00F16EDC">
            <w:pPr>
              <w:overflowPunct/>
              <w:autoSpaceDE/>
              <w:autoSpaceDN/>
              <w:adjustRightInd/>
              <w:jc w:val="center"/>
              <w:textAlignment w:val="auto"/>
              <w:rPr>
                <w:szCs w:val="24"/>
              </w:rPr>
            </w:pPr>
            <w:r w:rsidRPr="00A143A3">
              <w:rPr>
                <w:szCs w:val="24"/>
              </w:rPr>
              <w:t>3,9</w:t>
            </w:r>
          </w:p>
        </w:tc>
        <w:tc>
          <w:tcPr>
            <w:tcW w:w="1701" w:type="dxa"/>
          </w:tcPr>
          <w:p w14:paraId="1621BF7F" w14:textId="3F2CBBA6" w:rsidR="00263A6B" w:rsidRPr="00A143A3" w:rsidRDefault="00263A6B" w:rsidP="00F16EDC">
            <w:pPr>
              <w:overflowPunct/>
              <w:autoSpaceDE/>
              <w:autoSpaceDN/>
              <w:adjustRightInd/>
              <w:jc w:val="center"/>
              <w:textAlignment w:val="auto"/>
              <w:rPr>
                <w:szCs w:val="24"/>
              </w:rPr>
            </w:pPr>
            <w:r w:rsidRPr="00A143A3">
              <w:rPr>
                <w:szCs w:val="24"/>
              </w:rPr>
              <w:t>2,8</w:t>
            </w:r>
          </w:p>
        </w:tc>
        <w:tc>
          <w:tcPr>
            <w:tcW w:w="1559" w:type="dxa"/>
          </w:tcPr>
          <w:p w14:paraId="1621BF80" w14:textId="3227AB05" w:rsidR="00263A6B" w:rsidRPr="00A143A3" w:rsidRDefault="00263A6B" w:rsidP="00F16EDC">
            <w:pPr>
              <w:overflowPunct/>
              <w:autoSpaceDE/>
              <w:autoSpaceDN/>
              <w:adjustRightInd/>
              <w:jc w:val="center"/>
              <w:textAlignment w:val="auto"/>
              <w:rPr>
                <w:szCs w:val="24"/>
              </w:rPr>
            </w:pPr>
            <w:r w:rsidRPr="00A143A3">
              <w:rPr>
                <w:szCs w:val="24"/>
              </w:rPr>
              <w:t>1,2</w:t>
            </w:r>
          </w:p>
        </w:tc>
        <w:tc>
          <w:tcPr>
            <w:tcW w:w="1370" w:type="dxa"/>
          </w:tcPr>
          <w:p w14:paraId="1621BF81" w14:textId="36D89EE2" w:rsidR="00263A6B" w:rsidRPr="00A143A3" w:rsidRDefault="00263A6B" w:rsidP="00F16EDC">
            <w:pPr>
              <w:overflowPunct/>
              <w:autoSpaceDE/>
              <w:autoSpaceDN/>
              <w:adjustRightInd/>
              <w:jc w:val="center"/>
              <w:textAlignment w:val="auto"/>
              <w:rPr>
                <w:szCs w:val="24"/>
              </w:rPr>
            </w:pPr>
            <w:r w:rsidRPr="00A143A3">
              <w:rPr>
                <w:szCs w:val="24"/>
              </w:rPr>
              <w:t>4,5</w:t>
            </w:r>
          </w:p>
        </w:tc>
        <w:tc>
          <w:tcPr>
            <w:tcW w:w="1890" w:type="dxa"/>
          </w:tcPr>
          <w:p w14:paraId="1621BF82" w14:textId="2F540331" w:rsidR="00263A6B" w:rsidRPr="00A143A3" w:rsidRDefault="00263A6B" w:rsidP="00F16EDC">
            <w:pPr>
              <w:overflowPunct/>
              <w:autoSpaceDE/>
              <w:autoSpaceDN/>
              <w:adjustRightInd/>
              <w:jc w:val="center"/>
              <w:textAlignment w:val="auto"/>
              <w:rPr>
                <w:szCs w:val="24"/>
              </w:rPr>
            </w:pPr>
            <w:r w:rsidRPr="00A143A3">
              <w:rPr>
                <w:szCs w:val="24"/>
              </w:rPr>
              <w:t>4,6</w:t>
            </w:r>
          </w:p>
        </w:tc>
      </w:tr>
      <w:tr w:rsidR="00A143A3" w:rsidRPr="00A143A3" w14:paraId="1621BF91" w14:textId="20E84EB6" w:rsidTr="00263A6B">
        <w:tc>
          <w:tcPr>
            <w:tcW w:w="767" w:type="dxa"/>
          </w:tcPr>
          <w:p w14:paraId="1621BF8B" w14:textId="754EE136" w:rsidR="00263A6B" w:rsidRPr="00A143A3" w:rsidRDefault="00263A6B" w:rsidP="00263A6B">
            <w:pPr>
              <w:overflowPunct/>
              <w:autoSpaceDE/>
              <w:autoSpaceDN/>
              <w:adjustRightInd/>
              <w:textAlignment w:val="auto"/>
              <w:rPr>
                <w:szCs w:val="24"/>
              </w:rPr>
            </w:pPr>
            <w:r w:rsidRPr="00A143A3">
              <w:t>2019.</w:t>
            </w:r>
          </w:p>
        </w:tc>
        <w:tc>
          <w:tcPr>
            <w:tcW w:w="1324" w:type="dxa"/>
          </w:tcPr>
          <w:p w14:paraId="1621BF8C" w14:textId="6E22C322" w:rsidR="00263A6B" w:rsidRPr="00A143A3" w:rsidRDefault="00263A6B" w:rsidP="00263A6B">
            <w:pPr>
              <w:overflowPunct/>
              <w:autoSpaceDE/>
              <w:autoSpaceDN/>
              <w:adjustRightInd/>
              <w:jc w:val="center"/>
              <w:textAlignment w:val="auto"/>
              <w:rPr>
                <w:szCs w:val="24"/>
              </w:rPr>
            </w:pPr>
            <w:r w:rsidRPr="00A143A3">
              <w:t>4</w:t>
            </w:r>
          </w:p>
        </w:tc>
        <w:tc>
          <w:tcPr>
            <w:tcW w:w="1701" w:type="dxa"/>
          </w:tcPr>
          <w:p w14:paraId="1621BF8D" w14:textId="46A4EC8F" w:rsidR="00263A6B" w:rsidRPr="00A143A3" w:rsidRDefault="00263A6B" w:rsidP="00263A6B">
            <w:pPr>
              <w:overflowPunct/>
              <w:autoSpaceDE/>
              <w:autoSpaceDN/>
              <w:adjustRightInd/>
              <w:jc w:val="center"/>
              <w:textAlignment w:val="auto"/>
              <w:rPr>
                <w:szCs w:val="24"/>
              </w:rPr>
            </w:pPr>
            <w:r w:rsidRPr="00A143A3">
              <w:t>3</w:t>
            </w:r>
          </w:p>
        </w:tc>
        <w:tc>
          <w:tcPr>
            <w:tcW w:w="1559" w:type="dxa"/>
          </w:tcPr>
          <w:p w14:paraId="1621BF8E" w14:textId="4013F182" w:rsidR="00263A6B" w:rsidRPr="00A143A3" w:rsidRDefault="00263A6B" w:rsidP="00263A6B">
            <w:pPr>
              <w:overflowPunct/>
              <w:autoSpaceDE/>
              <w:autoSpaceDN/>
              <w:adjustRightInd/>
              <w:jc w:val="center"/>
              <w:textAlignment w:val="auto"/>
              <w:rPr>
                <w:szCs w:val="24"/>
              </w:rPr>
            </w:pPr>
            <w:r w:rsidRPr="00A143A3">
              <w:t>1</w:t>
            </w:r>
          </w:p>
        </w:tc>
        <w:tc>
          <w:tcPr>
            <w:tcW w:w="1370" w:type="dxa"/>
          </w:tcPr>
          <w:p w14:paraId="1621BF8F" w14:textId="5824CD9C" w:rsidR="00263A6B" w:rsidRPr="00A143A3" w:rsidRDefault="00263A6B" w:rsidP="00263A6B">
            <w:pPr>
              <w:overflowPunct/>
              <w:autoSpaceDE/>
              <w:autoSpaceDN/>
              <w:adjustRightInd/>
              <w:jc w:val="center"/>
              <w:textAlignment w:val="auto"/>
              <w:rPr>
                <w:szCs w:val="24"/>
              </w:rPr>
            </w:pPr>
            <w:r w:rsidRPr="00A143A3">
              <w:t>4,5</w:t>
            </w:r>
          </w:p>
        </w:tc>
        <w:tc>
          <w:tcPr>
            <w:tcW w:w="1890" w:type="dxa"/>
          </w:tcPr>
          <w:p w14:paraId="1621BF90" w14:textId="16F0BB28" w:rsidR="00263A6B" w:rsidRPr="00A143A3" w:rsidRDefault="00263A6B" w:rsidP="00263A6B">
            <w:pPr>
              <w:overflowPunct/>
              <w:autoSpaceDE/>
              <w:autoSpaceDN/>
              <w:adjustRightInd/>
              <w:jc w:val="center"/>
              <w:textAlignment w:val="auto"/>
              <w:rPr>
                <w:szCs w:val="24"/>
              </w:rPr>
            </w:pPr>
            <w:r w:rsidRPr="00A143A3">
              <w:t>4,2</w:t>
            </w:r>
          </w:p>
        </w:tc>
      </w:tr>
    </w:tbl>
    <w:p w14:paraId="1621BFA7" w14:textId="77777777" w:rsidR="00DD1F7B" w:rsidRPr="00A143A3" w:rsidRDefault="00DD1F7B" w:rsidP="0007358D">
      <w:pPr>
        <w:overflowPunct/>
        <w:autoSpaceDE/>
        <w:autoSpaceDN/>
        <w:adjustRightInd/>
        <w:ind w:left="360"/>
        <w:jc w:val="right"/>
        <w:textAlignment w:val="auto"/>
        <w:rPr>
          <w:i/>
          <w:iCs/>
          <w:sz w:val="18"/>
          <w:szCs w:val="18"/>
        </w:rPr>
      </w:pPr>
      <w:r w:rsidRPr="00A143A3">
        <w:rPr>
          <w:i/>
          <w:iCs/>
          <w:sz w:val="18"/>
          <w:szCs w:val="18"/>
        </w:rPr>
        <w:t>Forrás: Helyi adatgyűjtés</w:t>
      </w:r>
    </w:p>
    <w:p w14:paraId="1621BFA8" w14:textId="3FCF1ABE" w:rsidR="00DD1F7B" w:rsidRPr="00A143A3" w:rsidRDefault="00C2070B" w:rsidP="00DD1F7B">
      <w:pPr>
        <w:overflowPunct/>
        <w:autoSpaceDE/>
        <w:autoSpaceDN/>
        <w:adjustRightInd/>
        <w:ind w:left="360"/>
        <w:textAlignment w:val="auto"/>
        <w:rPr>
          <w:szCs w:val="24"/>
        </w:rPr>
      </w:pPr>
      <w:r w:rsidRPr="00A143A3">
        <w:rPr>
          <w:szCs w:val="24"/>
        </w:rPr>
        <w:t>A 4. áb</w:t>
      </w:r>
      <w:r w:rsidR="009B64BB" w:rsidRPr="00A143A3">
        <w:rPr>
          <w:szCs w:val="24"/>
        </w:rPr>
        <w:t>r</w:t>
      </w:r>
      <w:r w:rsidRPr="00A143A3">
        <w:rPr>
          <w:szCs w:val="24"/>
        </w:rPr>
        <w:t xml:space="preserve">a alapján megállapítható, hogy a helyi idősek </w:t>
      </w:r>
      <w:r w:rsidR="00EB54DB" w:rsidRPr="00A143A3">
        <w:rPr>
          <w:szCs w:val="24"/>
        </w:rPr>
        <w:t xml:space="preserve">kulturális és közművelődési szokásai </w:t>
      </w:r>
      <w:r w:rsidR="004B6B79" w:rsidRPr="00A143A3">
        <w:rPr>
          <w:szCs w:val="24"/>
        </w:rPr>
        <w:t>minimális eltérést mutatnak az korábbi évekhez képest</w:t>
      </w:r>
      <w:r w:rsidR="009B64BB" w:rsidRPr="00A143A3">
        <w:rPr>
          <w:szCs w:val="24"/>
        </w:rPr>
        <w:t>.</w:t>
      </w:r>
    </w:p>
    <w:p w14:paraId="0741C6BD" w14:textId="4CDD90FD" w:rsidR="009B64BB" w:rsidRPr="00A143A3" w:rsidRDefault="009B64BB" w:rsidP="00DD1F7B">
      <w:pPr>
        <w:overflowPunct/>
        <w:autoSpaceDE/>
        <w:autoSpaceDN/>
        <w:adjustRightInd/>
        <w:ind w:left="360"/>
        <w:textAlignment w:val="auto"/>
        <w:rPr>
          <w:szCs w:val="24"/>
        </w:rPr>
      </w:pPr>
    </w:p>
    <w:p w14:paraId="6B1005D9" w14:textId="69420B88" w:rsidR="009B64BB" w:rsidRDefault="009B64BB" w:rsidP="00DD1F7B">
      <w:pPr>
        <w:overflowPunct/>
        <w:autoSpaceDE/>
        <w:autoSpaceDN/>
        <w:adjustRightInd/>
        <w:ind w:left="360"/>
        <w:textAlignment w:val="auto"/>
        <w:rPr>
          <w:color w:val="FF0000"/>
          <w:szCs w:val="24"/>
        </w:rPr>
      </w:pPr>
    </w:p>
    <w:p w14:paraId="25C14B2E" w14:textId="34D1E51F" w:rsidR="009B64BB" w:rsidRDefault="009B64BB" w:rsidP="00DD1F7B">
      <w:pPr>
        <w:overflowPunct/>
        <w:autoSpaceDE/>
        <w:autoSpaceDN/>
        <w:adjustRightInd/>
        <w:ind w:left="360"/>
        <w:textAlignment w:val="auto"/>
        <w:rPr>
          <w:color w:val="FF0000"/>
          <w:szCs w:val="24"/>
        </w:rPr>
      </w:pPr>
    </w:p>
    <w:p w14:paraId="734FA4B5" w14:textId="77777777" w:rsidR="00924C92" w:rsidRDefault="00924C92" w:rsidP="00DD1F7B">
      <w:pPr>
        <w:overflowPunct/>
        <w:autoSpaceDE/>
        <w:autoSpaceDN/>
        <w:adjustRightInd/>
        <w:ind w:left="360"/>
        <w:textAlignment w:val="auto"/>
        <w:rPr>
          <w:color w:val="FF0000"/>
          <w:szCs w:val="24"/>
        </w:rPr>
      </w:pPr>
    </w:p>
    <w:p w14:paraId="5AE25686" w14:textId="77777777" w:rsidR="009B64BB" w:rsidRPr="009B64BB" w:rsidRDefault="009B64BB" w:rsidP="00DD1F7B">
      <w:pPr>
        <w:overflowPunct/>
        <w:autoSpaceDE/>
        <w:autoSpaceDN/>
        <w:adjustRightInd/>
        <w:ind w:left="360"/>
        <w:textAlignment w:val="auto"/>
        <w:rPr>
          <w:color w:val="FF0000"/>
          <w:szCs w:val="24"/>
        </w:rPr>
      </w:pPr>
    </w:p>
    <w:p w14:paraId="1621BFA9" w14:textId="72BCF4D4" w:rsidR="00DD1F7B" w:rsidRPr="00A143A3" w:rsidRDefault="00270CCE" w:rsidP="0007358D">
      <w:pPr>
        <w:keepNext/>
        <w:tabs>
          <w:tab w:val="left" w:pos="2580"/>
        </w:tabs>
        <w:overflowPunct/>
        <w:autoSpaceDE/>
        <w:autoSpaceDN/>
        <w:adjustRightInd/>
        <w:textAlignment w:val="auto"/>
        <w:outlineLvl w:val="1"/>
        <w:rPr>
          <w:bCs/>
          <w:iCs/>
          <w:szCs w:val="24"/>
        </w:rPr>
      </w:pPr>
      <w:bookmarkStart w:id="10" w:name="_Toc349211174"/>
      <w:r w:rsidRPr="00A143A3">
        <w:rPr>
          <w:bCs/>
          <w:iCs/>
          <w:szCs w:val="24"/>
        </w:rPr>
        <w:t xml:space="preserve">     </w:t>
      </w:r>
      <w:r w:rsidR="00DD1F7B" w:rsidRPr="00A143A3">
        <w:rPr>
          <w:bCs/>
          <w:iCs/>
          <w:szCs w:val="24"/>
        </w:rPr>
        <w:t xml:space="preserve"> Idősek informatikai jártassága</w:t>
      </w:r>
      <w:bookmarkEnd w:id="10"/>
    </w:p>
    <w:p w14:paraId="1621BFAA" w14:textId="3F7777DF" w:rsidR="00DD1F7B" w:rsidRPr="00A143A3" w:rsidRDefault="009B0171" w:rsidP="009B0171">
      <w:pPr>
        <w:overflowPunct/>
        <w:autoSpaceDE/>
        <w:autoSpaceDN/>
        <w:adjustRightInd/>
        <w:ind w:left="360"/>
        <w:jc w:val="right"/>
        <w:textAlignment w:val="auto"/>
        <w:rPr>
          <w:szCs w:val="24"/>
        </w:rPr>
      </w:pPr>
      <w:r w:rsidRPr="00A143A3">
        <w:rPr>
          <w:szCs w:val="24"/>
        </w:rPr>
        <w:t>5.ábra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269"/>
        <w:gridCol w:w="1158"/>
        <w:gridCol w:w="1113"/>
        <w:gridCol w:w="1122"/>
        <w:gridCol w:w="738"/>
      </w:tblGrid>
      <w:tr w:rsidR="00A143A3" w:rsidRPr="00A143A3" w14:paraId="1621BFAF" w14:textId="77777777" w:rsidTr="005B738C">
        <w:tc>
          <w:tcPr>
            <w:tcW w:w="2530" w:type="dxa"/>
            <w:vAlign w:val="center"/>
          </w:tcPr>
          <w:p w14:paraId="1621BFAB" w14:textId="77777777" w:rsidR="00DD1F7B" w:rsidRPr="00A143A3" w:rsidRDefault="00DD1F7B" w:rsidP="00DD1F7B">
            <w:pPr>
              <w:overflowPunct/>
              <w:autoSpaceDE/>
              <w:autoSpaceDN/>
              <w:adjustRightInd/>
              <w:textAlignment w:val="auto"/>
              <w:rPr>
                <w:szCs w:val="24"/>
              </w:rPr>
            </w:pPr>
          </w:p>
        </w:tc>
        <w:tc>
          <w:tcPr>
            <w:tcW w:w="2269" w:type="dxa"/>
            <w:vAlign w:val="center"/>
          </w:tcPr>
          <w:p w14:paraId="1621BFAC" w14:textId="77777777" w:rsidR="00DD1F7B" w:rsidRPr="00A143A3" w:rsidRDefault="00DD1F7B" w:rsidP="00DD1F7B">
            <w:pPr>
              <w:overflowPunct/>
              <w:autoSpaceDE/>
              <w:autoSpaceDN/>
              <w:adjustRightInd/>
              <w:textAlignment w:val="auto"/>
              <w:rPr>
                <w:szCs w:val="24"/>
              </w:rPr>
            </w:pPr>
            <w:r w:rsidRPr="00A143A3">
              <w:rPr>
                <w:szCs w:val="24"/>
              </w:rPr>
              <w:t>Összes megkérdezett</w:t>
            </w:r>
          </w:p>
        </w:tc>
        <w:tc>
          <w:tcPr>
            <w:tcW w:w="2271" w:type="dxa"/>
            <w:gridSpan w:val="2"/>
            <w:vAlign w:val="center"/>
          </w:tcPr>
          <w:p w14:paraId="1621BFAD" w14:textId="77777777" w:rsidR="00DD1F7B" w:rsidRPr="00A143A3" w:rsidRDefault="00DD1F7B" w:rsidP="00DD1F7B">
            <w:pPr>
              <w:overflowPunct/>
              <w:autoSpaceDE/>
              <w:autoSpaceDN/>
              <w:adjustRightInd/>
              <w:textAlignment w:val="auto"/>
              <w:rPr>
                <w:szCs w:val="24"/>
              </w:rPr>
            </w:pPr>
            <w:r w:rsidRPr="00A143A3">
              <w:rPr>
                <w:szCs w:val="24"/>
              </w:rPr>
              <w:t>Számítógépet használni tudók száma</w:t>
            </w:r>
          </w:p>
        </w:tc>
        <w:tc>
          <w:tcPr>
            <w:tcW w:w="1860" w:type="dxa"/>
            <w:gridSpan w:val="2"/>
            <w:vAlign w:val="center"/>
          </w:tcPr>
          <w:p w14:paraId="1621BFAE" w14:textId="77777777" w:rsidR="00DD1F7B" w:rsidRPr="00A143A3" w:rsidRDefault="00DD1F7B" w:rsidP="00DD1F7B">
            <w:pPr>
              <w:overflowPunct/>
              <w:autoSpaceDE/>
              <w:autoSpaceDN/>
              <w:adjustRightInd/>
              <w:textAlignment w:val="auto"/>
              <w:rPr>
                <w:szCs w:val="24"/>
              </w:rPr>
            </w:pPr>
            <w:r w:rsidRPr="00A143A3">
              <w:rPr>
                <w:szCs w:val="24"/>
              </w:rPr>
              <w:t>Internetet használni tudók száma</w:t>
            </w:r>
          </w:p>
        </w:tc>
      </w:tr>
      <w:tr w:rsidR="00A143A3" w:rsidRPr="00A143A3" w14:paraId="1621BFB6" w14:textId="77777777" w:rsidTr="005B738C">
        <w:tc>
          <w:tcPr>
            <w:tcW w:w="2530" w:type="dxa"/>
            <w:vAlign w:val="center"/>
          </w:tcPr>
          <w:p w14:paraId="1621BFB0" w14:textId="600AA268" w:rsidR="00DD1F7B" w:rsidRPr="00A143A3" w:rsidRDefault="009B0171" w:rsidP="00DD1F7B">
            <w:pPr>
              <w:overflowPunct/>
              <w:autoSpaceDE/>
              <w:autoSpaceDN/>
              <w:adjustRightInd/>
              <w:textAlignment w:val="auto"/>
              <w:rPr>
                <w:szCs w:val="24"/>
              </w:rPr>
            </w:pPr>
            <w:r w:rsidRPr="00A143A3">
              <w:rPr>
                <w:szCs w:val="24"/>
              </w:rPr>
              <w:t>év</w:t>
            </w:r>
          </w:p>
        </w:tc>
        <w:tc>
          <w:tcPr>
            <w:tcW w:w="2269" w:type="dxa"/>
            <w:vAlign w:val="center"/>
          </w:tcPr>
          <w:p w14:paraId="1621BFB1" w14:textId="77777777" w:rsidR="00DD1F7B" w:rsidRPr="00A143A3" w:rsidRDefault="00DD1F7B" w:rsidP="00DD1F7B">
            <w:pPr>
              <w:overflowPunct/>
              <w:autoSpaceDE/>
              <w:autoSpaceDN/>
              <w:adjustRightInd/>
              <w:jc w:val="center"/>
              <w:textAlignment w:val="auto"/>
              <w:rPr>
                <w:szCs w:val="24"/>
              </w:rPr>
            </w:pPr>
            <w:r w:rsidRPr="00A143A3">
              <w:rPr>
                <w:szCs w:val="24"/>
              </w:rPr>
              <w:t>fő</w:t>
            </w:r>
          </w:p>
        </w:tc>
        <w:tc>
          <w:tcPr>
            <w:tcW w:w="1158" w:type="dxa"/>
            <w:vAlign w:val="center"/>
          </w:tcPr>
          <w:p w14:paraId="1621BFB2" w14:textId="77777777" w:rsidR="00DD1F7B" w:rsidRPr="00A143A3" w:rsidRDefault="00DD1F7B" w:rsidP="00DD1F7B">
            <w:pPr>
              <w:overflowPunct/>
              <w:autoSpaceDE/>
              <w:autoSpaceDN/>
              <w:adjustRightInd/>
              <w:jc w:val="center"/>
              <w:textAlignment w:val="auto"/>
              <w:rPr>
                <w:szCs w:val="24"/>
              </w:rPr>
            </w:pPr>
            <w:r w:rsidRPr="00A143A3">
              <w:rPr>
                <w:szCs w:val="24"/>
              </w:rPr>
              <w:t>fő</w:t>
            </w:r>
          </w:p>
        </w:tc>
        <w:tc>
          <w:tcPr>
            <w:tcW w:w="1113" w:type="dxa"/>
            <w:vAlign w:val="center"/>
          </w:tcPr>
          <w:p w14:paraId="1621BFB3" w14:textId="77777777" w:rsidR="00DD1F7B" w:rsidRPr="00A143A3" w:rsidRDefault="00DD1F7B" w:rsidP="00DD1F7B">
            <w:pPr>
              <w:overflowPunct/>
              <w:autoSpaceDE/>
              <w:autoSpaceDN/>
              <w:adjustRightInd/>
              <w:jc w:val="center"/>
              <w:textAlignment w:val="auto"/>
              <w:rPr>
                <w:szCs w:val="24"/>
              </w:rPr>
            </w:pPr>
            <w:r w:rsidRPr="00A143A3">
              <w:rPr>
                <w:szCs w:val="24"/>
              </w:rPr>
              <w:t>%</w:t>
            </w:r>
          </w:p>
        </w:tc>
        <w:tc>
          <w:tcPr>
            <w:tcW w:w="1122" w:type="dxa"/>
            <w:vAlign w:val="center"/>
          </w:tcPr>
          <w:p w14:paraId="1621BFB4" w14:textId="77777777" w:rsidR="00DD1F7B" w:rsidRPr="00A143A3" w:rsidRDefault="00DD1F7B" w:rsidP="00DD1F7B">
            <w:pPr>
              <w:overflowPunct/>
              <w:autoSpaceDE/>
              <w:autoSpaceDN/>
              <w:adjustRightInd/>
              <w:jc w:val="center"/>
              <w:textAlignment w:val="auto"/>
              <w:rPr>
                <w:szCs w:val="24"/>
              </w:rPr>
            </w:pPr>
            <w:r w:rsidRPr="00A143A3">
              <w:rPr>
                <w:szCs w:val="24"/>
              </w:rPr>
              <w:t>fő</w:t>
            </w:r>
          </w:p>
        </w:tc>
        <w:tc>
          <w:tcPr>
            <w:tcW w:w="738" w:type="dxa"/>
            <w:vAlign w:val="center"/>
          </w:tcPr>
          <w:p w14:paraId="1621BFB5" w14:textId="77777777" w:rsidR="00DD1F7B" w:rsidRPr="00A143A3" w:rsidRDefault="00DD1F7B" w:rsidP="00DD1F7B">
            <w:pPr>
              <w:overflowPunct/>
              <w:autoSpaceDE/>
              <w:autoSpaceDN/>
              <w:adjustRightInd/>
              <w:jc w:val="center"/>
              <w:textAlignment w:val="auto"/>
              <w:rPr>
                <w:szCs w:val="24"/>
              </w:rPr>
            </w:pPr>
            <w:r w:rsidRPr="00A143A3">
              <w:rPr>
                <w:szCs w:val="24"/>
              </w:rPr>
              <w:t>%</w:t>
            </w:r>
          </w:p>
        </w:tc>
      </w:tr>
      <w:tr w:rsidR="00A143A3" w:rsidRPr="00A143A3" w14:paraId="1621BFBD" w14:textId="77777777" w:rsidTr="005B738C">
        <w:tc>
          <w:tcPr>
            <w:tcW w:w="2530" w:type="dxa"/>
          </w:tcPr>
          <w:p w14:paraId="1621BFB7" w14:textId="34405729" w:rsidR="009B0171" w:rsidRPr="00A143A3" w:rsidRDefault="009B0171" w:rsidP="009B0171">
            <w:pPr>
              <w:overflowPunct/>
              <w:autoSpaceDE/>
              <w:autoSpaceDN/>
              <w:adjustRightInd/>
              <w:textAlignment w:val="auto"/>
              <w:rPr>
                <w:szCs w:val="24"/>
              </w:rPr>
            </w:pPr>
            <w:r w:rsidRPr="00A143A3">
              <w:t>2014.</w:t>
            </w:r>
          </w:p>
        </w:tc>
        <w:tc>
          <w:tcPr>
            <w:tcW w:w="2269" w:type="dxa"/>
          </w:tcPr>
          <w:p w14:paraId="1621BFB8" w14:textId="235C8D99" w:rsidR="009B0171" w:rsidRPr="00A143A3" w:rsidRDefault="009B0171" w:rsidP="009B0171">
            <w:pPr>
              <w:overflowPunct/>
              <w:autoSpaceDE/>
              <w:autoSpaceDN/>
              <w:adjustRightInd/>
              <w:jc w:val="center"/>
              <w:textAlignment w:val="auto"/>
              <w:rPr>
                <w:szCs w:val="24"/>
              </w:rPr>
            </w:pPr>
            <w:r w:rsidRPr="00A143A3">
              <w:t>150</w:t>
            </w:r>
          </w:p>
        </w:tc>
        <w:tc>
          <w:tcPr>
            <w:tcW w:w="1158" w:type="dxa"/>
          </w:tcPr>
          <w:p w14:paraId="1621BFB9" w14:textId="30B0E7EC" w:rsidR="009B0171" w:rsidRPr="00A143A3" w:rsidRDefault="009B0171" w:rsidP="009B0171">
            <w:pPr>
              <w:overflowPunct/>
              <w:autoSpaceDE/>
              <w:autoSpaceDN/>
              <w:adjustRightInd/>
              <w:jc w:val="center"/>
              <w:textAlignment w:val="auto"/>
              <w:rPr>
                <w:szCs w:val="24"/>
              </w:rPr>
            </w:pPr>
            <w:r w:rsidRPr="00A143A3">
              <w:t>47</w:t>
            </w:r>
          </w:p>
        </w:tc>
        <w:tc>
          <w:tcPr>
            <w:tcW w:w="1113" w:type="dxa"/>
          </w:tcPr>
          <w:p w14:paraId="1621BFBA" w14:textId="0DBE0B33" w:rsidR="009B0171" w:rsidRPr="00A143A3" w:rsidRDefault="009B0171" w:rsidP="009B0171">
            <w:pPr>
              <w:overflowPunct/>
              <w:autoSpaceDE/>
              <w:autoSpaceDN/>
              <w:adjustRightInd/>
              <w:jc w:val="center"/>
              <w:textAlignment w:val="auto"/>
              <w:rPr>
                <w:szCs w:val="24"/>
              </w:rPr>
            </w:pPr>
            <w:r w:rsidRPr="00A143A3">
              <w:t>31</w:t>
            </w:r>
          </w:p>
        </w:tc>
        <w:tc>
          <w:tcPr>
            <w:tcW w:w="1122" w:type="dxa"/>
          </w:tcPr>
          <w:p w14:paraId="1621BFBB" w14:textId="4EC05B6C" w:rsidR="009B0171" w:rsidRPr="00A143A3" w:rsidRDefault="009B0171" w:rsidP="009B0171">
            <w:pPr>
              <w:overflowPunct/>
              <w:autoSpaceDE/>
              <w:autoSpaceDN/>
              <w:adjustRightInd/>
              <w:jc w:val="center"/>
              <w:textAlignment w:val="auto"/>
              <w:rPr>
                <w:szCs w:val="24"/>
              </w:rPr>
            </w:pPr>
            <w:r w:rsidRPr="00A143A3">
              <w:t>47</w:t>
            </w:r>
          </w:p>
        </w:tc>
        <w:tc>
          <w:tcPr>
            <w:tcW w:w="738" w:type="dxa"/>
          </w:tcPr>
          <w:p w14:paraId="1621BFBC" w14:textId="44802B68" w:rsidR="009B0171" w:rsidRPr="00A143A3" w:rsidRDefault="009B0171" w:rsidP="009B0171">
            <w:pPr>
              <w:overflowPunct/>
              <w:autoSpaceDE/>
              <w:autoSpaceDN/>
              <w:adjustRightInd/>
              <w:jc w:val="center"/>
              <w:textAlignment w:val="auto"/>
              <w:rPr>
                <w:szCs w:val="24"/>
              </w:rPr>
            </w:pPr>
            <w:r w:rsidRPr="00A143A3">
              <w:t>31</w:t>
            </w:r>
          </w:p>
        </w:tc>
      </w:tr>
      <w:tr w:rsidR="00A143A3" w:rsidRPr="00A143A3" w14:paraId="1621BFC4" w14:textId="77777777" w:rsidTr="005B738C">
        <w:tc>
          <w:tcPr>
            <w:tcW w:w="2530" w:type="dxa"/>
          </w:tcPr>
          <w:p w14:paraId="1621BFBE" w14:textId="040E0136" w:rsidR="009B0171" w:rsidRPr="00A143A3" w:rsidRDefault="009B0171" w:rsidP="009B0171">
            <w:pPr>
              <w:overflowPunct/>
              <w:autoSpaceDE/>
              <w:autoSpaceDN/>
              <w:adjustRightInd/>
              <w:textAlignment w:val="auto"/>
              <w:rPr>
                <w:szCs w:val="24"/>
              </w:rPr>
            </w:pPr>
            <w:r w:rsidRPr="00A143A3">
              <w:t>2017.</w:t>
            </w:r>
          </w:p>
        </w:tc>
        <w:tc>
          <w:tcPr>
            <w:tcW w:w="2269" w:type="dxa"/>
          </w:tcPr>
          <w:p w14:paraId="1621BFBF" w14:textId="28513296" w:rsidR="009B0171" w:rsidRPr="00A143A3" w:rsidRDefault="009B0171" w:rsidP="009B0171">
            <w:pPr>
              <w:overflowPunct/>
              <w:autoSpaceDE/>
              <w:autoSpaceDN/>
              <w:adjustRightInd/>
              <w:jc w:val="center"/>
              <w:textAlignment w:val="auto"/>
              <w:rPr>
                <w:szCs w:val="24"/>
              </w:rPr>
            </w:pPr>
            <w:r w:rsidRPr="00A143A3">
              <w:t>150</w:t>
            </w:r>
          </w:p>
        </w:tc>
        <w:tc>
          <w:tcPr>
            <w:tcW w:w="1158" w:type="dxa"/>
          </w:tcPr>
          <w:p w14:paraId="1621BFC0" w14:textId="4E0E6049" w:rsidR="009B0171" w:rsidRPr="00A143A3" w:rsidRDefault="009B0171" w:rsidP="009B0171">
            <w:pPr>
              <w:overflowPunct/>
              <w:autoSpaceDE/>
              <w:autoSpaceDN/>
              <w:adjustRightInd/>
              <w:jc w:val="center"/>
              <w:textAlignment w:val="auto"/>
              <w:rPr>
                <w:szCs w:val="24"/>
              </w:rPr>
            </w:pPr>
            <w:r w:rsidRPr="00A143A3">
              <w:t>83</w:t>
            </w:r>
          </w:p>
        </w:tc>
        <w:tc>
          <w:tcPr>
            <w:tcW w:w="1113" w:type="dxa"/>
          </w:tcPr>
          <w:p w14:paraId="1621BFC1" w14:textId="1890A86A" w:rsidR="009B0171" w:rsidRPr="00A143A3" w:rsidRDefault="009B0171" w:rsidP="009B0171">
            <w:pPr>
              <w:overflowPunct/>
              <w:autoSpaceDE/>
              <w:autoSpaceDN/>
              <w:adjustRightInd/>
              <w:jc w:val="center"/>
              <w:textAlignment w:val="auto"/>
              <w:rPr>
                <w:szCs w:val="24"/>
              </w:rPr>
            </w:pPr>
            <w:r w:rsidRPr="00A143A3">
              <w:t>55</w:t>
            </w:r>
          </w:p>
        </w:tc>
        <w:tc>
          <w:tcPr>
            <w:tcW w:w="1122" w:type="dxa"/>
          </w:tcPr>
          <w:p w14:paraId="1621BFC2" w14:textId="0099A076" w:rsidR="009B0171" w:rsidRPr="00A143A3" w:rsidRDefault="009B0171" w:rsidP="009B0171">
            <w:pPr>
              <w:overflowPunct/>
              <w:autoSpaceDE/>
              <w:autoSpaceDN/>
              <w:adjustRightInd/>
              <w:jc w:val="center"/>
              <w:textAlignment w:val="auto"/>
              <w:rPr>
                <w:szCs w:val="24"/>
              </w:rPr>
            </w:pPr>
            <w:r w:rsidRPr="00A143A3">
              <w:t>83</w:t>
            </w:r>
          </w:p>
        </w:tc>
        <w:tc>
          <w:tcPr>
            <w:tcW w:w="738" w:type="dxa"/>
          </w:tcPr>
          <w:p w14:paraId="1621BFC3" w14:textId="20AD79F4" w:rsidR="009B0171" w:rsidRPr="00A143A3" w:rsidRDefault="009B0171" w:rsidP="009B0171">
            <w:pPr>
              <w:overflowPunct/>
              <w:autoSpaceDE/>
              <w:autoSpaceDN/>
              <w:adjustRightInd/>
              <w:jc w:val="center"/>
              <w:textAlignment w:val="auto"/>
              <w:rPr>
                <w:szCs w:val="24"/>
              </w:rPr>
            </w:pPr>
            <w:r w:rsidRPr="00A143A3">
              <w:t>55</w:t>
            </w:r>
          </w:p>
        </w:tc>
      </w:tr>
      <w:tr w:rsidR="00A143A3" w:rsidRPr="00A143A3" w14:paraId="1621BFCB" w14:textId="77777777" w:rsidTr="00200454">
        <w:trPr>
          <w:trHeight w:val="70"/>
        </w:trPr>
        <w:tc>
          <w:tcPr>
            <w:tcW w:w="2530" w:type="dxa"/>
          </w:tcPr>
          <w:p w14:paraId="1621BFC5" w14:textId="3A2C4A20" w:rsidR="009B0171" w:rsidRPr="00A143A3" w:rsidRDefault="009B0171" w:rsidP="009B0171">
            <w:pPr>
              <w:overflowPunct/>
              <w:autoSpaceDE/>
              <w:autoSpaceDN/>
              <w:adjustRightInd/>
              <w:textAlignment w:val="auto"/>
              <w:rPr>
                <w:szCs w:val="24"/>
              </w:rPr>
            </w:pPr>
            <w:r w:rsidRPr="00A143A3">
              <w:t>2019.</w:t>
            </w:r>
          </w:p>
        </w:tc>
        <w:tc>
          <w:tcPr>
            <w:tcW w:w="2269" w:type="dxa"/>
          </w:tcPr>
          <w:p w14:paraId="1621BFC6" w14:textId="502493B7" w:rsidR="009B0171" w:rsidRPr="00A143A3" w:rsidRDefault="009B0171" w:rsidP="009B0171">
            <w:pPr>
              <w:overflowPunct/>
              <w:autoSpaceDE/>
              <w:autoSpaceDN/>
              <w:adjustRightInd/>
              <w:jc w:val="center"/>
              <w:textAlignment w:val="auto"/>
              <w:rPr>
                <w:szCs w:val="24"/>
              </w:rPr>
            </w:pPr>
            <w:r w:rsidRPr="00A143A3">
              <w:t>150</w:t>
            </w:r>
          </w:p>
        </w:tc>
        <w:tc>
          <w:tcPr>
            <w:tcW w:w="1158" w:type="dxa"/>
          </w:tcPr>
          <w:p w14:paraId="1621BFC7" w14:textId="2643ACCC" w:rsidR="009B0171" w:rsidRPr="00A143A3" w:rsidRDefault="009B0171" w:rsidP="009B0171">
            <w:pPr>
              <w:overflowPunct/>
              <w:autoSpaceDE/>
              <w:autoSpaceDN/>
              <w:adjustRightInd/>
              <w:jc w:val="center"/>
              <w:textAlignment w:val="auto"/>
              <w:rPr>
                <w:szCs w:val="24"/>
              </w:rPr>
            </w:pPr>
            <w:r w:rsidRPr="00A143A3">
              <w:t>91</w:t>
            </w:r>
          </w:p>
        </w:tc>
        <w:tc>
          <w:tcPr>
            <w:tcW w:w="1113" w:type="dxa"/>
          </w:tcPr>
          <w:p w14:paraId="1621BFC8" w14:textId="0D48D55F" w:rsidR="009B0171" w:rsidRPr="00A143A3" w:rsidRDefault="009B0171" w:rsidP="009B0171">
            <w:pPr>
              <w:overflowPunct/>
              <w:autoSpaceDE/>
              <w:autoSpaceDN/>
              <w:adjustRightInd/>
              <w:jc w:val="center"/>
              <w:textAlignment w:val="auto"/>
              <w:rPr>
                <w:szCs w:val="24"/>
              </w:rPr>
            </w:pPr>
            <w:r w:rsidRPr="00A143A3">
              <w:t>60</w:t>
            </w:r>
          </w:p>
        </w:tc>
        <w:tc>
          <w:tcPr>
            <w:tcW w:w="1122" w:type="dxa"/>
          </w:tcPr>
          <w:p w14:paraId="1621BFC9" w14:textId="3E2E4706" w:rsidR="009B0171" w:rsidRPr="00A143A3" w:rsidRDefault="009B0171" w:rsidP="009B0171">
            <w:pPr>
              <w:overflowPunct/>
              <w:autoSpaceDE/>
              <w:autoSpaceDN/>
              <w:adjustRightInd/>
              <w:jc w:val="center"/>
              <w:textAlignment w:val="auto"/>
              <w:rPr>
                <w:szCs w:val="24"/>
              </w:rPr>
            </w:pPr>
            <w:r w:rsidRPr="00A143A3">
              <w:t>91</w:t>
            </w:r>
          </w:p>
        </w:tc>
        <w:tc>
          <w:tcPr>
            <w:tcW w:w="738" w:type="dxa"/>
          </w:tcPr>
          <w:p w14:paraId="1621BFCA" w14:textId="10677CC9" w:rsidR="009B0171" w:rsidRPr="00A143A3" w:rsidRDefault="009B0171" w:rsidP="009B0171">
            <w:pPr>
              <w:overflowPunct/>
              <w:autoSpaceDE/>
              <w:autoSpaceDN/>
              <w:adjustRightInd/>
              <w:jc w:val="center"/>
              <w:textAlignment w:val="auto"/>
              <w:rPr>
                <w:szCs w:val="24"/>
              </w:rPr>
            </w:pPr>
            <w:r w:rsidRPr="00A143A3">
              <w:t>60</w:t>
            </w:r>
          </w:p>
        </w:tc>
      </w:tr>
    </w:tbl>
    <w:p w14:paraId="1621BFEF" w14:textId="77777777" w:rsidR="00DD1F7B" w:rsidRPr="00A143A3" w:rsidRDefault="00DD1F7B" w:rsidP="009B0171">
      <w:pPr>
        <w:overflowPunct/>
        <w:autoSpaceDE/>
        <w:autoSpaceDN/>
        <w:adjustRightInd/>
        <w:ind w:left="360"/>
        <w:jc w:val="right"/>
        <w:textAlignment w:val="auto"/>
        <w:rPr>
          <w:i/>
          <w:iCs/>
          <w:sz w:val="18"/>
          <w:szCs w:val="18"/>
        </w:rPr>
      </w:pPr>
      <w:r w:rsidRPr="00A143A3">
        <w:rPr>
          <w:i/>
          <w:iCs/>
          <w:sz w:val="18"/>
          <w:szCs w:val="18"/>
        </w:rPr>
        <w:t>Forrás: Helyi adatgyűjtés</w:t>
      </w:r>
    </w:p>
    <w:p w14:paraId="1621BFF1" w14:textId="77777777" w:rsidR="001D1986" w:rsidRPr="00DD1F7B" w:rsidRDefault="001D1986" w:rsidP="001D1986">
      <w:pPr>
        <w:rPr>
          <w:iCs/>
          <w:szCs w:val="24"/>
        </w:rPr>
      </w:pPr>
    </w:p>
    <w:p w14:paraId="1621BFF2" w14:textId="77777777" w:rsidR="001D1986" w:rsidRPr="00DD1F7B" w:rsidRDefault="001D1986" w:rsidP="001D1986">
      <w:pPr>
        <w:rPr>
          <w:szCs w:val="24"/>
        </w:rPr>
      </w:pPr>
      <w:r w:rsidRPr="00DD1F7B">
        <w:rPr>
          <w:szCs w:val="24"/>
        </w:rPr>
        <w:t>Az otthoni körülményektől függetlenül, a legtöbb idősembernek óriási igénye van arra, hogy legyen társasága és ha ez otthon nem valósulhat meg akkor, hamar jelentkeznek a Demencia tünetei, amit nagymértékben enyhíthet a közösség gyógyító ereje. Ebben segít a Vecsésen működő három önszerveződő nyugdíjas klub is.</w:t>
      </w:r>
    </w:p>
    <w:p w14:paraId="1621BFF3" w14:textId="0B16C28D" w:rsidR="001D1986" w:rsidRPr="00233B9D" w:rsidRDefault="001D1986" w:rsidP="001D1986">
      <w:r w:rsidRPr="00DD1F7B">
        <w:rPr>
          <w:szCs w:val="24"/>
        </w:rPr>
        <w:t>Nagyon fontos az idős ember életminőség</w:t>
      </w:r>
      <w:r w:rsidRPr="00233B9D">
        <w:t>ének megőrzése és lehetőség szerinti javítása. Az életmód jelentős változásai nagymértékben összefügg</w:t>
      </w:r>
      <w:r w:rsidR="00B10FEB">
        <w:t>e</w:t>
      </w:r>
      <w:r w:rsidRPr="00233B9D">
        <w:t>nek a lezajlott társadalmi mobilit</w:t>
      </w:r>
      <w:r>
        <w:t>ással A létrejött atomizált családokban</w:t>
      </w:r>
      <w:r w:rsidRPr="00233B9D">
        <w:t>, az idősebb korosztály elszakad a fiatalabb generációtól, a család fokozatosan elveszíti kialakult funkcióit. Azokban a családokban, ahol beteg idős személyt ápolnak, jellemzően az egyik családtag elesik a munkavállalás lehetőségétől. Ez jelentős anyagi kieséssel jár, nem beszélve az amúgy is megnőtt anyagi</w:t>
      </w:r>
      <w:r w:rsidR="00B10FEB">
        <w:t xml:space="preserve"> </w:t>
      </w:r>
      <w:r w:rsidRPr="00233B9D">
        <w:t xml:space="preserve">terhekről, melyek ezeket a családokat sújtják. </w:t>
      </w:r>
    </w:p>
    <w:p w14:paraId="1621BFF4" w14:textId="77777777" w:rsidR="00F96B7D" w:rsidRPr="00F96B7D" w:rsidRDefault="00F96B7D" w:rsidP="00FE4759">
      <w:pPr>
        <w:pStyle w:val="Listaszerbekezds"/>
        <w:keepNext/>
        <w:keepLines/>
        <w:numPr>
          <w:ilvl w:val="0"/>
          <w:numId w:val="32"/>
        </w:numPr>
        <w:spacing w:before="200"/>
        <w:ind w:left="360"/>
        <w:outlineLvl w:val="1"/>
        <w:rPr>
          <w:rFonts w:eastAsiaTheme="majorEastAsia" w:cstheme="majorBidi"/>
          <w:b/>
          <w:bCs/>
          <w:vanish/>
          <w:szCs w:val="26"/>
        </w:rPr>
      </w:pPr>
      <w:bookmarkStart w:id="11" w:name="_Toc450412729"/>
      <w:bookmarkStart w:id="12" w:name="_Toc450544705"/>
      <w:bookmarkStart w:id="13" w:name="_Toc504458030"/>
      <w:bookmarkStart w:id="14" w:name="_Toc504458605"/>
      <w:bookmarkStart w:id="15" w:name="_Toc504458864"/>
      <w:bookmarkStart w:id="16" w:name="_Toc504459045"/>
      <w:bookmarkStart w:id="17" w:name="_Toc504459171"/>
      <w:bookmarkStart w:id="18" w:name="_Toc504459297"/>
      <w:bookmarkEnd w:id="11"/>
      <w:bookmarkEnd w:id="12"/>
      <w:bookmarkEnd w:id="13"/>
      <w:bookmarkEnd w:id="14"/>
      <w:bookmarkEnd w:id="15"/>
      <w:bookmarkEnd w:id="16"/>
      <w:bookmarkEnd w:id="17"/>
      <w:bookmarkEnd w:id="18"/>
    </w:p>
    <w:p w14:paraId="1621BFF5" w14:textId="77777777" w:rsidR="00F96B7D" w:rsidRPr="00F96B7D" w:rsidRDefault="00F96B7D" w:rsidP="00F96B7D">
      <w:pPr>
        <w:pStyle w:val="Cmsor2"/>
      </w:pPr>
      <w:bookmarkStart w:id="19" w:name="_Toc504459298"/>
      <w:r w:rsidRPr="00F96B7D">
        <w:t>Az intézmény céljai az alábbi ellátások területén:</w:t>
      </w:r>
      <w:bookmarkEnd w:id="19"/>
      <w:r w:rsidRPr="00F96B7D">
        <w:t xml:space="preserve"> </w:t>
      </w:r>
    </w:p>
    <w:p w14:paraId="1621BFF6" w14:textId="77777777" w:rsidR="00F96B7D" w:rsidRDefault="00F96B7D" w:rsidP="00FE4759">
      <w:pPr>
        <w:numPr>
          <w:ilvl w:val="0"/>
          <w:numId w:val="20"/>
        </w:numPr>
        <w:rPr>
          <w:szCs w:val="24"/>
        </w:rPr>
      </w:pPr>
      <w:r>
        <w:rPr>
          <w:b/>
          <w:szCs w:val="24"/>
        </w:rPr>
        <w:t>S</w:t>
      </w:r>
      <w:r w:rsidRPr="004F6437">
        <w:rPr>
          <w:b/>
          <w:szCs w:val="24"/>
        </w:rPr>
        <w:t>zociális étkeztetés,</w:t>
      </w:r>
      <w:r>
        <w:rPr>
          <w:szCs w:val="24"/>
        </w:rPr>
        <w:t xml:space="preserve"> biztosításával hogy minden helyi rászoruló könnyen, saját igényeihez, </w:t>
      </w:r>
      <w:r w:rsidRPr="007D5FFA">
        <w:rPr>
          <w:b/>
          <w:szCs w:val="24"/>
        </w:rPr>
        <w:t>szükségleteihez igazodva</w:t>
      </w:r>
      <w:r>
        <w:rPr>
          <w:szCs w:val="24"/>
        </w:rPr>
        <w:t xml:space="preserve"> </w:t>
      </w:r>
      <w:r w:rsidRPr="007D5FFA">
        <w:rPr>
          <w:b/>
          <w:szCs w:val="24"/>
        </w:rPr>
        <w:t>hozzá juthasson ehhez a szolgáltatáshoz.</w:t>
      </w:r>
      <w:r>
        <w:rPr>
          <w:szCs w:val="24"/>
        </w:rPr>
        <w:t xml:space="preserve"> Ez azt is jelenti, hogy az igényelt étkezést akár, az intézményben elfogyaszthatja, akár elvitelre vagy a lakására szállítással is kérheti. </w:t>
      </w:r>
    </w:p>
    <w:p w14:paraId="1621BFF7" w14:textId="77777777" w:rsidR="00F96B7D" w:rsidRDefault="00F96B7D" w:rsidP="00F96B7D">
      <w:pPr>
        <w:numPr>
          <w:ilvl w:val="1"/>
          <w:numId w:val="5"/>
        </w:numPr>
        <w:rPr>
          <w:szCs w:val="24"/>
        </w:rPr>
      </w:pPr>
      <w:r>
        <w:rPr>
          <w:b/>
          <w:szCs w:val="24"/>
        </w:rPr>
        <w:t>I</w:t>
      </w:r>
      <w:r w:rsidRPr="00D456CC">
        <w:rPr>
          <w:b/>
          <w:szCs w:val="24"/>
        </w:rPr>
        <w:t>dőskorúak nappali ellátásának</w:t>
      </w:r>
      <w:r w:rsidRPr="004F6437">
        <w:rPr>
          <w:b/>
          <w:szCs w:val="24"/>
        </w:rPr>
        <w:t>,</w:t>
      </w:r>
      <w:r>
        <w:rPr>
          <w:szCs w:val="24"/>
        </w:rPr>
        <w:t xml:space="preserve"> biztosításával hogy minden helyi rászoruló könnyen, saját igényeihez, </w:t>
      </w:r>
      <w:r w:rsidRPr="007D5FFA">
        <w:rPr>
          <w:b/>
          <w:szCs w:val="24"/>
        </w:rPr>
        <w:t>szükségleteihez igazodva</w:t>
      </w:r>
      <w:r>
        <w:rPr>
          <w:szCs w:val="24"/>
        </w:rPr>
        <w:t xml:space="preserve"> </w:t>
      </w:r>
      <w:r w:rsidRPr="007D5FFA">
        <w:rPr>
          <w:b/>
          <w:szCs w:val="24"/>
        </w:rPr>
        <w:t>hozzá juthasson ehhez a szolgáltatáshoz.</w:t>
      </w:r>
      <w:r>
        <w:rPr>
          <w:szCs w:val="24"/>
        </w:rPr>
        <w:t xml:space="preserve"> Ez azt is jelenti, hogy akár saját maga is bejárhat az intézménybe akár minden munkanapon, vagy az általa tetszőlegesen választott hétköznapok bármelyikén, de ha igényli úgy az Önkormányzat által fenntartott kis</w:t>
      </w:r>
      <w:r w:rsidRPr="00D66194">
        <w:rPr>
          <w:szCs w:val="24"/>
        </w:rPr>
        <w:t>busszal</w:t>
      </w:r>
      <w:r>
        <w:rPr>
          <w:szCs w:val="24"/>
        </w:rPr>
        <w:t xml:space="preserve"> is eljuthat hozzánk térítésmentesen.</w:t>
      </w:r>
    </w:p>
    <w:p w14:paraId="1621BFF8" w14:textId="77777777" w:rsidR="00F96B7D" w:rsidRPr="00754690" w:rsidRDefault="00F96B7D" w:rsidP="00F96B7D">
      <w:pPr>
        <w:numPr>
          <w:ilvl w:val="0"/>
          <w:numId w:val="6"/>
        </w:numPr>
        <w:rPr>
          <w:szCs w:val="24"/>
        </w:rPr>
      </w:pPr>
      <w:r w:rsidRPr="00F91974">
        <w:rPr>
          <w:b/>
          <w:szCs w:val="24"/>
        </w:rPr>
        <w:t>Házi segítségnyújtás</w:t>
      </w:r>
      <w:r>
        <w:rPr>
          <w:szCs w:val="24"/>
        </w:rPr>
        <w:t xml:space="preserve"> biztosításával, hogy minden helyi rászoruló könnyen, saját igényeihez, </w:t>
      </w:r>
      <w:r w:rsidRPr="007D5FFA">
        <w:rPr>
          <w:b/>
          <w:szCs w:val="24"/>
        </w:rPr>
        <w:t>szükségleteihez igazodva</w:t>
      </w:r>
      <w:r>
        <w:rPr>
          <w:szCs w:val="24"/>
        </w:rPr>
        <w:t xml:space="preserve"> </w:t>
      </w:r>
      <w:r w:rsidRPr="007D5FFA">
        <w:rPr>
          <w:b/>
          <w:szCs w:val="24"/>
        </w:rPr>
        <w:t>hozzá juthasson ehhez a szolgáltatáshoz.</w:t>
      </w:r>
      <w:r>
        <w:rPr>
          <w:szCs w:val="24"/>
        </w:rPr>
        <w:t xml:space="preserve"> Ez azt is jelenti, hogy a gondozásra szoruló időst, ill. ellátásra szoruló személyt az igény beérkezésétől számított 24 órán belül felkeressük, és a gondozónővel megbeszélik azokat a feladatokat, amelyeket közösen a gondozónő segítségével kívánnak megoldani. Ezen a szakfeladaton fontos célkitűzés, hogy a </w:t>
      </w:r>
      <w:r>
        <w:rPr>
          <w:i/>
          <w:szCs w:val="24"/>
        </w:rPr>
        <w:t xml:space="preserve">gondozási szükséglet, valamint az egészségi állapoton alapuló szociális rászorultság vizsgálatának és igazolásának részletes szabályairól szóló 36/2007. (XII.22.) SZMM rendelet 3. sz. melléklete szerinti </w:t>
      </w:r>
      <w:r>
        <w:rPr>
          <w:szCs w:val="24"/>
        </w:rPr>
        <w:t xml:space="preserve">Értékelő adatlap az igénylő állapotának megfelelően, kellő szakértelemmel kerüljön kitöltésre. Ennek eredményeként a 2016.01.01.-vel bevezetett új kétdimenziós </w:t>
      </w:r>
      <w:r w:rsidRPr="007467E1">
        <w:rPr>
          <w:b/>
          <w:szCs w:val="24"/>
        </w:rPr>
        <w:t>személyi gondozás és szociális segítés</w:t>
      </w:r>
      <w:r>
        <w:rPr>
          <w:szCs w:val="24"/>
        </w:rPr>
        <w:t xml:space="preserve"> valamelyikét vagy adott esetben mindkét ellátást kaphassa. </w:t>
      </w:r>
    </w:p>
    <w:p w14:paraId="1621BFF9" w14:textId="7A5E9124" w:rsidR="00F96B7D" w:rsidRDefault="00F96B7D" w:rsidP="00F96B7D">
      <w:pPr>
        <w:numPr>
          <w:ilvl w:val="0"/>
          <w:numId w:val="6"/>
        </w:numPr>
        <w:rPr>
          <w:szCs w:val="24"/>
        </w:rPr>
      </w:pPr>
      <w:r>
        <w:rPr>
          <w:b/>
          <w:szCs w:val="24"/>
        </w:rPr>
        <w:t xml:space="preserve">Jelzőrendszeres </w:t>
      </w:r>
      <w:r w:rsidRPr="00F91974">
        <w:rPr>
          <w:b/>
          <w:szCs w:val="24"/>
        </w:rPr>
        <w:t>Házi segítségnyújtás</w:t>
      </w:r>
      <w:r>
        <w:rPr>
          <w:szCs w:val="24"/>
        </w:rPr>
        <w:t>, biztosításával</w:t>
      </w:r>
      <w:r w:rsidR="0048406B">
        <w:rPr>
          <w:szCs w:val="24"/>
        </w:rPr>
        <w:t>,</w:t>
      </w:r>
      <w:r>
        <w:rPr>
          <w:szCs w:val="24"/>
        </w:rPr>
        <w:t xml:space="preserve"> hogy minden helyi rászoruló könnyen, saját igényeihez, </w:t>
      </w:r>
      <w:r w:rsidRPr="007D5FFA">
        <w:rPr>
          <w:b/>
          <w:szCs w:val="24"/>
        </w:rPr>
        <w:t>szükségleteihez igazodva</w:t>
      </w:r>
      <w:r>
        <w:rPr>
          <w:b/>
          <w:szCs w:val="24"/>
        </w:rPr>
        <w:t>, minél gyorsabban</w:t>
      </w:r>
      <w:r>
        <w:rPr>
          <w:szCs w:val="24"/>
        </w:rPr>
        <w:t xml:space="preserve"> </w:t>
      </w:r>
      <w:r w:rsidRPr="007D5FFA">
        <w:rPr>
          <w:b/>
          <w:szCs w:val="24"/>
        </w:rPr>
        <w:t>hozzá juthasson ehhez a szolgáltatáshoz.</w:t>
      </w:r>
      <w:r>
        <w:rPr>
          <w:szCs w:val="24"/>
        </w:rPr>
        <w:t xml:space="preserve"> Ez azt is jelenti, hogy az igény beérkezésétől számított 24 órán belül felkeressük, és 2 -3 munkanapon belül bekötésre kerülhet a jelzőkészülék, ami nagyban növelheti az ellátott biztonság érzetét.</w:t>
      </w:r>
    </w:p>
    <w:p w14:paraId="1621BFFA" w14:textId="77777777" w:rsidR="00F96B7D" w:rsidRPr="00D456CC" w:rsidRDefault="00F96B7D" w:rsidP="00B15ABD">
      <w:pPr>
        <w:ind w:left="360"/>
        <w:rPr>
          <w:szCs w:val="24"/>
        </w:rPr>
      </w:pPr>
      <w:r w:rsidRPr="00D456CC">
        <w:rPr>
          <w:szCs w:val="24"/>
        </w:rPr>
        <w:t>A szociális alapellátásban részesülők biztonságának megőrzése érdekében nyújtott szolgáltatások szervezése és összehangolása, e tevékenységek és egyéb szociális szolgáltatások megismertetése, s az azokhoz való hozzájutás támogatása.</w:t>
      </w:r>
    </w:p>
    <w:p w14:paraId="1621BFFB" w14:textId="77777777" w:rsidR="00F96B7D" w:rsidRPr="00D456CC" w:rsidRDefault="00F96B7D" w:rsidP="00B15ABD">
      <w:pPr>
        <w:overflowPunct/>
        <w:autoSpaceDE/>
        <w:autoSpaceDN/>
        <w:adjustRightInd/>
        <w:ind w:left="360"/>
        <w:textAlignment w:val="auto"/>
        <w:rPr>
          <w:szCs w:val="24"/>
        </w:rPr>
      </w:pPr>
      <w:r w:rsidRPr="00D456CC">
        <w:rPr>
          <w:szCs w:val="24"/>
        </w:rPr>
        <w:t>Szociális szolgáltatási feladataink végzése során az ellátott személyek és családok életmódjának, szokásrendjének, hagyományainak tiszteletben tartása.</w:t>
      </w:r>
    </w:p>
    <w:p w14:paraId="1621BFFC" w14:textId="77777777" w:rsidR="00F96B7D" w:rsidRDefault="00F96B7D" w:rsidP="00B15ABD">
      <w:pPr>
        <w:overflowPunct/>
        <w:autoSpaceDE/>
        <w:autoSpaceDN/>
        <w:adjustRightInd/>
        <w:ind w:left="360"/>
        <w:textAlignment w:val="auto"/>
        <w:rPr>
          <w:szCs w:val="24"/>
        </w:rPr>
      </w:pPr>
      <w:r w:rsidRPr="00D456CC">
        <w:rPr>
          <w:szCs w:val="24"/>
        </w:rPr>
        <w:t>Sz</w:t>
      </w:r>
      <w:r>
        <w:rPr>
          <w:szCs w:val="24"/>
        </w:rPr>
        <w:t>olgáltatásainkkal segítséget nyú</w:t>
      </w:r>
      <w:r w:rsidRPr="00D456CC">
        <w:rPr>
          <w:szCs w:val="24"/>
        </w:rPr>
        <w:t>jtsunk a problémák megoldásában, krízishelyzetek megelőzésében és kezelésében, a lelki (mentális) egészség megtartásában, annak támogatásában. Mindezt úgy cselekedni, hogy ellátottjainknál érvényesüljön az információhoz való jog, ne sérüljenek az alapvető emberi jogok és az ellátással kapcsolatos adatok védelme. Biztosítsuk a személyes ügyeikben való segítségnyújtást, a panaszhoz való jogot, az esélyegyenlőséget és nem utolsósorban az emberi méltóság tiszteletét és a személyiség védelmét.</w:t>
      </w:r>
    </w:p>
    <w:p w14:paraId="1621BFFD" w14:textId="77777777" w:rsidR="00257AEE" w:rsidRDefault="00D02FE5" w:rsidP="00F96B7D">
      <w:pPr>
        <w:overflowPunct/>
        <w:autoSpaceDE/>
        <w:autoSpaceDN/>
        <w:adjustRightInd/>
        <w:ind w:left="720"/>
        <w:textAlignment w:val="auto"/>
        <w:rPr>
          <w:b/>
          <w:szCs w:val="24"/>
        </w:rPr>
      </w:pPr>
      <w:r>
        <w:rPr>
          <w:szCs w:val="24"/>
        </w:rPr>
        <w:t xml:space="preserve"> </w:t>
      </w:r>
    </w:p>
    <w:p w14:paraId="1621BFFE" w14:textId="77777777" w:rsidR="00F96B7D" w:rsidRPr="003E6018" w:rsidRDefault="00F96B7D" w:rsidP="00F96B7D">
      <w:pPr>
        <w:overflowPunct/>
        <w:autoSpaceDE/>
        <w:autoSpaceDN/>
        <w:adjustRightInd/>
        <w:ind w:left="720"/>
        <w:textAlignment w:val="auto"/>
        <w:rPr>
          <w:b/>
          <w:szCs w:val="24"/>
        </w:rPr>
      </w:pPr>
      <w:r w:rsidRPr="003E6018">
        <w:rPr>
          <w:b/>
          <w:szCs w:val="24"/>
        </w:rPr>
        <w:t>További kitűzött céljaink:</w:t>
      </w:r>
    </w:p>
    <w:p w14:paraId="1621BFFF" w14:textId="77777777" w:rsidR="00F96B7D" w:rsidRPr="003E6018" w:rsidRDefault="00F96B7D" w:rsidP="00F96B7D">
      <w:pPr>
        <w:numPr>
          <w:ilvl w:val="0"/>
          <w:numId w:val="3"/>
        </w:numPr>
        <w:tabs>
          <w:tab w:val="num" w:pos="1440"/>
        </w:tabs>
        <w:overflowPunct/>
        <w:autoSpaceDE/>
        <w:autoSpaceDN/>
        <w:adjustRightInd/>
        <w:textAlignment w:val="auto"/>
        <w:rPr>
          <w:szCs w:val="24"/>
        </w:rPr>
      </w:pPr>
      <w:r w:rsidRPr="003E6018">
        <w:rPr>
          <w:szCs w:val="24"/>
        </w:rPr>
        <w:t>A személyes gondoskodást nyújtó szociális szolgáltatások fejlesztése</w:t>
      </w:r>
      <w:r>
        <w:rPr>
          <w:szCs w:val="24"/>
        </w:rPr>
        <w:t>,</w:t>
      </w:r>
    </w:p>
    <w:p w14:paraId="1621C000" w14:textId="77777777" w:rsidR="00F96B7D" w:rsidRPr="003E6018" w:rsidRDefault="00F96B7D" w:rsidP="00F96B7D">
      <w:pPr>
        <w:numPr>
          <w:ilvl w:val="0"/>
          <w:numId w:val="3"/>
        </w:numPr>
        <w:tabs>
          <w:tab w:val="num" w:pos="1440"/>
        </w:tabs>
        <w:overflowPunct/>
        <w:autoSpaceDE/>
        <w:autoSpaceDN/>
        <w:adjustRightInd/>
        <w:textAlignment w:val="auto"/>
        <w:rPr>
          <w:szCs w:val="24"/>
        </w:rPr>
      </w:pPr>
      <w:r w:rsidRPr="003E6018">
        <w:rPr>
          <w:szCs w:val="24"/>
        </w:rPr>
        <w:t xml:space="preserve">A jelenlegi szolgáltatások bővítése, </w:t>
      </w:r>
      <w:r>
        <w:rPr>
          <w:szCs w:val="24"/>
        </w:rPr>
        <w:t xml:space="preserve">esetleg egy átmeneti gondozóház létrehozásával, </w:t>
      </w:r>
      <w:r w:rsidRPr="003E6018">
        <w:rPr>
          <w:szCs w:val="24"/>
        </w:rPr>
        <w:t>a prevenciós tevékenység megerősítése</w:t>
      </w:r>
      <w:r>
        <w:rPr>
          <w:szCs w:val="24"/>
        </w:rPr>
        <w:t>,</w:t>
      </w:r>
    </w:p>
    <w:p w14:paraId="1621C001" w14:textId="77777777" w:rsidR="00F96B7D" w:rsidRDefault="00F96B7D" w:rsidP="00F96B7D">
      <w:pPr>
        <w:numPr>
          <w:ilvl w:val="0"/>
          <w:numId w:val="3"/>
        </w:numPr>
        <w:tabs>
          <w:tab w:val="num" w:pos="1440"/>
        </w:tabs>
        <w:overflowPunct/>
        <w:autoSpaceDE/>
        <w:autoSpaceDN/>
        <w:adjustRightInd/>
        <w:textAlignment w:val="auto"/>
        <w:rPr>
          <w:szCs w:val="24"/>
        </w:rPr>
      </w:pPr>
      <w:r w:rsidRPr="003E6018">
        <w:rPr>
          <w:szCs w:val="24"/>
        </w:rPr>
        <w:t>Egyenletes és minőség</w:t>
      </w:r>
      <w:r>
        <w:rPr>
          <w:szCs w:val="24"/>
        </w:rPr>
        <w:t xml:space="preserve">i szolgáltatások biztosítása, </w:t>
      </w:r>
    </w:p>
    <w:p w14:paraId="1621C002" w14:textId="77777777" w:rsidR="00F96B7D" w:rsidRPr="001E57CC" w:rsidRDefault="00F96B7D" w:rsidP="001E57CC">
      <w:pPr>
        <w:numPr>
          <w:ilvl w:val="0"/>
          <w:numId w:val="3"/>
        </w:numPr>
        <w:tabs>
          <w:tab w:val="num" w:pos="1440"/>
        </w:tabs>
        <w:overflowPunct/>
        <w:autoSpaceDE/>
        <w:autoSpaceDN/>
        <w:adjustRightInd/>
        <w:textAlignment w:val="auto"/>
        <w:rPr>
          <w:szCs w:val="24"/>
        </w:rPr>
      </w:pPr>
      <w:r w:rsidRPr="003E6018">
        <w:rPr>
          <w:szCs w:val="24"/>
        </w:rPr>
        <w:t>Önmagunk fejlesztése, szakmai továbbképzéseken való részvétel, az ismeretek, tapasztalatok bővítése.</w:t>
      </w:r>
    </w:p>
    <w:p w14:paraId="1621C003" w14:textId="77777777" w:rsidR="00F96B7D" w:rsidRPr="00482246" w:rsidRDefault="00F96B7D" w:rsidP="00F96B7D">
      <w:pPr>
        <w:pStyle w:val="Cmsor2"/>
      </w:pPr>
      <w:bookmarkStart w:id="20" w:name="_Toc504459299"/>
      <w:r w:rsidRPr="00482246">
        <w:t>Az intézmény feladatai az alábbi ellátások területén:</w:t>
      </w:r>
      <w:bookmarkEnd w:id="20"/>
      <w:r w:rsidRPr="00482246">
        <w:t xml:space="preserve"> </w:t>
      </w:r>
    </w:p>
    <w:p w14:paraId="1621C004" w14:textId="6FCBF527" w:rsidR="00F96B7D" w:rsidRPr="00A143A3" w:rsidRDefault="00F96B7D" w:rsidP="00FE4759">
      <w:pPr>
        <w:numPr>
          <w:ilvl w:val="0"/>
          <w:numId w:val="23"/>
        </w:numPr>
        <w:rPr>
          <w:szCs w:val="24"/>
        </w:rPr>
      </w:pPr>
      <w:r>
        <w:rPr>
          <w:b/>
          <w:szCs w:val="24"/>
        </w:rPr>
        <w:t>S</w:t>
      </w:r>
      <w:r w:rsidRPr="004F6437">
        <w:rPr>
          <w:b/>
          <w:szCs w:val="24"/>
        </w:rPr>
        <w:t>zociális étkeztetés, mint alapszolgáltatás</w:t>
      </w:r>
      <w:r>
        <w:rPr>
          <w:szCs w:val="24"/>
        </w:rPr>
        <w:t xml:space="preserve"> biztosításával segítsük azon helyi lakosok élelmezési, étkezési problémának megoldásában, akik erre koruk vagy egészségi állapotuk továbbá szociális helyzetük miatt ö</w:t>
      </w:r>
      <w:r w:rsidR="000F627C">
        <w:rPr>
          <w:szCs w:val="24"/>
        </w:rPr>
        <w:t xml:space="preserve">nerőből nem képesek. </w:t>
      </w:r>
      <w:r w:rsidR="000F627C" w:rsidRPr="00A143A3">
        <w:rPr>
          <w:szCs w:val="24"/>
        </w:rPr>
        <w:t>Jel</w:t>
      </w:r>
      <w:r w:rsidR="00273F2A" w:rsidRPr="00A143A3">
        <w:rPr>
          <w:szCs w:val="24"/>
        </w:rPr>
        <w:t>lemzően</w:t>
      </w:r>
      <w:r w:rsidR="000F627C" w:rsidRPr="00A143A3">
        <w:rPr>
          <w:szCs w:val="24"/>
        </w:rPr>
        <w:t xml:space="preserve"> 1</w:t>
      </w:r>
      <w:r w:rsidR="00273F2A" w:rsidRPr="00A143A3">
        <w:rPr>
          <w:szCs w:val="24"/>
        </w:rPr>
        <w:t>1</w:t>
      </w:r>
      <w:r w:rsidRPr="00A143A3">
        <w:rPr>
          <w:szCs w:val="24"/>
        </w:rPr>
        <w:t>0</w:t>
      </w:r>
      <w:r w:rsidR="00273F2A" w:rsidRPr="00A143A3">
        <w:rPr>
          <w:szCs w:val="24"/>
        </w:rPr>
        <w:t>-110</w:t>
      </w:r>
      <w:r w:rsidRPr="00A143A3">
        <w:rPr>
          <w:szCs w:val="24"/>
        </w:rPr>
        <w:t xml:space="preserve"> fő</w:t>
      </w:r>
      <w:r w:rsidR="00DB06E3" w:rsidRPr="00A143A3">
        <w:rPr>
          <w:szCs w:val="24"/>
        </w:rPr>
        <w:t xml:space="preserve"> körüli</w:t>
      </w:r>
      <w:r w:rsidRPr="00A143A3">
        <w:rPr>
          <w:szCs w:val="24"/>
        </w:rPr>
        <w:t xml:space="preserve"> ellátottunk van.</w:t>
      </w:r>
      <w:r w:rsidR="00E87751" w:rsidRPr="00A143A3">
        <w:rPr>
          <w:szCs w:val="24"/>
        </w:rPr>
        <w:t xml:space="preserve"> </w:t>
      </w:r>
      <w:r w:rsidR="00FB781D" w:rsidRPr="00A143A3">
        <w:rPr>
          <w:szCs w:val="24"/>
        </w:rPr>
        <w:t xml:space="preserve">A gyakorlatban </w:t>
      </w:r>
      <w:r w:rsidR="00E87751" w:rsidRPr="00A143A3">
        <w:rPr>
          <w:szCs w:val="24"/>
        </w:rPr>
        <w:t>ez azt jelenti, hogy</w:t>
      </w:r>
      <w:r w:rsidR="00E56F1F" w:rsidRPr="00A143A3">
        <w:rPr>
          <w:szCs w:val="24"/>
        </w:rPr>
        <w:t xml:space="preserve"> a kora miatt akkor válik valaki jog</w:t>
      </w:r>
      <w:r w:rsidR="001B2229" w:rsidRPr="00A143A3">
        <w:rPr>
          <w:szCs w:val="24"/>
        </w:rPr>
        <w:t>o</w:t>
      </w:r>
      <w:r w:rsidR="00E56F1F" w:rsidRPr="00A143A3">
        <w:rPr>
          <w:szCs w:val="24"/>
        </w:rPr>
        <w:t>sult</w:t>
      </w:r>
      <w:r w:rsidR="001B2229" w:rsidRPr="00A143A3">
        <w:rPr>
          <w:szCs w:val="24"/>
        </w:rPr>
        <w:t>t</w:t>
      </w:r>
      <w:r w:rsidR="00E56F1F" w:rsidRPr="00A143A3">
        <w:rPr>
          <w:szCs w:val="24"/>
        </w:rPr>
        <w:t xml:space="preserve">á szociális étkezésre, ha </w:t>
      </w:r>
      <w:r w:rsidR="001F365D" w:rsidRPr="00A143A3">
        <w:rPr>
          <w:szCs w:val="24"/>
        </w:rPr>
        <w:t>életének 65.</w:t>
      </w:r>
      <w:r w:rsidR="00FA2FC6" w:rsidRPr="00A143A3">
        <w:rPr>
          <w:szCs w:val="24"/>
        </w:rPr>
        <w:t xml:space="preserve"> évét betöltötte és ezt személyi igazolvány beny</w:t>
      </w:r>
      <w:r w:rsidR="00AB45BE" w:rsidRPr="00A143A3">
        <w:rPr>
          <w:szCs w:val="24"/>
        </w:rPr>
        <w:t xml:space="preserve">újtásával </w:t>
      </w:r>
      <w:r w:rsidR="0085466D" w:rsidRPr="00A143A3">
        <w:rPr>
          <w:szCs w:val="24"/>
        </w:rPr>
        <w:t>igazolja</w:t>
      </w:r>
      <w:r w:rsidR="00AB45BE" w:rsidRPr="00A143A3">
        <w:rPr>
          <w:szCs w:val="24"/>
        </w:rPr>
        <w:t xml:space="preserve">. </w:t>
      </w:r>
      <w:r w:rsidR="0085466D" w:rsidRPr="00A143A3">
        <w:rPr>
          <w:szCs w:val="24"/>
        </w:rPr>
        <w:t>Amennyiben</w:t>
      </w:r>
      <w:r w:rsidR="00AB45BE" w:rsidRPr="00A143A3">
        <w:rPr>
          <w:szCs w:val="24"/>
        </w:rPr>
        <w:t xml:space="preserve"> ezt az</w:t>
      </w:r>
      <w:r w:rsidR="0085466D" w:rsidRPr="00A143A3">
        <w:rPr>
          <w:szCs w:val="24"/>
        </w:rPr>
        <w:t xml:space="preserve"> életkort még nem érte el, abban az esetben </w:t>
      </w:r>
      <w:r w:rsidR="00431B95" w:rsidRPr="00A143A3">
        <w:rPr>
          <w:szCs w:val="24"/>
        </w:rPr>
        <w:t xml:space="preserve">egészségi állapota miatt vájhat jogosulttá </w:t>
      </w:r>
      <w:r w:rsidR="00253C81" w:rsidRPr="00A143A3">
        <w:rPr>
          <w:szCs w:val="24"/>
        </w:rPr>
        <w:t>szociális étkeztetésre. Ehhez az erre a célra szolgáló és intézményünkben elérhető or</w:t>
      </w:r>
      <w:r w:rsidR="005409B2" w:rsidRPr="00A143A3">
        <w:rPr>
          <w:szCs w:val="24"/>
        </w:rPr>
        <w:t>vosi igazolás szükséges</w:t>
      </w:r>
      <w:r w:rsidR="00AB45BE" w:rsidRPr="00A143A3">
        <w:rPr>
          <w:szCs w:val="24"/>
        </w:rPr>
        <w:t xml:space="preserve"> </w:t>
      </w:r>
      <w:r w:rsidR="005409B2" w:rsidRPr="00A143A3">
        <w:rPr>
          <w:szCs w:val="24"/>
        </w:rPr>
        <w:t xml:space="preserve">melyet az igényló </w:t>
      </w:r>
      <w:r w:rsidR="00A244E1" w:rsidRPr="00A143A3">
        <w:rPr>
          <w:szCs w:val="24"/>
        </w:rPr>
        <w:t>házi orvosa vagy kezelő orvosa tölt ki</w:t>
      </w:r>
      <w:r w:rsidR="00D51910" w:rsidRPr="00A143A3">
        <w:rPr>
          <w:szCs w:val="24"/>
        </w:rPr>
        <w:t>.</w:t>
      </w:r>
    </w:p>
    <w:p w14:paraId="1621C005" w14:textId="3A0491EF" w:rsidR="00F96B7D" w:rsidRPr="00A143A3" w:rsidRDefault="00F96B7D" w:rsidP="00F96B7D">
      <w:pPr>
        <w:numPr>
          <w:ilvl w:val="1"/>
          <w:numId w:val="4"/>
        </w:numPr>
        <w:rPr>
          <w:szCs w:val="24"/>
        </w:rPr>
      </w:pPr>
      <w:r>
        <w:rPr>
          <w:b/>
          <w:szCs w:val="24"/>
        </w:rPr>
        <w:t>I</w:t>
      </w:r>
      <w:r w:rsidRPr="00D456CC">
        <w:rPr>
          <w:b/>
          <w:szCs w:val="24"/>
        </w:rPr>
        <w:t>dőskorúak nappali ellátásának</w:t>
      </w:r>
      <w:r>
        <w:rPr>
          <w:szCs w:val="24"/>
        </w:rPr>
        <w:t>,</w:t>
      </w:r>
      <w:r w:rsidRPr="004F6437">
        <w:rPr>
          <w:b/>
          <w:szCs w:val="24"/>
        </w:rPr>
        <w:t xml:space="preserve"> mint alapszolgáltatás</w:t>
      </w:r>
      <w:r>
        <w:rPr>
          <w:b/>
          <w:szCs w:val="24"/>
        </w:rPr>
        <w:t>nak</w:t>
      </w:r>
      <w:r>
        <w:rPr>
          <w:szCs w:val="24"/>
        </w:rPr>
        <w:t xml:space="preserve"> biztosításával segítsünk azon helyi lakosoknak, akik az elmagányosodás, szegregáció problémáival küzdenek. </w:t>
      </w:r>
      <w:r w:rsidRPr="00A143A3">
        <w:rPr>
          <w:szCs w:val="24"/>
        </w:rPr>
        <w:t>Jel</w:t>
      </w:r>
      <w:r w:rsidR="00DB06E3" w:rsidRPr="00A143A3">
        <w:rPr>
          <w:szCs w:val="24"/>
        </w:rPr>
        <w:t>lemzően</w:t>
      </w:r>
      <w:r w:rsidR="00547FD4" w:rsidRPr="00A143A3">
        <w:rPr>
          <w:szCs w:val="24"/>
        </w:rPr>
        <w:t xml:space="preserve"> </w:t>
      </w:r>
      <w:r w:rsidR="00DB06E3" w:rsidRPr="00A143A3">
        <w:rPr>
          <w:szCs w:val="24"/>
        </w:rPr>
        <w:t>20-25</w:t>
      </w:r>
      <w:r w:rsidR="00547FD4" w:rsidRPr="00A143A3">
        <w:rPr>
          <w:szCs w:val="24"/>
        </w:rPr>
        <w:t xml:space="preserve"> fő körüli ellátottunk van.</w:t>
      </w:r>
      <w:r w:rsidR="00CC3770" w:rsidRPr="00A143A3">
        <w:rPr>
          <w:szCs w:val="24"/>
        </w:rPr>
        <w:t xml:space="preserve"> </w:t>
      </w:r>
      <w:r w:rsidR="00905948" w:rsidRPr="00A143A3">
        <w:rPr>
          <w:szCs w:val="24"/>
        </w:rPr>
        <w:t xml:space="preserve">Az idősek klubjába való jelentkezésnél </w:t>
      </w:r>
      <w:r w:rsidR="00EC7139" w:rsidRPr="00A143A3">
        <w:rPr>
          <w:szCs w:val="24"/>
        </w:rPr>
        <w:t>előnyt élvez, aki 62 életévét betöltötte</w:t>
      </w:r>
      <w:r w:rsidR="007133FA" w:rsidRPr="00A143A3">
        <w:rPr>
          <w:szCs w:val="24"/>
        </w:rPr>
        <w:t xml:space="preserve"> ill. a reá vonatkozó nyugdíj korhatárt elérte</w:t>
      </w:r>
      <w:r w:rsidR="00F46C5A" w:rsidRPr="00A143A3">
        <w:rPr>
          <w:szCs w:val="24"/>
        </w:rPr>
        <w:t>,</w:t>
      </w:r>
      <w:r w:rsidR="00177337" w:rsidRPr="00A143A3">
        <w:rPr>
          <w:szCs w:val="24"/>
        </w:rPr>
        <w:t xml:space="preserve"> valamint egyedül álló. </w:t>
      </w:r>
      <w:r w:rsidR="004D3E86" w:rsidRPr="00A143A3">
        <w:rPr>
          <w:szCs w:val="24"/>
        </w:rPr>
        <w:t>Ezenfelül előnyt élveznek azon igénylők is</w:t>
      </w:r>
      <w:r w:rsidR="00750731" w:rsidRPr="00A143A3">
        <w:rPr>
          <w:szCs w:val="24"/>
        </w:rPr>
        <w:t>,</w:t>
      </w:r>
      <w:r w:rsidR="004D3E86" w:rsidRPr="00A143A3">
        <w:rPr>
          <w:szCs w:val="24"/>
        </w:rPr>
        <w:t xml:space="preserve"> akik </w:t>
      </w:r>
      <w:r w:rsidR="008A3560" w:rsidRPr="00A143A3">
        <w:rPr>
          <w:szCs w:val="24"/>
        </w:rPr>
        <w:t>alacsony jövedelemmel rendelkeznek</w:t>
      </w:r>
      <w:r w:rsidR="00750731" w:rsidRPr="00A143A3">
        <w:rPr>
          <w:szCs w:val="24"/>
        </w:rPr>
        <w:t>,</w:t>
      </w:r>
      <w:r w:rsidR="008A3560" w:rsidRPr="00A143A3">
        <w:rPr>
          <w:szCs w:val="24"/>
        </w:rPr>
        <w:t xml:space="preserve"> valamint</w:t>
      </w:r>
      <w:r w:rsidR="00750731" w:rsidRPr="00A143A3">
        <w:rPr>
          <w:szCs w:val="24"/>
        </w:rPr>
        <w:t xml:space="preserve"> szociálisan hátrányos helyzetben vannak. Ennek</w:t>
      </w:r>
      <w:r w:rsidR="00E10503" w:rsidRPr="00A143A3">
        <w:rPr>
          <w:szCs w:val="24"/>
        </w:rPr>
        <w:t xml:space="preserve"> a ténynek különösen a személyi térítési díj megállapításakor van</w:t>
      </w:r>
      <w:r w:rsidR="00472FE2" w:rsidRPr="00A143A3">
        <w:rPr>
          <w:szCs w:val="24"/>
        </w:rPr>
        <w:t xml:space="preserve">, mert amennyiben hátrányos helyzetüket alacsony jövedelmüket </w:t>
      </w:r>
      <w:r w:rsidR="002F3D74" w:rsidRPr="00A143A3">
        <w:rPr>
          <w:szCs w:val="24"/>
        </w:rPr>
        <w:t>igazolják úgy méltányossági személyi térítési díj megállapítására jogosultak.</w:t>
      </w:r>
    </w:p>
    <w:p w14:paraId="1621C006" w14:textId="77777777" w:rsidR="00F96B7D" w:rsidRPr="009C59E3" w:rsidRDefault="00F96B7D" w:rsidP="00F96B7D">
      <w:pPr>
        <w:numPr>
          <w:ilvl w:val="1"/>
          <w:numId w:val="4"/>
        </w:numPr>
        <w:rPr>
          <w:b/>
          <w:szCs w:val="24"/>
        </w:rPr>
      </w:pPr>
      <w:r w:rsidRPr="00F91974">
        <w:rPr>
          <w:b/>
          <w:szCs w:val="24"/>
        </w:rPr>
        <w:t>Házi segítségnyújtás</w:t>
      </w:r>
      <w:r>
        <w:rPr>
          <w:szCs w:val="24"/>
        </w:rPr>
        <w:t>,</w:t>
      </w:r>
      <w:r w:rsidRPr="004F6437">
        <w:rPr>
          <w:b/>
          <w:szCs w:val="24"/>
        </w:rPr>
        <w:t xml:space="preserve"> mint alapszolgáltatás</w:t>
      </w:r>
      <w:r>
        <w:rPr>
          <w:b/>
          <w:szCs w:val="24"/>
        </w:rPr>
        <w:t xml:space="preserve"> </w:t>
      </w:r>
      <w:r>
        <w:rPr>
          <w:szCs w:val="24"/>
        </w:rPr>
        <w:t xml:space="preserve">biztosításával segítsünk azon helyi lakosoknak, akik az elmagányosodás, szegregáció problémái mellett olyan egészségügyi, életvezetési, ill. szociális problémákkal küzdenek, amelyet önerőből nem képesek megoldani. Feladatunk még továbbá a 2016.01.01.-vel bevezetett differenciált feladatellátás: </w:t>
      </w:r>
      <w:r w:rsidRPr="009C59E3">
        <w:rPr>
          <w:b/>
          <w:szCs w:val="24"/>
        </w:rPr>
        <w:t>személyi gondozás é</w:t>
      </w:r>
      <w:r>
        <w:rPr>
          <w:b/>
          <w:szCs w:val="24"/>
        </w:rPr>
        <w:t>s szociális segítés biztosítása, v</w:t>
      </w:r>
      <w:r w:rsidRPr="004B219E">
        <w:rPr>
          <w:szCs w:val="24"/>
        </w:rPr>
        <w:t>alamint</w:t>
      </w:r>
      <w:r>
        <w:rPr>
          <w:szCs w:val="24"/>
        </w:rPr>
        <w:t xml:space="preserve"> indokolt esetben, igény szerint tartós otthoni elhelyezésben való segítségnyújtás. </w:t>
      </w:r>
      <w:r w:rsidRPr="00721532">
        <w:rPr>
          <w:szCs w:val="24"/>
        </w:rPr>
        <w:t>Jelenleg</w:t>
      </w:r>
      <w:r>
        <w:rPr>
          <w:szCs w:val="24"/>
        </w:rPr>
        <w:t xml:space="preserve"> 45 fő ellátottunk van.</w:t>
      </w:r>
    </w:p>
    <w:p w14:paraId="1621C007" w14:textId="77777777" w:rsidR="00F96B7D" w:rsidRDefault="00F96B7D" w:rsidP="00F96B7D">
      <w:pPr>
        <w:numPr>
          <w:ilvl w:val="1"/>
          <w:numId w:val="4"/>
        </w:numPr>
        <w:rPr>
          <w:szCs w:val="24"/>
        </w:rPr>
      </w:pPr>
      <w:r>
        <w:rPr>
          <w:b/>
          <w:szCs w:val="24"/>
        </w:rPr>
        <w:t xml:space="preserve">Jelzőrendszeres </w:t>
      </w:r>
      <w:r w:rsidRPr="00F91974">
        <w:rPr>
          <w:b/>
          <w:szCs w:val="24"/>
        </w:rPr>
        <w:t>Házi segítségnyújtás</w:t>
      </w:r>
      <w:r>
        <w:rPr>
          <w:szCs w:val="24"/>
        </w:rPr>
        <w:t>,</w:t>
      </w:r>
      <w:r w:rsidRPr="004F6437">
        <w:rPr>
          <w:b/>
          <w:szCs w:val="24"/>
        </w:rPr>
        <w:t xml:space="preserve"> mint alapszolgáltatás</w:t>
      </w:r>
      <w:r>
        <w:rPr>
          <w:b/>
          <w:szCs w:val="24"/>
        </w:rPr>
        <w:t xml:space="preserve"> </w:t>
      </w:r>
      <w:r>
        <w:rPr>
          <w:szCs w:val="24"/>
        </w:rPr>
        <w:t xml:space="preserve">biztosításával, hogy segítsünk azon helyi lakosoknak, akik koruk, egészségi állapotuk, és főleg az egyedül állóságuk miatt bármikor olyan krízis helyzetbe kerülhetnek, melyet önmaguk nem képesek megoldani. </w:t>
      </w:r>
      <w:r w:rsidRPr="00721532">
        <w:rPr>
          <w:szCs w:val="24"/>
        </w:rPr>
        <w:t>Jelenleg</w:t>
      </w:r>
      <w:r w:rsidR="000F627C">
        <w:rPr>
          <w:szCs w:val="24"/>
        </w:rPr>
        <w:t xml:space="preserve"> 40</w:t>
      </w:r>
      <w:r>
        <w:rPr>
          <w:szCs w:val="24"/>
        </w:rPr>
        <w:t xml:space="preserve"> fő ellátottunk van, de 50 készülékre van működési engedélyünk.</w:t>
      </w:r>
    </w:p>
    <w:p w14:paraId="1621C008" w14:textId="77777777" w:rsidR="00F96B7D" w:rsidRPr="001E57CC" w:rsidRDefault="00F96B7D" w:rsidP="00B15ABD">
      <w:pPr>
        <w:overflowPunct/>
        <w:autoSpaceDE/>
        <w:autoSpaceDN/>
        <w:adjustRightInd/>
        <w:ind w:left="360"/>
        <w:textAlignment w:val="auto"/>
        <w:rPr>
          <w:szCs w:val="24"/>
        </w:rPr>
      </w:pPr>
      <w:r w:rsidRPr="003E6018">
        <w:rPr>
          <w:szCs w:val="24"/>
        </w:rPr>
        <w:t>Tevékenységünk eredményessége érdekében figyelemmel kísérjük a szociális ellátások jogszabályi környezetének változásait, más szolgáltatók eredményeit. A szakterületet érintően részt veszünk pályázatokon, továbbképzéseken, konferenciákon.</w:t>
      </w:r>
    </w:p>
    <w:p w14:paraId="1621C009" w14:textId="77777777" w:rsidR="00F96B7D" w:rsidRDefault="00F96B7D" w:rsidP="00F96B7D">
      <w:pPr>
        <w:pStyle w:val="Cmsor2"/>
      </w:pPr>
      <w:bookmarkStart w:id="21" w:name="_Toc504459300"/>
      <w:r>
        <w:t>Ellátottak köre, létrejövő kapacitások</w:t>
      </w:r>
      <w:bookmarkEnd w:id="21"/>
    </w:p>
    <w:p w14:paraId="7541DB21" w14:textId="1B90FE49" w:rsidR="00885FAA" w:rsidRDefault="00F96B7D" w:rsidP="00F25672">
      <w:pPr>
        <w:pStyle w:val="Szvegtrzs"/>
        <w:jc w:val="center"/>
        <w:rPr>
          <w:rFonts w:ascii="Times New Roman" w:hAnsi="Times New Roman"/>
          <w:bCs/>
          <w:iCs/>
          <w:szCs w:val="24"/>
        </w:rPr>
      </w:pPr>
      <w:r w:rsidRPr="00604D00">
        <w:rPr>
          <w:rFonts w:ascii="Times New Roman" w:hAnsi="Times New Roman"/>
          <w:b/>
          <w:bCs/>
          <w:i/>
          <w:iCs/>
          <w:szCs w:val="24"/>
        </w:rPr>
        <w:t>Egyes alapszolgáltatásokban részesülők száma</w:t>
      </w:r>
    </w:p>
    <w:p w14:paraId="1621C00A" w14:textId="7A80805D" w:rsidR="00F96B7D" w:rsidRPr="0086551A" w:rsidRDefault="00885FAA" w:rsidP="00F25672">
      <w:pPr>
        <w:pStyle w:val="Szvegtrzs"/>
        <w:jc w:val="right"/>
        <w:rPr>
          <w:rFonts w:ascii="Times New Roman" w:hAnsi="Times New Roman"/>
          <w:bCs/>
          <w:i/>
          <w:sz w:val="18"/>
          <w:szCs w:val="18"/>
        </w:rPr>
      </w:pPr>
      <w:r w:rsidRPr="00885FAA">
        <w:rPr>
          <w:rFonts w:ascii="Times New Roman" w:hAnsi="Times New Roman"/>
          <w:bCs/>
          <w:iCs/>
          <w:szCs w:val="24"/>
        </w:rPr>
        <w:t>6.ábra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
        <w:gridCol w:w="879"/>
        <w:gridCol w:w="866"/>
        <w:gridCol w:w="1096"/>
        <w:gridCol w:w="1096"/>
        <w:gridCol w:w="841"/>
        <w:gridCol w:w="1051"/>
      </w:tblGrid>
      <w:tr w:rsidR="00F96B7D" w:rsidRPr="002A3C35" w14:paraId="1621C013" w14:textId="77777777" w:rsidTr="00A143A3">
        <w:trPr>
          <w:cantSplit/>
          <w:trHeight w:val="863"/>
          <w:jc w:val="center"/>
        </w:trPr>
        <w:tc>
          <w:tcPr>
            <w:tcW w:w="810" w:type="dxa"/>
            <w:vMerge w:val="restart"/>
            <w:shd w:val="clear" w:color="auto" w:fill="E6E6E6"/>
            <w:vAlign w:val="center"/>
          </w:tcPr>
          <w:p w14:paraId="1621C00B"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Év</w:t>
            </w:r>
          </w:p>
        </w:tc>
        <w:tc>
          <w:tcPr>
            <w:tcW w:w="2841" w:type="dxa"/>
            <w:gridSpan w:val="3"/>
            <w:shd w:val="clear" w:color="auto" w:fill="E6E6E6"/>
            <w:vAlign w:val="center"/>
          </w:tcPr>
          <w:p w14:paraId="1621C00C"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Csak az alábbiakban</w:t>
            </w:r>
          </w:p>
        </w:tc>
        <w:tc>
          <w:tcPr>
            <w:tcW w:w="1096" w:type="dxa"/>
            <w:vMerge w:val="restart"/>
            <w:shd w:val="clear" w:color="auto" w:fill="E6E6E6"/>
            <w:vAlign w:val="center"/>
          </w:tcPr>
          <w:p w14:paraId="1621C00D" w14:textId="77777777" w:rsidR="00F96B7D" w:rsidRPr="002A3C35" w:rsidRDefault="00F96B7D" w:rsidP="00C76F3A">
            <w:pPr>
              <w:overflowPunct/>
              <w:autoSpaceDE/>
              <w:autoSpaceDN/>
              <w:adjustRightInd/>
              <w:textAlignment w:val="auto"/>
              <w:rPr>
                <w:b/>
                <w:bCs/>
                <w:sz w:val="20"/>
                <w:szCs w:val="24"/>
              </w:rPr>
            </w:pPr>
            <w:r w:rsidRPr="002A3C35">
              <w:rPr>
                <w:b/>
                <w:bCs/>
                <w:sz w:val="20"/>
                <w:szCs w:val="24"/>
              </w:rPr>
              <w:t>étkeztetés és házi segítség-nyújtásban</w:t>
            </w:r>
          </w:p>
        </w:tc>
        <w:tc>
          <w:tcPr>
            <w:tcW w:w="841" w:type="dxa"/>
            <w:vMerge w:val="restart"/>
            <w:shd w:val="clear" w:color="auto" w:fill="E6E6E6"/>
            <w:vAlign w:val="center"/>
          </w:tcPr>
          <w:p w14:paraId="1621C00E"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Idősek klubja</w:t>
            </w:r>
          </w:p>
        </w:tc>
        <w:tc>
          <w:tcPr>
            <w:tcW w:w="160" w:type="dxa"/>
            <w:vMerge w:val="restart"/>
            <w:shd w:val="clear" w:color="auto" w:fill="E6E6E6"/>
          </w:tcPr>
          <w:p w14:paraId="1621C00F" w14:textId="77777777" w:rsidR="00F96B7D" w:rsidRDefault="00F96B7D" w:rsidP="00C76F3A">
            <w:pPr>
              <w:rPr>
                <w:b/>
                <w:sz w:val="20"/>
              </w:rPr>
            </w:pPr>
            <w:r w:rsidRPr="006228EE">
              <w:rPr>
                <w:b/>
                <w:sz w:val="20"/>
              </w:rPr>
              <w:t>Jelző</w:t>
            </w:r>
          </w:p>
          <w:p w14:paraId="1621C010" w14:textId="77777777" w:rsidR="00F96B7D" w:rsidRPr="006228EE" w:rsidRDefault="00F96B7D" w:rsidP="00C76F3A">
            <w:pPr>
              <w:rPr>
                <w:b/>
                <w:sz w:val="20"/>
              </w:rPr>
            </w:pPr>
            <w:r w:rsidRPr="006228EE">
              <w:rPr>
                <w:b/>
                <w:sz w:val="20"/>
              </w:rPr>
              <w:t>rendszeres</w:t>
            </w:r>
          </w:p>
          <w:p w14:paraId="1621C011" w14:textId="77777777" w:rsidR="00F96B7D" w:rsidRDefault="00F96B7D" w:rsidP="00C76F3A">
            <w:pPr>
              <w:rPr>
                <w:b/>
                <w:sz w:val="20"/>
              </w:rPr>
            </w:pPr>
            <w:r w:rsidRPr="006228EE">
              <w:rPr>
                <w:b/>
                <w:sz w:val="20"/>
              </w:rPr>
              <w:t>Házi segítség</w:t>
            </w:r>
          </w:p>
          <w:p w14:paraId="1621C012" w14:textId="77777777" w:rsidR="00F96B7D" w:rsidRPr="006228EE" w:rsidRDefault="00F96B7D" w:rsidP="00C76F3A">
            <w:r w:rsidRPr="006228EE">
              <w:rPr>
                <w:b/>
                <w:sz w:val="20"/>
              </w:rPr>
              <w:t>nyújtás</w:t>
            </w:r>
          </w:p>
        </w:tc>
      </w:tr>
      <w:tr w:rsidR="00F96B7D" w:rsidRPr="002A3C35" w14:paraId="1621C01A" w14:textId="77777777" w:rsidTr="00A143A3">
        <w:trPr>
          <w:cantSplit/>
          <w:trHeight w:val="397"/>
          <w:jc w:val="center"/>
        </w:trPr>
        <w:tc>
          <w:tcPr>
            <w:tcW w:w="0" w:type="auto"/>
            <w:vMerge/>
            <w:vAlign w:val="center"/>
          </w:tcPr>
          <w:p w14:paraId="1621C014" w14:textId="77777777" w:rsidR="00F96B7D" w:rsidRPr="002A3C35" w:rsidRDefault="00F96B7D" w:rsidP="00C76F3A">
            <w:pPr>
              <w:overflowPunct/>
              <w:autoSpaceDE/>
              <w:autoSpaceDN/>
              <w:adjustRightInd/>
              <w:jc w:val="left"/>
              <w:textAlignment w:val="auto"/>
              <w:rPr>
                <w:b/>
                <w:bCs/>
                <w:sz w:val="20"/>
                <w:szCs w:val="24"/>
              </w:rPr>
            </w:pPr>
          </w:p>
        </w:tc>
        <w:tc>
          <w:tcPr>
            <w:tcW w:w="1745" w:type="dxa"/>
            <w:gridSpan w:val="2"/>
            <w:shd w:val="clear" w:color="auto" w:fill="E6E6E6"/>
          </w:tcPr>
          <w:p w14:paraId="1621C015"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étkeztetésben részesül</w:t>
            </w:r>
          </w:p>
        </w:tc>
        <w:tc>
          <w:tcPr>
            <w:tcW w:w="1096" w:type="dxa"/>
            <w:shd w:val="clear" w:color="auto" w:fill="E6E6E6"/>
            <w:vAlign w:val="center"/>
          </w:tcPr>
          <w:p w14:paraId="1621C016" w14:textId="77777777" w:rsidR="00F96B7D" w:rsidRPr="002A3C35" w:rsidRDefault="00F96B7D" w:rsidP="00C76F3A">
            <w:pPr>
              <w:overflowPunct/>
              <w:autoSpaceDE/>
              <w:autoSpaceDN/>
              <w:adjustRightInd/>
              <w:textAlignment w:val="auto"/>
              <w:rPr>
                <w:b/>
                <w:bCs/>
                <w:sz w:val="20"/>
                <w:szCs w:val="24"/>
              </w:rPr>
            </w:pPr>
            <w:r w:rsidRPr="002A3C35">
              <w:rPr>
                <w:b/>
                <w:bCs/>
                <w:sz w:val="20"/>
                <w:szCs w:val="24"/>
              </w:rPr>
              <w:t>házi segíts. nyújtásban</w:t>
            </w:r>
          </w:p>
        </w:tc>
        <w:tc>
          <w:tcPr>
            <w:tcW w:w="0" w:type="auto"/>
            <w:vMerge/>
            <w:vAlign w:val="center"/>
          </w:tcPr>
          <w:p w14:paraId="1621C017" w14:textId="77777777" w:rsidR="00F96B7D" w:rsidRPr="002A3C35" w:rsidRDefault="00F96B7D" w:rsidP="00C76F3A">
            <w:pPr>
              <w:overflowPunct/>
              <w:autoSpaceDE/>
              <w:autoSpaceDN/>
              <w:adjustRightInd/>
              <w:jc w:val="left"/>
              <w:textAlignment w:val="auto"/>
              <w:rPr>
                <w:b/>
                <w:bCs/>
                <w:sz w:val="20"/>
                <w:szCs w:val="24"/>
              </w:rPr>
            </w:pPr>
          </w:p>
        </w:tc>
        <w:tc>
          <w:tcPr>
            <w:tcW w:w="0" w:type="auto"/>
            <w:vMerge/>
            <w:vAlign w:val="center"/>
          </w:tcPr>
          <w:p w14:paraId="1621C018" w14:textId="77777777" w:rsidR="00F96B7D" w:rsidRPr="002A3C35" w:rsidRDefault="00F96B7D" w:rsidP="00C76F3A">
            <w:pPr>
              <w:overflowPunct/>
              <w:autoSpaceDE/>
              <w:autoSpaceDN/>
              <w:adjustRightInd/>
              <w:jc w:val="left"/>
              <w:textAlignment w:val="auto"/>
              <w:rPr>
                <w:b/>
                <w:bCs/>
                <w:sz w:val="20"/>
                <w:szCs w:val="24"/>
              </w:rPr>
            </w:pPr>
          </w:p>
        </w:tc>
        <w:tc>
          <w:tcPr>
            <w:tcW w:w="160" w:type="dxa"/>
            <w:vMerge/>
          </w:tcPr>
          <w:p w14:paraId="1621C019" w14:textId="77777777" w:rsidR="00F96B7D" w:rsidRPr="002A3C35" w:rsidRDefault="00F96B7D" w:rsidP="00C76F3A">
            <w:pPr>
              <w:overflowPunct/>
              <w:autoSpaceDE/>
              <w:autoSpaceDN/>
              <w:adjustRightInd/>
              <w:jc w:val="left"/>
              <w:textAlignment w:val="auto"/>
              <w:rPr>
                <w:b/>
                <w:bCs/>
                <w:sz w:val="20"/>
                <w:szCs w:val="24"/>
              </w:rPr>
            </w:pPr>
          </w:p>
        </w:tc>
      </w:tr>
      <w:tr w:rsidR="00F96B7D" w:rsidRPr="002A3C35" w14:paraId="1621C021" w14:textId="77777777" w:rsidTr="00A143A3">
        <w:trPr>
          <w:cantSplit/>
          <w:trHeight w:val="397"/>
          <w:jc w:val="center"/>
        </w:trPr>
        <w:tc>
          <w:tcPr>
            <w:tcW w:w="0" w:type="auto"/>
            <w:vMerge/>
            <w:vAlign w:val="center"/>
          </w:tcPr>
          <w:p w14:paraId="1621C01B" w14:textId="77777777" w:rsidR="00F96B7D" w:rsidRPr="002A3C35" w:rsidRDefault="00F96B7D" w:rsidP="00C76F3A">
            <w:pPr>
              <w:overflowPunct/>
              <w:autoSpaceDE/>
              <w:autoSpaceDN/>
              <w:adjustRightInd/>
              <w:jc w:val="left"/>
              <w:textAlignment w:val="auto"/>
              <w:rPr>
                <w:b/>
                <w:bCs/>
                <w:sz w:val="20"/>
                <w:szCs w:val="24"/>
              </w:rPr>
            </w:pPr>
          </w:p>
        </w:tc>
        <w:tc>
          <w:tcPr>
            <w:tcW w:w="879" w:type="dxa"/>
            <w:shd w:val="clear" w:color="auto" w:fill="E6E6E6"/>
            <w:vAlign w:val="center"/>
          </w:tcPr>
          <w:p w14:paraId="1621C01C"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helyben vagy elviszi</w:t>
            </w:r>
          </w:p>
        </w:tc>
        <w:tc>
          <w:tcPr>
            <w:tcW w:w="866" w:type="dxa"/>
            <w:shd w:val="clear" w:color="auto" w:fill="E6E6E6"/>
            <w:vAlign w:val="center"/>
          </w:tcPr>
          <w:p w14:paraId="1621C01D"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lakásra</w:t>
            </w:r>
          </w:p>
        </w:tc>
        <w:tc>
          <w:tcPr>
            <w:tcW w:w="2192" w:type="dxa"/>
            <w:gridSpan w:val="2"/>
            <w:shd w:val="clear" w:color="auto" w:fill="E6E6E6"/>
            <w:vAlign w:val="center"/>
          </w:tcPr>
          <w:p w14:paraId="1621C01E" w14:textId="77777777" w:rsidR="00F96B7D" w:rsidRPr="002A3C35" w:rsidRDefault="00F96B7D" w:rsidP="00C76F3A">
            <w:pPr>
              <w:overflowPunct/>
              <w:autoSpaceDE/>
              <w:autoSpaceDN/>
              <w:adjustRightInd/>
              <w:jc w:val="center"/>
              <w:textAlignment w:val="auto"/>
              <w:rPr>
                <w:b/>
                <w:bCs/>
                <w:sz w:val="20"/>
                <w:szCs w:val="24"/>
              </w:rPr>
            </w:pPr>
            <w:r w:rsidRPr="002A3C35">
              <w:rPr>
                <w:b/>
                <w:bCs/>
                <w:sz w:val="20"/>
                <w:szCs w:val="24"/>
              </w:rPr>
              <w:t>részesül</w:t>
            </w:r>
          </w:p>
        </w:tc>
        <w:tc>
          <w:tcPr>
            <w:tcW w:w="0" w:type="auto"/>
            <w:vMerge/>
            <w:vAlign w:val="center"/>
          </w:tcPr>
          <w:p w14:paraId="1621C01F" w14:textId="77777777" w:rsidR="00F96B7D" w:rsidRPr="002A3C35" w:rsidRDefault="00F96B7D" w:rsidP="00C76F3A">
            <w:pPr>
              <w:overflowPunct/>
              <w:autoSpaceDE/>
              <w:autoSpaceDN/>
              <w:adjustRightInd/>
              <w:jc w:val="left"/>
              <w:textAlignment w:val="auto"/>
              <w:rPr>
                <w:b/>
                <w:bCs/>
                <w:sz w:val="20"/>
                <w:szCs w:val="24"/>
              </w:rPr>
            </w:pPr>
          </w:p>
        </w:tc>
        <w:tc>
          <w:tcPr>
            <w:tcW w:w="160" w:type="dxa"/>
            <w:vMerge/>
          </w:tcPr>
          <w:p w14:paraId="1621C020" w14:textId="77777777" w:rsidR="00F96B7D" w:rsidRPr="002A3C35" w:rsidRDefault="00F96B7D" w:rsidP="00C76F3A">
            <w:pPr>
              <w:overflowPunct/>
              <w:autoSpaceDE/>
              <w:autoSpaceDN/>
              <w:adjustRightInd/>
              <w:jc w:val="left"/>
              <w:textAlignment w:val="auto"/>
              <w:rPr>
                <w:b/>
                <w:bCs/>
                <w:sz w:val="20"/>
                <w:szCs w:val="24"/>
              </w:rPr>
            </w:pPr>
          </w:p>
        </w:tc>
      </w:tr>
      <w:tr w:rsidR="00A143A3" w:rsidRPr="00A143A3" w14:paraId="1621C029" w14:textId="77777777" w:rsidTr="00A143A3">
        <w:trPr>
          <w:trHeight w:val="397"/>
          <w:jc w:val="center"/>
        </w:trPr>
        <w:tc>
          <w:tcPr>
            <w:tcW w:w="810" w:type="dxa"/>
            <w:vAlign w:val="center"/>
          </w:tcPr>
          <w:p w14:paraId="1621C022" w14:textId="448E3F9A" w:rsidR="003A06D0" w:rsidRPr="00A143A3" w:rsidRDefault="003A06D0" w:rsidP="003A06D0">
            <w:pPr>
              <w:overflowPunct/>
              <w:autoSpaceDE/>
              <w:autoSpaceDN/>
              <w:adjustRightInd/>
              <w:jc w:val="center"/>
              <w:textAlignment w:val="auto"/>
              <w:rPr>
                <w:szCs w:val="24"/>
              </w:rPr>
            </w:pPr>
            <w:r w:rsidRPr="00A143A3">
              <w:rPr>
                <w:szCs w:val="24"/>
              </w:rPr>
              <w:t>2016</w:t>
            </w:r>
          </w:p>
        </w:tc>
        <w:tc>
          <w:tcPr>
            <w:tcW w:w="879" w:type="dxa"/>
            <w:vAlign w:val="center"/>
          </w:tcPr>
          <w:p w14:paraId="1621C023" w14:textId="202AC64C" w:rsidR="003A06D0" w:rsidRPr="00A143A3" w:rsidRDefault="003A06D0" w:rsidP="003A06D0">
            <w:pPr>
              <w:overflowPunct/>
              <w:autoSpaceDE/>
              <w:autoSpaceDN/>
              <w:adjustRightInd/>
              <w:jc w:val="center"/>
              <w:textAlignment w:val="auto"/>
              <w:rPr>
                <w:szCs w:val="24"/>
              </w:rPr>
            </w:pPr>
            <w:r w:rsidRPr="00A143A3">
              <w:rPr>
                <w:szCs w:val="24"/>
              </w:rPr>
              <w:t>57</w:t>
            </w:r>
          </w:p>
        </w:tc>
        <w:tc>
          <w:tcPr>
            <w:tcW w:w="866" w:type="dxa"/>
            <w:vAlign w:val="center"/>
          </w:tcPr>
          <w:p w14:paraId="1621C024" w14:textId="240612CD" w:rsidR="003A06D0" w:rsidRPr="00A143A3" w:rsidRDefault="003A06D0" w:rsidP="003A06D0">
            <w:pPr>
              <w:overflowPunct/>
              <w:autoSpaceDE/>
              <w:autoSpaceDN/>
              <w:adjustRightInd/>
              <w:jc w:val="center"/>
              <w:textAlignment w:val="auto"/>
              <w:rPr>
                <w:szCs w:val="24"/>
              </w:rPr>
            </w:pPr>
            <w:r w:rsidRPr="00A143A3">
              <w:rPr>
                <w:szCs w:val="24"/>
              </w:rPr>
              <w:t>81</w:t>
            </w:r>
          </w:p>
        </w:tc>
        <w:tc>
          <w:tcPr>
            <w:tcW w:w="1096" w:type="dxa"/>
            <w:vAlign w:val="center"/>
          </w:tcPr>
          <w:p w14:paraId="1621C025" w14:textId="180BF700" w:rsidR="003A06D0" w:rsidRPr="00A143A3" w:rsidRDefault="003A06D0" w:rsidP="003A06D0">
            <w:pPr>
              <w:overflowPunct/>
              <w:autoSpaceDE/>
              <w:autoSpaceDN/>
              <w:adjustRightInd/>
              <w:jc w:val="center"/>
              <w:textAlignment w:val="auto"/>
              <w:rPr>
                <w:szCs w:val="24"/>
              </w:rPr>
            </w:pPr>
            <w:r w:rsidRPr="00A143A3">
              <w:rPr>
                <w:szCs w:val="24"/>
              </w:rPr>
              <w:t>30</w:t>
            </w:r>
          </w:p>
        </w:tc>
        <w:tc>
          <w:tcPr>
            <w:tcW w:w="1096" w:type="dxa"/>
            <w:vAlign w:val="center"/>
          </w:tcPr>
          <w:p w14:paraId="1621C026" w14:textId="1E0F7B24" w:rsidR="003A06D0" w:rsidRPr="00A143A3" w:rsidRDefault="003A06D0" w:rsidP="003A06D0">
            <w:pPr>
              <w:overflowPunct/>
              <w:autoSpaceDE/>
              <w:autoSpaceDN/>
              <w:adjustRightInd/>
              <w:jc w:val="center"/>
              <w:textAlignment w:val="auto"/>
              <w:rPr>
                <w:szCs w:val="24"/>
              </w:rPr>
            </w:pPr>
            <w:r w:rsidRPr="00A143A3">
              <w:rPr>
                <w:szCs w:val="24"/>
              </w:rPr>
              <w:t>13</w:t>
            </w:r>
          </w:p>
        </w:tc>
        <w:tc>
          <w:tcPr>
            <w:tcW w:w="841" w:type="dxa"/>
            <w:vAlign w:val="center"/>
          </w:tcPr>
          <w:p w14:paraId="1621C027" w14:textId="52F3DA23" w:rsidR="003A06D0" w:rsidRPr="00A143A3" w:rsidRDefault="003A06D0" w:rsidP="003A06D0">
            <w:pPr>
              <w:overflowPunct/>
              <w:autoSpaceDE/>
              <w:autoSpaceDN/>
              <w:adjustRightInd/>
              <w:jc w:val="center"/>
              <w:textAlignment w:val="auto"/>
              <w:rPr>
                <w:szCs w:val="24"/>
              </w:rPr>
            </w:pPr>
            <w:r w:rsidRPr="00A143A3">
              <w:rPr>
                <w:szCs w:val="24"/>
              </w:rPr>
              <w:t>36</w:t>
            </w:r>
          </w:p>
        </w:tc>
        <w:tc>
          <w:tcPr>
            <w:tcW w:w="160" w:type="dxa"/>
          </w:tcPr>
          <w:p w14:paraId="1621C028" w14:textId="7004442F" w:rsidR="003A06D0" w:rsidRPr="00A143A3" w:rsidRDefault="003A06D0" w:rsidP="003A06D0">
            <w:pPr>
              <w:overflowPunct/>
              <w:autoSpaceDE/>
              <w:autoSpaceDN/>
              <w:adjustRightInd/>
              <w:jc w:val="center"/>
              <w:textAlignment w:val="auto"/>
              <w:rPr>
                <w:szCs w:val="24"/>
              </w:rPr>
            </w:pPr>
            <w:r w:rsidRPr="00A143A3">
              <w:rPr>
                <w:szCs w:val="24"/>
              </w:rPr>
              <w:t>41</w:t>
            </w:r>
          </w:p>
        </w:tc>
      </w:tr>
      <w:tr w:rsidR="00A143A3" w:rsidRPr="00A143A3" w14:paraId="1621C031" w14:textId="77777777" w:rsidTr="00A143A3">
        <w:trPr>
          <w:trHeight w:val="397"/>
          <w:jc w:val="center"/>
        </w:trPr>
        <w:tc>
          <w:tcPr>
            <w:tcW w:w="810" w:type="dxa"/>
            <w:shd w:val="clear" w:color="auto" w:fill="auto"/>
            <w:vAlign w:val="center"/>
          </w:tcPr>
          <w:p w14:paraId="1621C02A" w14:textId="10218792" w:rsidR="00A17CCB" w:rsidRPr="00A143A3" w:rsidRDefault="00A17CCB" w:rsidP="00A17CCB">
            <w:pPr>
              <w:overflowPunct/>
              <w:autoSpaceDE/>
              <w:autoSpaceDN/>
              <w:adjustRightInd/>
              <w:jc w:val="center"/>
              <w:textAlignment w:val="auto"/>
              <w:rPr>
                <w:szCs w:val="24"/>
              </w:rPr>
            </w:pPr>
            <w:r w:rsidRPr="00A143A3">
              <w:rPr>
                <w:szCs w:val="24"/>
              </w:rPr>
              <w:t>2017.</w:t>
            </w:r>
          </w:p>
        </w:tc>
        <w:tc>
          <w:tcPr>
            <w:tcW w:w="879" w:type="dxa"/>
            <w:shd w:val="clear" w:color="auto" w:fill="auto"/>
            <w:vAlign w:val="center"/>
          </w:tcPr>
          <w:p w14:paraId="1621C02B" w14:textId="715AA518" w:rsidR="00A17CCB" w:rsidRPr="00A143A3" w:rsidRDefault="00A17CCB" w:rsidP="00A17CCB">
            <w:pPr>
              <w:overflowPunct/>
              <w:autoSpaceDE/>
              <w:autoSpaceDN/>
              <w:adjustRightInd/>
              <w:jc w:val="center"/>
              <w:textAlignment w:val="auto"/>
              <w:rPr>
                <w:szCs w:val="24"/>
              </w:rPr>
            </w:pPr>
            <w:r w:rsidRPr="00A143A3">
              <w:rPr>
                <w:szCs w:val="24"/>
              </w:rPr>
              <w:t>52</w:t>
            </w:r>
          </w:p>
        </w:tc>
        <w:tc>
          <w:tcPr>
            <w:tcW w:w="866" w:type="dxa"/>
            <w:shd w:val="clear" w:color="auto" w:fill="auto"/>
            <w:vAlign w:val="center"/>
          </w:tcPr>
          <w:p w14:paraId="1621C02C" w14:textId="3D7C82FE" w:rsidR="00A17CCB" w:rsidRPr="00A143A3" w:rsidRDefault="00A17CCB" w:rsidP="00A17CCB">
            <w:pPr>
              <w:overflowPunct/>
              <w:autoSpaceDE/>
              <w:autoSpaceDN/>
              <w:adjustRightInd/>
              <w:jc w:val="center"/>
              <w:textAlignment w:val="auto"/>
              <w:rPr>
                <w:szCs w:val="24"/>
              </w:rPr>
            </w:pPr>
            <w:r w:rsidRPr="00A143A3">
              <w:rPr>
                <w:szCs w:val="24"/>
              </w:rPr>
              <w:t>60</w:t>
            </w:r>
          </w:p>
        </w:tc>
        <w:tc>
          <w:tcPr>
            <w:tcW w:w="1096" w:type="dxa"/>
            <w:shd w:val="clear" w:color="auto" w:fill="auto"/>
            <w:vAlign w:val="center"/>
          </w:tcPr>
          <w:p w14:paraId="1621C02D" w14:textId="6CBA107B" w:rsidR="00A17CCB" w:rsidRPr="00A143A3" w:rsidRDefault="00A17CCB" w:rsidP="00A17CCB">
            <w:pPr>
              <w:overflowPunct/>
              <w:autoSpaceDE/>
              <w:autoSpaceDN/>
              <w:adjustRightInd/>
              <w:jc w:val="center"/>
              <w:textAlignment w:val="auto"/>
              <w:rPr>
                <w:szCs w:val="24"/>
              </w:rPr>
            </w:pPr>
            <w:r w:rsidRPr="00A143A3">
              <w:rPr>
                <w:szCs w:val="24"/>
              </w:rPr>
              <w:t>44</w:t>
            </w:r>
          </w:p>
        </w:tc>
        <w:tc>
          <w:tcPr>
            <w:tcW w:w="1096" w:type="dxa"/>
            <w:shd w:val="clear" w:color="auto" w:fill="auto"/>
            <w:vAlign w:val="center"/>
          </w:tcPr>
          <w:p w14:paraId="1621C02E" w14:textId="39172017" w:rsidR="00A17CCB" w:rsidRPr="00A143A3" w:rsidRDefault="00A17CCB" w:rsidP="00A17CCB">
            <w:pPr>
              <w:overflowPunct/>
              <w:autoSpaceDE/>
              <w:autoSpaceDN/>
              <w:adjustRightInd/>
              <w:jc w:val="center"/>
              <w:textAlignment w:val="auto"/>
              <w:rPr>
                <w:szCs w:val="24"/>
              </w:rPr>
            </w:pPr>
            <w:r w:rsidRPr="00A143A3">
              <w:rPr>
                <w:szCs w:val="24"/>
              </w:rPr>
              <w:t>12</w:t>
            </w:r>
          </w:p>
        </w:tc>
        <w:tc>
          <w:tcPr>
            <w:tcW w:w="841" w:type="dxa"/>
            <w:shd w:val="clear" w:color="auto" w:fill="auto"/>
            <w:vAlign w:val="center"/>
          </w:tcPr>
          <w:p w14:paraId="1621C02F" w14:textId="4736F14A" w:rsidR="00A17CCB" w:rsidRPr="00A143A3" w:rsidRDefault="00A17CCB" w:rsidP="00A17CCB">
            <w:pPr>
              <w:overflowPunct/>
              <w:autoSpaceDE/>
              <w:autoSpaceDN/>
              <w:adjustRightInd/>
              <w:jc w:val="center"/>
              <w:textAlignment w:val="auto"/>
              <w:rPr>
                <w:szCs w:val="24"/>
              </w:rPr>
            </w:pPr>
            <w:r w:rsidRPr="00A143A3">
              <w:rPr>
                <w:szCs w:val="24"/>
              </w:rPr>
              <w:t>36</w:t>
            </w:r>
          </w:p>
        </w:tc>
        <w:tc>
          <w:tcPr>
            <w:tcW w:w="160" w:type="dxa"/>
          </w:tcPr>
          <w:p w14:paraId="1621C030" w14:textId="4851DC40" w:rsidR="00A17CCB" w:rsidRPr="00A143A3" w:rsidRDefault="005E0498" w:rsidP="00A17CCB">
            <w:pPr>
              <w:overflowPunct/>
              <w:autoSpaceDE/>
              <w:autoSpaceDN/>
              <w:adjustRightInd/>
              <w:jc w:val="center"/>
              <w:textAlignment w:val="auto"/>
              <w:rPr>
                <w:szCs w:val="24"/>
              </w:rPr>
            </w:pPr>
            <w:r w:rsidRPr="00A143A3">
              <w:rPr>
                <w:szCs w:val="24"/>
              </w:rPr>
              <w:t>40</w:t>
            </w:r>
          </w:p>
        </w:tc>
      </w:tr>
      <w:tr w:rsidR="00A143A3" w:rsidRPr="00A143A3" w14:paraId="1621C039" w14:textId="77777777" w:rsidTr="00A143A3">
        <w:trPr>
          <w:trHeight w:val="397"/>
          <w:jc w:val="center"/>
        </w:trPr>
        <w:tc>
          <w:tcPr>
            <w:tcW w:w="810" w:type="dxa"/>
            <w:shd w:val="clear" w:color="auto" w:fill="auto"/>
            <w:vAlign w:val="center"/>
          </w:tcPr>
          <w:p w14:paraId="1621C032" w14:textId="21D3830B" w:rsidR="00A17CCB" w:rsidRPr="00A143A3" w:rsidRDefault="00A17CCB" w:rsidP="00A17CCB">
            <w:pPr>
              <w:overflowPunct/>
              <w:autoSpaceDE/>
              <w:autoSpaceDN/>
              <w:adjustRightInd/>
              <w:jc w:val="center"/>
              <w:textAlignment w:val="auto"/>
              <w:rPr>
                <w:szCs w:val="24"/>
              </w:rPr>
            </w:pPr>
            <w:r w:rsidRPr="00A143A3">
              <w:rPr>
                <w:szCs w:val="24"/>
              </w:rPr>
              <w:t>2019.</w:t>
            </w:r>
          </w:p>
        </w:tc>
        <w:tc>
          <w:tcPr>
            <w:tcW w:w="879" w:type="dxa"/>
            <w:shd w:val="clear" w:color="auto" w:fill="auto"/>
            <w:vAlign w:val="center"/>
          </w:tcPr>
          <w:p w14:paraId="1621C033" w14:textId="4A570AB2" w:rsidR="00A17CCB" w:rsidRPr="00A143A3" w:rsidRDefault="00A17CCB" w:rsidP="00A17CCB">
            <w:pPr>
              <w:overflowPunct/>
              <w:autoSpaceDE/>
              <w:autoSpaceDN/>
              <w:adjustRightInd/>
              <w:jc w:val="center"/>
              <w:textAlignment w:val="auto"/>
              <w:rPr>
                <w:szCs w:val="24"/>
              </w:rPr>
            </w:pPr>
            <w:r w:rsidRPr="00A143A3">
              <w:rPr>
                <w:szCs w:val="24"/>
              </w:rPr>
              <w:t>38</w:t>
            </w:r>
          </w:p>
        </w:tc>
        <w:tc>
          <w:tcPr>
            <w:tcW w:w="866" w:type="dxa"/>
            <w:shd w:val="clear" w:color="auto" w:fill="auto"/>
            <w:vAlign w:val="center"/>
          </w:tcPr>
          <w:p w14:paraId="1621C034" w14:textId="0842365E" w:rsidR="00A17CCB" w:rsidRPr="00A143A3" w:rsidRDefault="00A17CCB" w:rsidP="00A17CCB">
            <w:pPr>
              <w:overflowPunct/>
              <w:autoSpaceDE/>
              <w:autoSpaceDN/>
              <w:adjustRightInd/>
              <w:jc w:val="center"/>
              <w:textAlignment w:val="auto"/>
              <w:rPr>
                <w:szCs w:val="24"/>
              </w:rPr>
            </w:pPr>
            <w:r w:rsidRPr="00A143A3">
              <w:rPr>
                <w:szCs w:val="24"/>
              </w:rPr>
              <w:t>74</w:t>
            </w:r>
          </w:p>
        </w:tc>
        <w:tc>
          <w:tcPr>
            <w:tcW w:w="1096" w:type="dxa"/>
            <w:shd w:val="clear" w:color="auto" w:fill="auto"/>
            <w:vAlign w:val="center"/>
          </w:tcPr>
          <w:p w14:paraId="1621C035" w14:textId="6F2C769B" w:rsidR="00A17CCB" w:rsidRPr="00A143A3" w:rsidRDefault="00A17CCB" w:rsidP="00A17CCB">
            <w:pPr>
              <w:overflowPunct/>
              <w:autoSpaceDE/>
              <w:autoSpaceDN/>
              <w:adjustRightInd/>
              <w:jc w:val="center"/>
              <w:textAlignment w:val="auto"/>
              <w:rPr>
                <w:szCs w:val="24"/>
              </w:rPr>
            </w:pPr>
            <w:r w:rsidRPr="00A143A3">
              <w:rPr>
                <w:szCs w:val="24"/>
              </w:rPr>
              <w:t>44</w:t>
            </w:r>
          </w:p>
        </w:tc>
        <w:tc>
          <w:tcPr>
            <w:tcW w:w="1096" w:type="dxa"/>
            <w:shd w:val="clear" w:color="auto" w:fill="auto"/>
            <w:vAlign w:val="center"/>
          </w:tcPr>
          <w:p w14:paraId="1621C036" w14:textId="17CF1CEF" w:rsidR="00A17CCB" w:rsidRPr="00A143A3" w:rsidRDefault="00A17CCB" w:rsidP="00A17CCB">
            <w:pPr>
              <w:overflowPunct/>
              <w:autoSpaceDE/>
              <w:autoSpaceDN/>
              <w:adjustRightInd/>
              <w:jc w:val="center"/>
              <w:textAlignment w:val="auto"/>
              <w:rPr>
                <w:szCs w:val="24"/>
              </w:rPr>
            </w:pPr>
            <w:r w:rsidRPr="00A143A3">
              <w:rPr>
                <w:szCs w:val="24"/>
              </w:rPr>
              <w:t>12</w:t>
            </w:r>
          </w:p>
        </w:tc>
        <w:tc>
          <w:tcPr>
            <w:tcW w:w="841" w:type="dxa"/>
            <w:shd w:val="clear" w:color="auto" w:fill="auto"/>
            <w:vAlign w:val="center"/>
          </w:tcPr>
          <w:p w14:paraId="1621C037" w14:textId="7F95C3C7" w:rsidR="00A17CCB" w:rsidRPr="00A143A3" w:rsidRDefault="00A17CCB" w:rsidP="00A17CCB">
            <w:pPr>
              <w:overflowPunct/>
              <w:autoSpaceDE/>
              <w:autoSpaceDN/>
              <w:adjustRightInd/>
              <w:jc w:val="center"/>
              <w:textAlignment w:val="auto"/>
              <w:rPr>
                <w:szCs w:val="24"/>
              </w:rPr>
            </w:pPr>
            <w:r w:rsidRPr="00A143A3">
              <w:rPr>
                <w:szCs w:val="24"/>
              </w:rPr>
              <w:t>32</w:t>
            </w:r>
          </w:p>
        </w:tc>
        <w:tc>
          <w:tcPr>
            <w:tcW w:w="160" w:type="dxa"/>
          </w:tcPr>
          <w:p w14:paraId="1621C038" w14:textId="2352E5A8" w:rsidR="00A17CCB" w:rsidRPr="00A143A3" w:rsidRDefault="005E0498" w:rsidP="00A17CCB">
            <w:pPr>
              <w:overflowPunct/>
              <w:autoSpaceDE/>
              <w:autoSpaceDN/>
              <w:adjustRightInd/>
              <w:jc w:val="center"/>
              <w:textAlignment w:val="auto"/>
              <w:rPr>
                <w:szCs w:val="24"/>
              </w:rPr>
            </w:pPr>
            <w:r w:rsidRPr="00A143A3">
              <w:rPr>
                <w:szCs w:val="24"/>
              </w:rPr>
              <w:t>40</w:t>
            </w:r>
          </w:p>
        </w:tc>
      </w:tr>
    </w:tbl>
    <w:p w14:paraId="1621C062" w14:textId="011B75C7" w:rsidR="00F96B7D" w:rsidRDefault="00F96B7D" w:rsidP="0086551A">
      <w:pPr>
        <w:overflowPunct/>
        <w:autoSpaceDE/>
        <w:autoSpaceDN/>
        <w:adjustRightInd/>
        <w:ind w:left="1958" w:hanging="540"/>
        <w:jc w:val="right"/>
        <w:textAlignment w:val="auto"/>
        <w:rPr>
          <w:i/>
          <w:iCs/>
          <w:sz w:val="20"/>
          <w:szCs w:val="24"/>
        </w:rPr>
      </w:pPr>
      <w:r w:rsidRPr="00A143A3">
        <w:rPr>
          <w:i/>
          <w:iCs/>
          <w:sz w:val="20"/>
          <w:szCs w:val="24"/>
        </w:rPr>
        <w:t>Forrás:</w:t>
      </w:r>
      <w:r w:rsidRPr="002A3C35">
        <w:rPr>
          <w:i/>
          <w:iCs/>
          <w:sz w:val="20"/>
          <w:szCs w:val="24"/>
        </w:rPr>
        <w:t xml:space="preserve"> Gondozási Központ</w:t>
      </w:r>
    </w:p>
    <w:p w14:paraId="1581F96F" w14:textId="77777777" w:rsidR="0086551A" w:rsidRPr="002A3C35" w:rsidRDefault="0086551A" w:rsidP="0086551A">
      <w:pPr>
        <w:overflowPunct/>
        <w:autoSpaceDE/>
        <w:autoSpaceDN/>
        <w:adjustRightInd/>
        <w:ind w:left="1958" w:hanging="540"/>
        <w:jc w:val="right"/>
        <w:textAlignment w:val="auto"/>
        <w:rPr>
          <w:i/>
          <w:iCs/>
          <w:sz w:val="20"/>
          <w:szCs w:val="24"/>
        </w:rPr>
      </w:pPr>
    </w:p>
    <w:p w14:paraId="1621C063" w14:textId="77777777" w:rsidR="00F96B7D" w:rsidRDefault="00F96B7D" w:rsidP="001E57CC">
      <w:pPr>
        <w:pStyle w:val="Szvegtrzs"/>
        <w:ind w:left="540" w:hanging="540"/>
        <w:jc w:val="both"/>
        <w:rPr>
          <w:rFonts w:ascii="Times New Roman" w:hAnsi="Times New Roman"/>
          <w:iCs/>
          <w:szCs w:val="24"/>
        </w:rPr>
      </w:pPr>
      <w:r>
        <w:rPr>
          <w:rFonts w:ascii="Times New Roman" w:hAnsi="Times New Roman"/>
          <w:iCs/>
          <w:szCs w:val="24"/>
        </w:rPr>
        <w:t xml:space="preserve">         </w:t>
      </w:r>
      <w:r w:rsidRPr="00604D00">
        <w:rPr>
          <w:rFonts w:ascii="Times New Roman" w:hAnsi="Times New Roman"/>
          <w:iCs/>
          <w:szCs w:val="24"/>
        </w:rPr>
        <w:t>A fenti muta</w:t>
      </w:r>
      <w:r>
        <w:rPr>
          <w:rFonts w:ascii="Times New Roman" w:hAnsi="Times New Roman"/>
          <w:iCs/>
          <w:szCs w:val="24"/>
        </w:rPr>
        <w:t>tókból látható, hogy az elmúlt</w:t>
      </w:r>
      <w:r w:rsidRPr="00604D00">
        <w:rPr>
          <w:rFonts w:ascii="Times New Roman" w:hAnsi="Times New Roman"/>
          <w:iCs/>
          <w:szCs w:val="24"/>
        </w:rPr>
        <w:t xml:space="preserve"> eszte</w:t>
      </w:r>
      <w:r>
        <w:rPr>
          <w:rFonts w:ascii="Times New Roman" w:hAnsi="Times New Roman"/>
          <w:iCs/>
          <w:szCs w:val="24"/>
        </w:rPr>
        <w:t xml:space="preserve">ndőkben az ellátott idősek száma </w:t>
      </w:r>
      <w:r w:rsidRPr="00604D00">
        <w:rPr>
          <w:rFonts w:ascii="Times New Roman" w:hAnsi="Times New Roman"/>
          <w:iCs/>
          <w:szCs w:val="24"/>
        </w:rPr>
        <w:t>jelentősen nem változott,</w:t>
      </w:r>
      <w:r>
        <w:rPr>
          <w:rFonts w:ascii="Times New Roman" w:hAnsi="Times New Roman"/>
          <w:iCs/>
          <w:szCs w:val="24"/>
        </w:rPr>
        <w:t xml:space="preserve"> amiben eltérés mutatkozik az</w:t>
      </w:r>
      <w:r w:rsidRPr="00604D00">
        <w:rPr>
          <w:rFonts w:ascii="Times New Roman" w:hAnsi="Times New Roman"/>
          <w:iCs/>
          <w:szCs w:val="24"/>
        </w:rPr>
        <w:t xml:space="preserve"> ellátás formája</w:t>
      </w:r>
      <w:r>
        <w:rPr>
          <w:rFonts w:ascii="Times New Roman" w:hAnsi="Times New Roman"/>
          <w:iCs/>
          <w:szCs w:val="24"/>
        </w:rPr>
        <w:t xml:space="preserve">. /lásd táblázat/Ezzel együtt a </w:t>
      </w:r>
      <w:r w:rsidRPr="00604D00">
        <w:rPr>
          <w:rFonts w:ascii="Times New Roman" w:hAnsi="Times New Roman"/>
          <w:iCs/>
          <w:szCs w:val="24"/>
        </w:rPr>
        <w:t>helyi statisztikai adatokból nyilvánvalóvá válik, hogy Vecsésen tartósan jelen van egy olyan idős réteg, aki folyamatosan igényli az intézmény által nyújtott alapszolgáltatási ellátási formákat.</w:t>
      </w:r>
      <w:r>
        <w:rPr>
          <w:rFonts w:ascii="Times New Roman" w:hAnsi="Times New Roman"/>
          <w:iCs/>
          <w:szCs w:val="24"/>
        </w:rPr>
        <w:t xml:space="preserve"> Amint a fenti adatokból is látható a Szociális étkezésben részesülők száma az utolsó évben csökkent, ami az új gyermek étkeztetési program változásainak tudható be. Mind emellett látható az is, hogy a házi segítségnyújtás szakfeladaton az utóbbi két évben jelentős növekedés mutatkozik. Ennek oka, hogy az Intézményünk magas színvonalú ellátást biztosít, al</w:t>
      </w:r>
      <w:r w:rsidR="001E57CC">
        <w:rPr>
          <w:rFonts w:ascii="Times New Roman" w:hAnsi="Times New Roman"/>
          <w:iCs/>
          <w:szCs w:val="24"/>
        </w:rPr>
        <w:t xml:space="preserve">acsony térítési díjak mellett. </w:t>
      </w:r>
    </w:p>
    <w:p w14:paraId="1621C064" w14:textId="77777777" w:rsidR="00F96B7D" w:rsidRPr="00FA4574" w:rsidRDefault="00F96B7D" w:rsidP="00F96B7D">
      <w:pPr>
        <w:pStyle w:val="Szvegtrzs"/>
        <w:ind w:left="540" w:hanging="540"/>
        <w:jc w:val="both"/>
        <w:rPr>
          <w:rFonts w:ascii="Times New Roman" w:hAnsi="Times New Roman"/>
          <w:iCs/>
          <w:szCs w:val="24"/>
        </w:rPr>
      </w:pPr>
      <w:r>
        <w:rPr>
          <w:rFonts w:ascii="Times New Roman" w:hAnsi="Times New Roman"/>
          <w:iCs/>
          <w:szCs w:val="24"/>
        </w:rPr>
        <w:t>A fentiekből összegzésként az alábbi kapacitások várhatók:</w:t>
      </w:r>
    </w:p>
    <w:p w14:paraId="1621C065" w14:textId="77777777" w:rsidR="00F96B7D" w:rsidRPr="00B02F7B" w:rsidRDefault="00F96B7D" w:rsidP="00225A15">
      <w:pPr>
        <w:pStyle w:val="NormlWeb"/>
        <w:numPr>
          <w:ilvl w:val="1"/>
          <w:numId w:val="12"/>
        </w:numPr>
        <w:shd w:val="clear" w:color="auto" w:fill="FFFFFF"/>
        <w:spacing w:before="0" w:beforeAutospacing="0" w:after="0" w:afterAutospacing="0" w:line="240" w:lineRule="atLeast"/>
        <w:ind w:right="150"/>
        <w:jc w:val="both"/>
        <w:rPr>
          <w:b/>
          <w:color w:val="222222"/>
        </w:rPr>
      </w:pPr>
      <w:r>
        <w:rPr>
          <w:b/>
          <w:color w:val="222222"/>
        </w:rPr>
        <w:t>Szoc</w:t>
      </w:r>
      <w:r w:rsidR="000F627C">
        <w:rPr>
          <w:b/>
          <w:color w:val="222222"/>
        </w:rPr>
        <w:t>iális étkeztetés: 12</w:t>
      </w:r>
      <w:r w:rsidRPr="00B02F7B">
        <w:rPr>
          <w:b/>
          <w:color w:val="222222"/>
        </w:rPr>
        <w:t>0 fő</w:t>
      </w:r>
    </w:p>
    <w:p w14:paraId="1621C066" w14:textId="77777777" w:rsidR="00F96B7D" w:rsidRPr="00B02F7B" w:rsidRDefault="00F96B7D" w:rsidP="00225A15">
      <w:pPr>
        <w:pStyle w:val="NormlWeb"/>
        <w:numPr>
          <w:ilvl w:val="1"/>
          <w:numId w:val="12"/>
        </w:numPr>
        <w:shd w:val="clear" w:color="auto" w:fill="FFFFFF"/>
        <w:spacing w:before="0" w:beforeAutospacing="0" w:after="0" w:afterAutospacing="0" w:line="240" w:lineRule="atLeast"/>
        <w:ind w:right="150"/>
        <w:jc w:val="both"/>
        <w:rPr>
          <w:b/>
          <w:color w:val="222222"/>
        </w:rPr>
      </w:pPr>
      <w:r w:rsidRPr="00B02F7B">
        <w:rPr>
          <w:b/>
          <w:color w:val="222222"/>
        </w:rPr>
        <w:t>Időskorúak nappali ellátása: 40 fő</w:t>
      </w:r>
    </w:p>
    <w:p w14:paraId="1621C067" w14:textId="77777777" w:rsidR="00F96B7D" w:rsidRPr="00B02F7B" w:rsidRDefault="00F96B7D" w:rsidP="00225A15">
      <w:pPr>
        <w:pStyle w:val="NormlWeb"/>
        <w:numPr>
          <w:ilvl w:val="1"/>
          <w:numId w:val="12"/>
        </w:numPr>
        <w:shd w:val="clear" w:color="auto" w:fill="FFFFFF"/>
        <w:spacing w:before="0" w:beforeAutospacing="0" w:after="0" w:afterAutospacing="0" w:line="240" w:lineRule="atLeast"/>
        <w:ind w:right="150"/>
        <w:jc w:val="both"/>
        <w:rPr>
          <w:b/>
          <w:color w:val="222222"/>
        </w:rPr>
      </w:pPr>
      <w:r w:rsidRPr="00B02F7B">
        <w:rPr>
          <w:b/>
        </w:rPr>
        <w:t>Házi segítségnyújtás</w:t>
      </w:r>
      <w:r>
        <w:rPr>
          <w:b/>
        </w:rPr>
        <w:t>: 45</w:t>
      </w:r>
      <w:r w:rsidRPr="00B02F7B">
        <w:rPr>
          <w:b/>
        </w:rPr>
        <w:t xml:space="preserve"> fő</w:t>
      </w:r>
    </w:p>
    <w:p w14:paraId="1621C068" w14:textId="77777777" w:rsidR="00B15ABD" w:rsidRPr="00D73DD7" w:rsidRDefault="00F96B7D" w:rsidP="00225A15">
      <w:pPr>
        <w:pStyle w:val="NormlWeb"/>
        <w:numPr>
          <w:ilvl w:val="1"/>
          <w:numId w:val="12"/>
        </w:numPr>
        <w:shd w:val="clear" w:color="auto" w:fill="FFFFFF"/>
        <w:spacing w:before="0" w:beforeAutospacing="0" w:after="0" w:afterAutospacing="0" w:line="240" w:lineRule="atLeast"/>
        <w:ind w:right="150"/>
        <w:jc w:val="both"/>
        <w:rPr>
          <w:b/>
          <w:color w:val="222222"/>
        </w:rPr>
      </w:pPr>
      <w:r w:rsidRPr="00B02F7B">
        <w:rPr>
          <w:b/>
        </w:rPr>
        <w:t>Jelzőrendszeres ház</w:t>
      </w:r>
      <w:r>
        <w:rPr>
          <w:b/>
        </w:rPr>
        <w:t>i segítségnyújtás: 50 készülék/fő</w:t>
      </w:r>
    </w:p>
    <w:p w14:paraId="1621C069" w14:textId="77777777" w:rsidR="00F96B7D" w:rsidRPr="00FA733C" w:rsidRDefault="00F96B7D" w:rsidP="00F96B7D">
      <w:pPr>
        <w:pStyle w:val="Cmsor2"/>
      </w:pPr>
      <w:bookmarkStart w:id="22" w:name="_Toc504459301"/>
      <w:r>
        <w:t>T</w:t>
      </w:r>
      <w:r w:rsidRPr="00FA733C">
        <w:t>árgyi feltételek</w:t>
      </w:r>
      <w:bookmarkEnd w:id="22"/>
    </w:p>
    <w:p w14:paraId="1621C06A" w14:textId="77777777" w:rsidR="00F96B7D" w:rsidRPr="00FA733C" w:rsidRDefault="00F96B7D" w:rsidP="00FE4759">
      <w:pPr>
        <w:numPr>
          <w:ilvl w:val="0"/>
          <w:numId w:val="19"/>
        </w:numPr>
        <w:rPr>
          <w:szCs w:val="24"/>
        </w:rPr>
      </w:pPr>
      <w:r w:rsidRPr="0088170F">
        <w:rPr>
          <w:b/>
          <w:szCs w:val="24"/>
        </w:rPr>
        <w:t>Jelzőrendszeres Házi segítségnyújtás estében</w:t>
      </w:r>
      <w:r>
        <w:rPr>
          <w:szCs w:val="24"/>
        </w:rPr>
        <w:t>: k</w:t>
      </w:r>
      <w:r w:rsidRPr="00FA733C">
        <w:rPr>
          <w:szCs w:val="24"/>
        </w:rPr>
        <w:t>észenléti táska alapfelszereléssel (vérnyomásmérő, vércukormérő, kötszerek, lázmérő, fertőtlenítő)</w:t>
      </w:r>
    </w:p>
    <w:p w14:paraId="1621C06B" w14:textId="77777777" w:rsidR="00F96B7D" w:rsidRPr="00FA733C" w:rsidRDefault="00F96B7D" w:rsidP="00F96B7D">
      <w:pPr>
        <w:ind w:left="708"/>
        <w:rPr>
          <w:szCs w:val="24"/>
        </w:rPr>
      </w:pPr>
      <w:r w:rsidRPr="00FA733C">
        <w:rPr>
          <w:szCs w:val="24"/>
        </w:rPr>
        <w:t xml:space="preserve">Megfelelő közlekedési eszközök biztosítása, </w:t>
      </w:r>
    </w:p>
    <w:p w14:paraId="1621C06C" w14:textId="3F95B6CE" w:rsidR="00F96B7D" w:rsidRPr="00FA733C" w:rsidRDefault="00F96B7D" w:rsidP="00F96B7D">
      <w:pPr>
        <w:ind w:left="708"/>
        <w:rPr>
          <w:szCs w:val="24"/>
        </w:rPr>
      </w:pPr>
      <w:r w:rsidRPr="00FA733C">
        <w:rPr>
          <w:szCs w:val="24"/>
        </w:rPr>
        <w:t>Védőfelszerelés biztos</w:t>
      </w:r>
      <w:r>
        <w:rPr>
          <w:szCs w:val="24"/>
        </w:rPr>
        <w:t>ítása (pl.: gumikesztyű, kézfertőtlenítő</w:t>
      </w:r>
      <w:r w:rsidR="0030485E">
        <w:rPr>
          <w:szCs w:val="24"/>
        </w:rPr>
        <w:t>, maszk</w:t>
      </w:r>
      <w:r w:rsidRPr="00FA733C">
        <w:rPr>
          <w:szCs w:val="24"/>
        </w:rPr>
        <w:t xml:space="preserve">) </w:t>
      </w:r>
    </w:p>
    <w:p w14:paraId="1621C06D" w14:textId="77777777" w:rsidR="00F96B7D" w:rsidRPr="00FA733C" w:rsidRDefault="00F96B7D" w:rsidP="00FE4759">
      <w:pPr>
        <w:numPr>
          <w:ilvl w:val="0"/>
          <w:numId w:val="28"/>
        </w:numPr>
        <w:rPr>
          <w:szCs w:val="24"/>
        </w:rPr>
      </w:pPr>
      <w:r w:rsidRPr="0088170F">
        <w:rPr>
          <w:b/>
          <w:szCs w:val="24"/>
        </w:rPr>
        <w:t>Időskorúak nappali ellátása esetében:</w:t>
      </w:r>
      <w:r>
        <w:rPr>
          <w:szCs w:val="24"/>
        </w:rPr>
        <w:t xml:space="preserve"> </w:t>
      </w:r>
      <w:r w:rsidRPr="00FA733C">
        <w:rPr>
          <w:szCs w:val="24"/>
        </w:rPr>
        <w:t>Az épített környezet olyan mértékű kialakítása, ahol lehetőség nyílik a szolgáltató és az igénybevevő négyszemközti, személyes találkozására. Külön helyiség biztosítása az étkezésre, társalgásra. Személyi higiénét biztosító helységek, nemenkénti illemhelyek. A dolgozók részére elkülönített szociális helyiségek.</w:t>
      </w:r>
    </w:p>
    <w:p w14:paraId="1621C06E" w14:textId="77777777" w:rsidR="00F96B7D" w:rsidRPr="00FA733C" w:rsidRDefault="00F96B7D" w:rsidP="00F96B7D">
      <w:pPr>
        <w:ind w:left="708"/>
        <w:rPr>
          <w:szCs w:val="24"/>
        </w:rPr>
      </w:pPr>
      <w:r w:rsidRPr="00FA733C">
        <w:rPr>
          <w:szCs w:val="24"/>
        </w:rPr>
        <w:t>Akadálymentesített környezet jelenleg részben</w:t>
      </w:r>
      <w:r>
        <w:rPr>
          <w:szCs w:val="24"/>
        </w:rPr>
        <w:t xml:space="preserve"> biztosított, de 2013.-tól</w:t>
      </w:r>
      <w:r w:rsidRPr="00FA733C">
        <w:rPr>
          <w:szCs w:val="24"/>
        </w:rPr>
        <w:t xml:space="preserve"> az Önkormányzat ber</w:t>
      </w:r>
      <w:r>
        <w:rPr>
          <w:szCs w:val="24"/>
        </w:rPr>
        <w:t>u</w:t>
      </w:r>
      <w:r w:rsidRPr="00FA733C">
        <w:rPr>
          <w:szCs w:val="24"/>
        </w:rPr>
        <w:t>házásnak köszönhetően az akadályme</w:t>
      </w:r>
      <w:r>
        <w:rPr>
          <w:szCs w:val="24"/>
        </w:rPr>
        <w:t>ntes környezet biztosított.</w:t>
      </w:r>
    </w:p>
    <w:p w14:paraId="1621C06F" w14:textId="77777777" w:rsidR="00F96B7D" w:rsidRPr="00FA733C" w:rsidRDefault="00F96B7D" w:rsidP="00292ABF">
      <w:r w:rsidRPr="00FA733C">
        <w:t xml:space="preserve">Az idősek nappali ellátását tekintve 5 db közösségi helység </w:t>
      </w:r>
      <w:r w:rsidRPr="00292ABF">
        <w:t>található</w:t>
      </w:r>
      <w:r w:rsidRPr="00FA733C">
        <w:t xml:space="preserve"> az intézményben ebből három társalgó egy pihenő, és egy foglalkoztató szoba. Nemenként két-két illemhely és 1-1 nemenkénti fürdő hel</w:t>
      </w:r>
      <w:r>
        <w:t>ység, akadálymentes vizes blokk</w:t>
      </w:r>
      <w:r w:rsidRPr="00FA733C">
        <w:t>. Egy étkező.</w:t>
      </w:r>
    </w:p>
    <w:p w14:paraId="1621C070" w14:textId="77777777" w:rsidR="00F96B7D" w:rsidRPr="00FA733C" w:rsidRDefault="00F96B7D" w:rsidP="00FE4759">
      <w:pPr>
        <w:numPr>
          <w:ilvl w:val="0"/>
          <w:numId w:val="29"/>
        </w:numPr>
        <w:rPr>
          <w:szCs w:val="24"/>
        </w:rPr>
      </w:pPr>
      <w:r w:rsidRPr="0088170F">
        <w:rPr>
          <w:b/>
          <w:szCs w:val="24"/>
        </w:rPr>
        <w:t>Szociális étkeztetés tekintetében</w:t>
      </w:r>
      <w:r w:rsidRPr="00FA733C">
        <w:rPr>
          <w:szCs w:val="24"/>
        </w:rPr>
        <w:t xml:space="preserve">: az intézmény rendelkezik egy </w:t>
      </w:r>
      <w:r>
        <w:rPr>
          <w:szCs w:val="24"/>
        </w:rPr>
        <w:t>tálaló konyhával, és egy étkez</w:t>
      </w:r>
      <w:r w:rsidRPr="00FA733C">
        <w:rPr>
          <w:szCs w:val="24"/>
        </w:rPr>
        <w:t>ő helyiséggel</w:t>
      </w:r>
      <w:r>
        <w:rPr>
          <w:szCs w:val="24"/>
        </w:rPr>
        <w:t>,</w:t>
      </w:r>
      <w:r w:rsidRPr="00FA733C">
        <w:rPr>
          <w:szCs w:val="24"/>
        </w:rPr>
        <w:t xml:space="preserve"> ami közös használatban, de eltérő időpontban haszná</w:t>
      </w:r>
      <w:r>
        <w:rPr>
          <w:szCs w:val="24"/>
        </w:rPr>
        <w:t>lnak az ellátottak az étkezésre. Az étel lefőzése az Oktatási Intézmények központi konyháján történik (2220 Vecsés Tinódi u.22) és minden munkanap 10-11 óra között érkezik a Gondozási Központ tálalókonyhájára az ebéd, ahol ez után az igényléseknek megfelelően kerül</w:t>
      </w:r>
      <w:r w:rsidR="00DF42C7">
        <w:rPr>
          <w:szCs w:val="24"/>
        </w:rPr>
        <w:t xml:space="preserve"> </w:t>
      </w:r>
      <w:r>
        <w:rPr>
          <w:szCs w:val="24"/>
        </w:rPr>
        <w:t>kiadagolásra.</w:t>
      </w:r>
    </w:p>
    <w:p w14:paraId="1621C071" w14:textId="77777777" w:rsidR="00F96B7D" w:rsidRPr="003B431D" w:rsidRDefault="00F96B7D" w:rsidP="00FE4759">
      <w:pPr>
        <w:numPr>
          <w:ilvl w:val="0"/>
          <w:numId w:val="29"/>
        </w:numPr>
        <w:rPr>
          <w:szCs w:val="24"/>
        </w:rPr>
      </w:pPr>
      <w:r w:rsidRPr="0088170F">
        <w:rPr>
          <w:b/>
          <w:szCs w:val="24"/>
        </w:rPr>
        <w:t>Házi segítségnyújtás tekintetében</w:t>
      </w:r>
      <w:r w:rsidRPr="00FA733C">
        <w:rPr>
          <w:szCs w:val="24"/>
        </w:rPr>
        <w:t>: A gondozónők közös irodában vannak a nappali ellátást végző kollegákkal. De külön számítógéppel rendelkeznek.</w:t>
      </w:r>
    </w:p>
    <w:p w14:paraId="1621C072" w14:textId="77777777" w:rsidR="00F96B7D" w:rsidRPr="00FA733C" w:rsidRDefault="00F96B7D" w:rsidP="00F96B7D">
      <w:pPr>
        <w:ind w:left="360"/>
        <w:rPr>
          <w:szCs w:val="24"/>
        </w:rPr>
      </w:pPr>
      <w:r>
        <w:rPr>
          <w:szCs w:val="24"/>
        </w:rPr>
        <w:t>A dolgozók külön</w:t>
      </w:r>
      <w:r w:rsidRPr="00FA733C">
        <w:rPr>
          <w:szCs w:val="24"/>
        </w:rPr>
        <w:t xml:space="preserve"> illemhellyel rendelkeznek továbbá öltöző is rendelkezésre áll.</w:t>
      </w:r>
    </w:p>
    <w:p w14:paraId="1621C073" w14:textId="77777777" w:rsidR="00F96B7D" w:rsidRPr="00FA733C" w:rsidRDefault="00F96B7D" w:rsidP="00F96B7D">
      <w:pPr>
        <w:ind w:left="360"/>
        <w:rPr>
          <w:szCs w:val="24"/>
        </w:rPr>
      </w:pPr>
      <w:r w:rsidRPr="00FA733C">
        <w:rPr>
          <w:szCs w:val="24"/>
        </w:rPr>
        <w:t>Munkaruha, számítógép</w:t>
      </w:r>
      <w:r>
        <w:rPr>
          <w:szCs w:val="24"/>
        </w:rPr>
        <w:t>/4db/</w:t>
      </w:r>
      <w:r w:rsidRPr="00FA733C">
        <w:rPr>
          <w:szCs w:val="24"/>
        </w:rPr>
        <w:t>,</w:t>
      </w:r>
      <w:r>
        <w:rPr>
          <w:szCs w:val="24"/>
        </w:rPr>
        <w:t xml:space="preserve"> fax,</w:t>
      </w:r>
      <w:r w:rsidRPr="00FA733C">
        <w:rPr>
          <w:szCs w:val="24"/>
        </w:rPr>
        <w:t xml:space="preserve"> számítógépes nyilvántartó program szükséges</w:t>
      </w:r>
      <w:r>
        <w:rPr>
          <w:szCs w:val="24"/>
        </w:rPr>
        <w:t>, amivel rendelkezünk, ezen felül szolgálati m</w:t>
      </w:r>
      <w:r w:rsidRPr="00FA733C">
        <w:rPr>
          <w:szCs w:val="24"/>
        </w:rPr>
        <w:t>obil telefon</w:t>
      </w:r>
      <w:r>
        <w:rPr>
          <w:szCs w:val="24"/>
        </w:rPr>
        <w:t>unk is van.</w:t>
      </w:r>
    </w:p>
    <w:p w14:paraId="1621C074" w14:textId="77777777" w:rsidR="008E349A" w:rsidRDefault="00F96B7D" w:rsidP="00F96B7D">
      <w:pPr>
        <w:pStyle w:val="Cmsor2"/>
      </w:pPr>
      <w:bookmarkStart w:id="23" w:name="_Toc504459302"/>
      <w:r w:rsidRPr="00FA733C">
        <w:t>Személyi feltételek</w:t>
      </w:r>
      <w:bookmarkEnd w:id="23"/>
      <w:r w:rsidRPr="00FA733C">
        <w:t xml:space="preserve">  </w:t>
      </w:r>
    </w:p>
    <w:p w14:paraId="1621C075" w14:textId="77777777" w:rsidR="005037BD" w:rsidRDefault="005037BD" w:rsidP="008E349A">
      <w:pPr>
        <w:pStyle w:val="Cmsor2"/>
        <w:numPr>
          <w:ilvl w:val="0"/>
          <w:numId w:val="0"/>
        </w:numPr>
        <w:ind w:left="720"/>
      </w:pPr>
      <w:bookmarkStart w:id="24" w:name="_Toc504458036"/>
      <w:bookmarkStart w:id="25" w:name="_Toc504458611"/>
      <w:bookmarkStart w:id="26" w:name="_Toc504459303"/>
      <w:r w:rsidRPr="005037BD">
        <w:rPr>
          <w:b w:val="0"/>
        </w:rPr>
        <w:t>Az</w:t>
      </w:r>
      <w:r>
        <w:t xml:space="preserve"> </w:t>
      </w:r>
      <w:r w:rsidRPr="005037BD">
        <w:rPr>
          <w:b w:val="0"/>
        </w:rPr>
        <w:t>alábbi táblázat az intézményben jelenlegi dolgozó létszámot mutatja:</w:t>
      </w:r>
      <w:bookmarkEnd w:id="24"/>
      <w:bookmarkEnd w:id="25"/>
      <w:bookmarkEnd w:id="26"/>
    </w:p>
    <w:p w14:paraId="1621C076" w14:textId="25EF67EA" w:rsidR="008E349A" w:rsidRPr="00295A57" w:rsidRDefault="005037BD" w:rsidP="00B95993">
      <w:pPr>
        <w:pStyle w:val="Cmsor2"/>
        <w:numPr>
          <w:ilvl w:val="0"/>
          <w:numId w:val="0"/>
        </w:numPr>
        <w:ind w:left="720"/>
        <w:jc w:val="right"/>
        <w:rPr>
          <w:b w:val="0"/>
          <w:bCs w:val="0"/>
        </w:rPr>
      </w:pPr>
      <w:r w:rsidRPr="00295A57">
        <w:rPr>
          <w:b w:val="0"/>
          <w:bCs w:val="0"/>
        </w:rPr>
        <w:t xml:space="preserve"> </w:t>
      </w:r>
      <w:r w:rsidR="00295A57" w:rsidRPr="00295A57">
        <w:rPr>
          <w:b w:val="0"/>
          <w:bCs w:val="0"/>
        </w:rPr>
        <w:t>7.ábra</w:t>
      </w:r>
    </w:p>
    <w:tbl>
      <w:tblPr>
        <w:tblStyle w:val="Rcsostblzat"/>
        <w:tblW w:w="0" w:type="auto"/>
        <w:tblInd w:w="720" w:type="dxa"/>
        <w:tblLook w:val="04A0" w:firstRow="1" w:lastRow="0" w:firstColumn="1" w:lastColumn="0" w:noHBand="0" w:noVBand="1"/>
      </w:tblPr>
      <w:tblGrid>
        <w:gridCol w:w="1722"/>
        <w:gridCol w:w="1856"/>
        <w:gridCol w:w="2247"/>
        <w:gridCol w:w="1250"/>
        <w:gridCol w:w="1267"/>
      </w:tblGrid>
      <w:tr w:rsidR="00997899" w:rsidRPr="00997899" w14:paraId="1621C07C" w14:textId="77777777" w:rsidTr="006E1E41">
        <w:tc>
          <w:tcPr>
            <w:tcW w:w="1722" w:type="dxa"/>
          </w:tcPr>
          <w:p w14:paraId="1621C077" w14:textId="77777777" w:rsidR="008E349A" w:rsidRPr="00A143A3" w:rsidRDefault="008E349A" w:rsidP="008E349A">
            <w:pPr>
              <w:pStyle w:val="Cmsor2"/>
              <w:numPr>
                <w:ilvl w:val="0"/>
                <w:numId w:val="0"/>
              </w:numPr>
              <w:outlineLvl w:val="1"/>
            </w:pPr>
            <w:bookmarkStart w:id="27" w:name="_Toc504458037"/>
            <w:bookmarkStart w:id="28" w:name="_Toc504458612"/>
            <w:bookmarkStart w:id="29" w:name="_Toc504459304"/>
            <w:r w:rsidRPr="00A143A3">
              <w:t>Szakfeladat</w:t>
            </w:r>
            <w:bookmarkEnd w:id="27"/>
            <w:bookmarkEnd w:id="28"/>
            <w:bookmarkEnd w:id="29"/>
          </w:p>
        </w:tc>
        <w:tc>
          <w:tcPr>
            <w:tcW w:w="1856" w:type="dxa"/>
          </w:tcPr>
          <w:p w14:paraId="1621C078" w14:textId="77777777" w:rsidR="008E349A" w:rsidRPr="00A143A3" w:rsidRDefault="008E349A" w:rsidP="008E349A">
            <w:pPr>
              <w:pStyle w:val="Cmsor2"/>
              <w:numPr>
                <w:ilvl w:val="0"/>
                <w:numId w:val="0"/>
              </w:numPr>
              <w:outlineLvl w:val="1"/>
            </w:pPr>
            <w:bookmarkStart w:id="30" w:name="_Toc504458038"/>
            <w:bookmarkStart w:id="31" w:name="_Toc504458613"/>
            <w:bookmarkStart w:id="32" w:name="_Toc504459305"/>
            <w:r w:rsidRPr="00A143A3">
              <w:t>Munkakör</w:t>
            </w:r>
            <w:bookmarkEnd w:id="30"/>
            <w:bookmarkEnd w:id="31"/>
            <w:bookmarkEnd w:id="32"/>
          </w:p>
        </w:tc>
        <w:tc>
          <w:tcPr>
            <w:tcW w:w="2247" w:type="dxa"/>
          </w:tcPr>
          <w:p w14:paraId="1621C079" w14:textId="77777777" w:rsidR="008E349A" w:rsidRPr="00A143A3" w:rsidRDefault="008E349A" w:rsidP="008E349A">
            <w:pPr>
              <w:pStyle w:val="Cmsor2"/>
              <w:numPr>
                <w:ilvl w:val="0"/>
                <w:numId w:val="0"/>
              </w:numPr>
              <w:outlineLvl w:val="1"/>
            </w:pPr>
            <w:bookmarkStart w:id="33" w:name="_Toc504458039"/>
            <w:bookmarkStart w:id="34" w:name="_Toc504458614"/>
            <w:bookmarkStart w:id="35" w:name="_Toc504459306"/>
            <w:r w:rsidRPr="00A143A3">
              <w:t>Végzettség</w:t>
            </w:r>
            <w:bookmarkEnd w:id="33"/>
            <w:bookmarkEnd w:id="34"/>
            <w:bookmarkEnd w:id="35"/>
          </w:p>
        </w:tc>
        <w:tc>
          <w:tcPr>
            <w:tcW w:w="1250" w:type="dxa"/>
          </w:tcPr>
          <w:p w14:paraId="1621C07A" w14:textId="77777777" w:rsidR="008E349A" w:rsidRPr="00A143A3" w:rsidRDefault="008E349A" w:rsidP="008E349A">
            <w:pPr>
              <w:pStyle w:val="Cmsor2"/>
              <w:numPr>
                <w:ilvl w:val="0"/>
                <w:numId w:val="0"/>
              </w:numPr>
              <w:outlineLvl w:val="1"/>
            </w:pPr>
            <w:bookmarkStart w:id="36" w:name="_Toc504458040"/>
            <w:bookmarkStart w:id="37" w:name="_Toc504458615"/>
            <w:bookmarkStart w:id="38" w:name="_Toc504459307"/>
            <w:r w:rsidRPr="00A143A3">
              <w:t>Óraszám</w:t>
            </w:r>
            <w:bookmarkEnd w:id="36"/>
            <w:bookmarkEnd w:id="37"/>
            <w:bookmarkEnd w:id="38"/>
          </w:p>
        </w:tc>
        <w:tc>
          <w:tcPr>
            <w:tcW w:w="1267" w:type="dxa"/>
          </w:tcPr>
          <w:p w14:paraId="1621C07B" w14:textId="77777777" w:rsidR="008E349A" w:rsidRPr="00A143A3" w:rsidRDefault="008E349A" w:rsidP="008E349A">
            <w:pPr>
              <w:pStyle w:val="Cmsor2"/>
              <w:numPr>
                <w:ilvl w:val="0"/>
                <w:numId w:val="0"/>
              </w:numPr>
              <w:outlineLvl w:val="1"/>
            </w:pPr>
            <w:bookmarkStart w:id="39" w:name="_Toc504458041"/>
            <w:bookmarkStart w:id="40" w:name="_Toc504458616"/>
            <w:bookmarkStart w:id="41" w:name="_Toc504459308"/>
            <w:r w:rsidRPr="00A143A3">
              <w:t>létszám/fő</w:t>
            </w:r>
            <w:bookmarkEnd w:id="39"/>
            <w:bookmarkEnd w:id="40"/>
            <w:bookmarkEnd w:id="41"/>
          </w:p>
        </w:tc>
      </w:tr>
      <w:tr w:rsidR="00997899" w:rsidRPr="00997899" w14:paraId="1621C082" w14:textId="77777777" w:rsidTr="006E1E41">
        <w:tc>
          <w:tcPr>
            <w:tcW w:w="1722" w:type="dxa"/>
            <w:vMerge w:val="restart"/>
          </w:tcPr>
          <w:p w14:paraId="1621C07D" w14:textId="77777777" w:rsidR="008E349A" w:rsidRPr="00A143A3" w:rsidRDefault="008E349A" w:rsidP="008E349A">
            <w:pPr>
              <w:pStyle w:val="Cmsor2"/>
              <w:numPr>
                <w:ilvl w:val="0"/>
                <w:numId w:val="0"/>
              </w:numPr>
              <w:outlineLvl w:val="1"/>
              <w:rPr>
                <w:b w:val="0"/>
              </w:rPr>
            </w:pPr>
            <w:bookmarkStart w:id="42" w:name="_Toc504458042"/>
            <w:bookmarkStart w:id="43" w:name="_Toc504458617"/>
            <w:bookmarkStart w:id="44" w:name="_Toc504459309"/>
            <w:r w:rsidRPr="00A143A3">
              <w:rPr>
                <w:b w:val="0"/>
              </w:rPr>
              <w:t>Időskorúak nappali ellátása</w:t>
            </w:r>
            <w:bookmarkEnd w:id="42"/>
            <w:bookmarkEnd w:id="43"/>
            <w:bookmarkEnd w:id="44"/>
          </w:p>
        </w:tc>
        <w:tc>
          <w:tcPr>
            <w:tcW w:w="1856" w:type="dxa"/>
          </w:tcPr>
          <w:p w14:paraId="1621C07E" w14:textId="77777777" w:rsidR="008E349A" w:rsidRPr="00A143A3" w:rsidRDefault="008E349A" w:rsidP="005037BD">
            <w:pPr>
              <w:pStyle w:val="Cmsor2"/>
              <w:numPr>
                <w:ilvl w:val="0"/>
                <w:numId w:val="0"/>
              </w:numPr>
              <w:jc w:val="center"/>
              <w:outlineLvl w:val="1"/>
              <w:rPr>
                <w:b w:val="0"/>
              </w:rPr>
            </w:pPr>
            <w:bookmarkStart w:id="45" w:name="_Toc504458043"/>
            <w:bookmarkStart w:id="46" w:name="_Toc504458618"/>
            <w:bookmarkStart w:id="47" w:name="_Toc504459310"/>
            <w:r w:rsidRPr="00A143A3">
              <w:rPr>
                <w:b w:val="0"/>
              </w:rPr>
              <w:t>Intézményvezető</w:t>
            </w:r>
            <w:bookmarkEnd w:id="45"/>
            <w:bookmarkEnd w:id="46"/>
            <w:bookmarkEnd w:id="47"/>
          </w:p>
        </w:tc>
        <w:tc>
          <w:tcPr>
            <w:tcW w:w="2247" w:type="dxa"/>
          </w:tcPr>
          <w:p w14:paraId="1621C07F" w14:textId="77777777" w:rsidR="008E349A" w:rsidRPr="00A143A3" w:rsidRDefault="008E349A" w:rsidP="00F01CD6">
            <w:pPr>
              <w:pStyle w:val="Cmsor2"/>
              <w:numPr>
                <w:ilvl w:val="0"/>
                <w:numId w:val="0"/>
              </w:numPr>
              <w:outlineLvl w:val="1"/>
              <w:rPr>
                <w:b w:val="0"/>
              </w:rPr>
            </w:pPr>
            <w:bookmarkStart w:id="48" w:name="_Toc504458044"/>
            <w:bookmarkStart w:id="49" w:name="_Toc504458619"/>
            <w:bookmarkStart w:id="50" w:name="_Toc504459311"/>
            <w:r w:rsidRPr="00A143A3">
              <w:rPr>
                <w:b w:val="0"/>
              </w:rPr>
              <w:t>Szociális munkás</w:t>
            </w:r>
            <w:bookmarkEnd w:id="48"/>
            <w:bookmarkEnd w:id="49"/>
            <w:bookmarkEnd w:id="50"/>
          </w:p>
        </w:tc>
        <w:tc>
          <w:tcPr>
            <w:tcW w:w="1250" w:type="dxa"/>
          </w:tcPr>
          <w:p w14:paraId="1621C080" w14:textId="77777777" w:rsidR="008E349A" w:rsidRPr="00A143A3" w:rsidRDefault="005037BD" w:rsidP="005037BD">
            <w:pPr>
              <w:pStyle w:val="Cmsor2"/>
              <w:numPr>
                <w:ilvl w:val="0"/>
                <w:numId w:val="0"/>
              </w:numPr>
              <w:jc w:val="center"/>
              <w:outlineLvl w:val="1"/>
              <w:rPr>
                <w:b w:val="0"/>
              </w:rPr>
            </w:pPr>
            <w:bookmarkStart w:id="51" w:name="_Toc504458045"/>
            <w:bookmarkStart w:id="52" w:name="_Toc504458620"/>
            <w:bookmarkStart w:id="53" w:name="_Toc504459312"/>
            <w:r w:rsidRPr="00A143A3">
              <w:rPr>
                <w:b w:val="0"/>
              </w:rPr>
              <w:t>8</w:t>
            </w:r>
            <w:bookmarkEnd w:id="51"/>
            <w:bookmarkEnd w:id="52"/>
            <w:bookmarkEnd w:id="53"/>
          </w:p>
        </w:tc>
        <w:tc>
          <w:tcPr>
            <w:tcW w:w="1267" w:type="dxa"/>
          </w:tcPr>
          <w:p w14:paraId="1621C081" w14:textId="77777777" w:rsidR="008E349A" w:rsidRPr="00A143A3" w:rsidRDefault="005037BD" w:rsidP="005037BD">
            <w:pPr>
              <w:pStyle w:val="Cmsor2"/>
              <w:numPr>
                <w:ilvl w:val="0"/>
                <w:numId w:val="0"/>
              </w:numPr>
              <w:jc w:val="center"/>
              <w:outlineLvl w:val="1"/>
              <w:rPr>
                <w:b w:val="0"/>
              </w:rPr>
            </w:pPr>
            <w:bookmarkStart w:id="54" w:name="_Toc504458046"/>
            <w:bookmarkStart w:id="55" w:name="_Toc504458621"/>
            <w:bookmarkStart w:id="56" w:name="_Toc504459313"/>
            <w:r w:rsidRPr="00A143A3">
              <w:rPr>
                <w:b w:val="0"/>
              </w:rPr>
              <w:t>1</w:t>
            </w:r>
            <w:bookmarkEnd w:id="54"/>
            <w:bookmarkEnd w:id="55"/>
            <w:bookmarkEnd w:id="56"/>
          </w:p>
        </w:tc>
      </w:tr>
      <w:tr w:rsidR="00997899" w:rsidRPr="00997899" w14:paraId="1621C08B" w14:textId="77777777" w:rsidTr="006E1E41">
        <w:tc>
          <w:tcPr>
            <w:tcW w:w="1722" w:type="dxa"/>
            <w:vMerge/>
          </w:tcPr>
          <w:p w14:paraId="1621C083" w14:textId="77777777" w:rsidR="005037BD" w:rsidRPr="00A143A3" w:rsidRDefault="005037BD" w:rsidP="005037BD">
            <w:pPr>
              <w:pStyle w:val="Cmsor2"/>
              <w:numPr>
                <w:ilvl w:val="0"/>
                <w:numId w:val="0"/>
              </w:numPr>
              <w:outlineLvl w:val="1"/>
              <w:rPr>
                <w:b w:val="0"/>
              </w:rPr>
            </w:pPr>
          </w:p>
        </w:tc>
        <w:tc>
          <w:tcPr>
            <w:tcW w:w="1856" w:type="dxa"/>
          </w:tcPr>
          <w:p w14:paraId="1621C084" w14:textId="07C991DA" w:rsidR="00F01CD6" w:rsidRPr="00A143A3" w:rsidRDefault="000C5E79" w:rsidP="005037BD">
            <w:pPr>
              <w:pStyle w:val="Cmsor2"/>
              <w:numPr>
                <w:ilvl w:val="0"/>
                <w:numId w:val="0"/>
              </w:numPr>
              <w:outlineLvl w:val="1"/>
              <w:rPr>
                <w:b w:val="0"/>
              </w:rPr>
            </w:pPr>
            <w:bookmarkStart w:id="57" w:name="_Toc504458047"/>
            <w:bookmarkStart w:id="58" w:name="_Toc504458622"/>
            <w:bookmarkStart w:id="59" w:name="_Toc504459314"/>
            <w:r w:rsidRPr="00A143A3">
              <w:rPr>
                <w:b w:val="0"/>
              </w:rPr>
              <w:t>Gondozó</w:t>
            </w:r>
            <w:bookmarkEnd w:id="57"/>
            <w:bookmarkEnd w:id="58"/>
            <w:bookmarkEnd w:id="59"/>
          </w:p>
          <w:p w14:paraId="1621C085" w14:textId="77777777" w:rsidR="00F01CD6" w:rsidRPr="00A143A3" w:rsidRDefault="00F01CD6" w:rsidP="005037BD">
            <w:pPr>
              <w:pStyle w:val="Cmsor2"/>
              <w:numPr>
                <w:ilvl w:val="0"/>
                <w:numId w:val="0"/>
              </w:numPr>
              <w:outlineLvl w:val="1"/>
              <w:rPr>
                <w:b w:val="0"/>
              </w:rPr>
            </w:pPr>
          </w:p>
          <w:p w14:paraId="1621C087" w14:textId="73EA5B2C" w:rsidR="005037BD" w:rsidRPr="00A143A3" w:rsidRDefault="005037BD" w:rsidP="005037BD">
            <w:pPr>
              <w:pStyle w:val="Cmsor2"/>
              <w:numPr>
                <w:ilvl w:val="0"/>
                <w:numId w:val="0"/>
              </w:numPr>
              <w:outlineLvl w:val="1"/>
              <w:rPr>
                <w:b w:val="0"/>
              </w:rPr>
            </w:pPr>
          </w:p>
        </w:tc>
        <w:tc>
          <w:tcPr>
            <w:tcW w:w="2247" w:type="dxa"/>
          </w:tcPr>
          <w:p w14:paraId="1621C088" w14:textId="77777777" w:rsidR="005037BD" w:rsidRPr="00A143A3" w:rsidRDefault="005037BD" w:rsidP="00F01CD6">
            <w:pPr>
              <w:pStyle w:val="Cmsor2"/>
              <w:numPr>
                <w:ilvl w:val="0"/>
                <w:numId w:val="0"/>
              </w:numPr>
              <w:outlineLvl w:val="1"/>
              <w:rPr>
                <w:b w:val="0"/>
              </w:rPr>
            </w:pPr>
            <w:bookmarkStart w:id="60" w:name="_Toc504458048"/>
            <w:bookmarkStart w:id="61" w:name="_Toc504458623"/>
            <w:bookmarkStart w:id="62" w:name="_Toc504459315"/>
            <w:r w:rsidRPr="00A143A3">
              <w:rPr>
                <w:b w:val="0"/>
              </w:rPr>
              <w:t>Szociális gondozó és szervező</w:t>
            </w:r>
            <w:bookmarkEnd w:id="60"/>
            <w:bookmarkEnd w:id="61"/>
            <w:bookmarkEnd w:id="62"/>
          </w:p>
        </w:tc>
        <w:tc>
          <w:tcPr>
            <w:tcW w:w="1250" w:type="dxa"/>
          </w:tcPr>
          <w:p w14:paraId="1621C089" w14:textId="77777777" w:rsidR="005037BD" w:rsidRPr="00A143A3" w:rsidRDefault="005037BD" w:rsidP="005037BD">
            <w:pPr>
              <w:pStyle w:val="Cmsor2"/>
              <w:numPr>
                <w:ilvl w:val="0"/>
                <w:numId w:val="0"/>
              </w:numPr>
              <w:jc w:val="center"/>
              <w:outlineLvl w:val="1"/>
              <w:rPr>
                <w:b w:val="0"/>
              </w:rPr>
            </w:pPr>
            <w:bookmarkStart w:id="63" w:name="_Toc504458049"/>
            <w:bookmarkStart w:id="64" w:name="_Toc504458624"/>
            <w:bookmarkStart w:id="65" w:name="_Toc504459316"/>
            <w:r w:rsidRPr="00A143A3">
              <w:rPr>
                <w:b w:val="0"/>
              </w:rPr>
              <w:t>8</w:t>
            </w:r>
            <w:bookmarkEnd w:id="63"/>
            <w:bookmarkEnd w:id="64"/>
            <w:bookmarkEnd w:id="65"/>
          </w:p>
        </w:tc>
        <w:tc>
          <w:tcPr>
            <w:tcW w:w="1267" w:type="dxa"/>
          </w:tcPr>
          <w:p w14:paraId="1621C08A" w14:textId="4FEA8ECF" w:rsidR="005037BD" w:rsidRPr="00A143A3" w:rsidRDefault="007A7CF4" w:rsidP="005037BD">
            <w:pPr>
              <w:pStyle w:val="Cmsor2"/>
              <w:numPr>
                <w:ilvl w:val="0"/>
                <w:numId w:val="0"/>
              </w:numPr>
              <w:jc w:val="center"/>
              <w:outlineLvl w:val="1"/>
              <w:rPr>
                <w:b w:val="0"/>
              </w:rPr>
            </w:pPr>
            <w:r w:rsidRPr="00A143A3">
              <w:rPr>
                <w:b w:val="0"/>
              </w:rPr>
              <w:t>3</w:t>
            </w:r>
          </w:p>
        </w:tc>
      </w:tr>
      <w:tr w:rsidR="00997899" w:rsidRPr="00997899" w14:paraId="1621C09E" w14:textId="77777777" w:rsidTr="00883D40">
        <w:tc>
          <w:tcPr>
            <w:tcW w:w="1722" w:type="dxa"/>
            <w:vMerge/>
            <w:tcBorders>
              <w:bottom w:val="single" w:sz="4" w:space="0" w:color="auto"/>
            </w:tcBorders>
          </w:tcPr>
          <w:p w14:paraId="1621C098" w14:textId="77777777" w:rsidR="005037BD" w:rsidRPr="00A143A3" w:rsidRDefault="005037BD" w:rsidP="005037BD">
            <w:pPr>
              <w:pStyle w:val="Cmsor2"/>
              <w:numPr>
                <w:ilvl w:val="0"/>
                <w:numId w:val="0"/>
              </w:numPr>
              <w:outlineLvl w:val="1"/>
              <w:rPr>
                <w:b w:val="0"/>
              </w:rPr>
            </w:pPr>
          </w:p>
        </w:tc>
        <w:tc>
          <w:tcPr>
            <w:tcW w:w="1856" w:type="dxa"/>
          </w:tcPr>
          <w:p w14:paraId="1621C099" w14:textId="2B29C18D" w:rsidR="005037BD" w:rsidRPr="00A143A3" w:rsidRDefault="00BD3FFE" w:rsidP="000C5E79">
            <w:pPr>
              <w:pStyle w:val="Cmsor2"/>
              <w:numPr>
                <w:ilvl w:val="0"/>
                <w:numId w:val="0"/>
              </w:numPr>
              <w:outlineLvl w:val="1"/>
              <w:rPr>
                <w:b w:val="0"/>
              </w:rPr>
            </w:pPr>
            <w:r w:rsidRPr="00A143A3">
              <w:rPr>
                <w:b w:val="0"/>
              </w:rPr>
              <w:t>Takarító</w:t>
            </w:r>
          </w:p>
        </w:tc>
        <w:tc>
          <w:tcPr>
            <w:tcW w:w="2247" w:type="dxa"/>
          </w:tcPr>
          <w:p w14:paraId="1621C09A" w14:textId="77777777" w:rsidR="00F01CD6" w:rsidRPr="00A143A3" w:rsidRDefault="00F01CD6" w:rsidP="00F01CD6">
            <w:pPr>
              <w:pStyle w:val="Cmsor2"/>
              <w:numPr>
                <w:ilvl w:val="0"/>
                <w:numId w:val="0"/>
              </w:numPr>
              <w:outlineLvl w:val="1"/>
              <w:rPr>
                <w:b w:val="0"/>
              </w:rPr>
            </w:pPr>
            <w:bookmarkStart w:id="66" w:name="_Toc504458057"/>
            <w:bookmarkStart w:id="67" w:name="_Toc504458632"/>
            <w:bookmarkStart w:id="68" w:name="_Toc504459324"/>
            <w:r w:rsidRPr="00A143A3">
              <w:rPr>
                <w:b w:val="0"/>
              </w:rPr>
              <w:t>Általános I</w:t>
            </w:r>
            <w:r w:rsidR="005037BD" w:rsidRPr="00A143A3">
              <w:rPr>
                <w:b w:val="0"/>
              </w:rPr>
              <w:t>skola</w:t>
            </w:r>
            <w:bookmarkEnd w:id="66"/>
            <w:bookmarkEnd w:id="67"/>
            <w:bookmarkEnd w:id="68"/>
          </w:p>
          <w:p w14:paraId="1621C09B" w14:textId="7BF309E6" w:rsidR="005037BD" w:rsidRPr="00A143A3" w:rsidRDefault="005037BD" w:rsidP="00F01CD6">
            <w:pPr>
              <w:pStyle w:val="Cmsor2"/>
              <w:numPr>
                <w:ilvl w:val="0"/>
                <w:numId w:val="0"/>
              </w:numPr>
              <w:outlineLvl w:val="1"/>
              <w:rPr>
                <w:b w:val="0"/>
              </w:rPr>
            </w:pPr>
          </w:p>
        </w:tc>
        <w:tc>
          <w:tcPr>
            <w:tcW w:w="1250" w:type="dxa"/>
          </w:tcPr>
          <w:p w14:paraId="1621C09C" w14:textId="77777777" w:rsidR="005037BD" w:rsidRPr="00A143A3" w:rsidRDefault="00F01CD6" w:rsidP="00F01CD6">
            <w:pPr>
              <w:pStyle w:val="Cmsor2"/>
              <w:numPr>
                <w:ilvl w:val="0"/>
                <w:numId w:val="0"/>
              </w:numPr>
              <w:jc w:val="center"/>
              <w:outlineLvl w:val="1"/>
              <w:rPr>
                <w:b w:val="0"/>
              </w:rPr>
            </w:pPr>
            <w:bookmarkStart w:id="69" w:name="_Toc504458059"/>
            <w:bookmarkStart w:id="70" w:name="_Toc504458634"/>
            <w:bookmarkStart w:id="71" w:name="_Toc504459326"/>
            <w:r w:rsidRPr="00A143A3">
              <w:rPr>
                <w:b w:val="0"/>
              </w:rPr>
              <w:t>8</w:t>
            </w:r>
            <w:bookmarkEnd w:id="69"/>
            <w:bookmarkEnd w:id="70"/>
            <w:bookmarkEnd w:id="71"/>
          </w:p>
        </w:tc>
        <w:tc>
          <w:tcPr>
            <w:tcW w:w="1267" w:type="dxa"/>
          </w:tcPr>
          <w:p w14:paraId="1621C09D" w14:textId="77777777" w:rsidR="005037BD" w:rsidRPr="00A143A3" w:rsidRDefault="00F01CD6" w:rsidP="00F01CD6">
            <w:pPr>
              <w:pStyle w:val="Cmsor2"/>
              <w:numPr>
                <w:ilvl w:val="0"/>
                <w:numId w:val="0"/>
              </w:numPr>
              <w:jc w:val="center"/>
              <w:outlineLvl w:val="1"/>
              <w:rPr>
                <w:b w:val="0"/>
              </w:rPr>
            </w:pPr>
            <w:bookmarkStart w:id="72" w:name="_Toc504458060"/>
            <w:bookmarkStart w:id="73" w:name="_Toc504458635"/>
            <w:bookmarkStart w:id="74" w:name="_Toc504459327"/>
            <w:r w:rsidRPr="00A143A3">
              <w:rPr>
                <w:b w:val="0"/>
              </w:rPr>
              <w:t>1</w:t>
            </w:r>
            <w:bookmarkEnd w:id="72"/>
            <w:bookmarkEnd w:id="73"/>
            <w:bookmarkEnd w:id="74"/>
          </w:p>
        </w:tc>
      </w:tr>
      <w:tr w:rsidR="00997899" w:rsidRPr="00997899" w14:paraId="1621C0A4" w14:textId="77777777" w:rsidTr="00883D40">
        <w:tc>
          <w:tcPr>
            <w:tcW w:w="1722" w:type="dxa"/>
            <w:tcBorders>
              <w:bottom w:val="nil"/>
            </w:tcBorders>
          </w:tcPr>
          <w:p w14:paraId="1621C09F" w14:textId="13E7B516" w:rsidR="00F01CD6" w:rsidRPr="00A143A3" w:rsidRDefault="00F01CD6" w:rsidP="00F01CD6">
            <w:pPr>
              <w:pStyle w:val="Cmsor2"/>
              <w:numPr>
                <w:ilvl w:val="0"/>
                <w:numId w:val="0"/>
              </w:numPr>
              <w:outlineLvl w:val="1"/>
              <w:rPr>
                <w:b w:val="0"/>
              </w:rPr>
            </w:pPr>
            <w:bookmarkStart w:id="75" w:name="_Toc504458061"/>
            <w:bookmarkStart w:id="76" w:name="_Toc504458636"/>
            <w:bookmarkStart w:id="77" w:name="_Toc504459328"/>
            <w:r w:rsidRPr="00A143A3">
              <w:rPr>
                <w:b w:val="0"/>
              </w:rPr>
              <w:t>Étkeztetés</w:t>
            </w:r>
            <w:bookmarkEnd w:id="75"/>
            <w:bookmarkEnd w:id="76"/>
            <w:bookmarkEnd w:id="77"/>
          </w:p>
        </w:tc>
        <w:tc>
          <w:tcPr>
            <w:tcW w:w="1856" w:type="dxa"/>
          </w:tcPr>
          <w:p w14:paraId="1621C0A0" w14:textId="77777777" w:rsidR="00F01CD6" w:rsidRPr="00A143A3" w:rsidRDefault="00F01CD6" w:rsidP="00F01CD6">
            <w:pPr>
              <w:pStyle w:val="Cmsor2"/>
              <w:numPr>
                <w:ilvl w:val="0"/>
                <w:numId w:val="0"/>
              </w:numPr>
              <w:outlineLvl w:val="1"/>
              <w:rPr>
                <w:b w:val="0"/>
              </w:rPr>
            </w:pPr>
            <w:bookmarkStart w:id="78" w:name="_Toc504458062"/>
            <w:bookmarkStart w:id="79" w:name="_Toc504458637"/>
            <w:bookmarkStart w:id="80" w:name="_Toc504459329"/>
            <w:r w:rsidRPr="00A143A3">
              <w:rPr>
                <w:b w:val="0"/>
              </w:rPr>
              <w:t>Asszisztens</w:t>
            </w:r>
            <w:bookmarkEnd w:id="78"/>
            <w:bookmarkEnd w:id="79"/>
            <w:bookmarkEnd w:id="80"/>
          </w:p>
        </w:tc>
        <w:tc>
          <w:tcPr>
            <w:tcW w:w="2247" w:type="dxa"/>
          </w:tcPr>
          <w:p w14:paraId="1621C0A1" w14:textId="77777777" w:rsidR="00F01CD6" w:rsidRPr="00A143A3" w:rsidRDefault="00F01CD6" w:rsidP="00F01CD6">
            <w:pPr>
              <w:pStyle w:val="Cmsor2"/>
              <w:numPr>
                <w:ilvl w:val="0"/>
                <w:numId w:val="0"/>
              </w:numPr>
              <w:outlineLvl w:val="1"/>
              <w:rPr>
                <w:b w:val="0"/>
              </w:rPr>
            </w:pPr>
            <w:bookmarkStart w:id="81" w:name="_Toc504458063"/>
            <w:bookmarkStart w:id="82" w:name="_Toc504458638"/>
            <w:bookmarkStart w:id="83" w:name="_Toc504459330"/>
            <w:r w:rsidRPr="00A143A3">
              <w:rPr>
                <w:b w:val="0"/>
              </w:rPr>
              <w:t>Szociális gondozó és ápoló</w:t>
            </w:r>
            <w:bookmarkEnd w:id="81"/>
            <w:bookmarkEnd w:id="82"/>
            <w:bookmarkEnd w:id="83"/>
          </w:p>
        </w:tc>
        <w:tc>
          <w:tcPr>
            <w:tcW w:w="1250" w:type="dxa"/>
          </w:tcPr>
          <w:p w14:paraId="1621C0A2" w14:textId="77777777" w:rsidR="00F01CD6" w:rsidRPr="00A143A3" w:rsidRDefault="00F01CD6" w:rsidP="00F01CD6">
            <w:pPr>
              <w:pStyle w:val="Cmsor2"/>
              <w:numPr>
                <w:ilvl w:val="0"/>
                <w:numId w:val="0"/>
              </w:numPr>
              <w:jc w:val="center"/>
              <w:outlineLvl w:val="1"/>
              <w:rPr>
                <w:b w:val="0"/>
              </w:rPr>
            </w:pPr>
            <w:bookmarkStart w:id="84" w:name="_Toc504458064"/>
            <w:bookmarkStart w:id="85" w:name="_Toc504458639"/>
            <w:bookmarkStart w:id="86" w:name="_Toc504459331"/>
            <w:r w:rsidRPr="00A143A3">
              <w:rPr>
                <w:b w:val="0"/>
              </w:rPr>
              <w:t>8</w:t>
            </w:r>
            <w:bookmarkEnd w:id="84"/>
            <w:bookmarkEnd w:id="85"/>
            <w:bookmarkEnd w:id="86"/>
          </w:p>
        </w:tc>
        <w:tc>
          <w:tcPr>
            <w:tcW w:w="1267" w:type="dxa"/>
          </w:tcPr>
          <w:p w14:paraId="1621C0A3" w14:textId="77777777" w:rsidR="00F01CD6" w:rsidRPr="00A143A3" w:rsidRDefault="00F01CD6" w:rsidP="00F01CD6">
            <w:pPr>
              <w:pStyle w:val="Cmsor2"/>
              <w:numPr>
                <w:ilvl w:val="0"/>
                <w:numId w:val="0"/>
              </w:numPr>
              <w:jc w:val="center"/>
              <w:outlineLvl w:val="1"/>
              <w:rPr>
                <w:b w:val="0"/>
              </w:rPr>
            </w:pPr>
            <w:bookmarkStart w:id="87" w:name="_Toc504458065"/>
            <w:bookmarkStart w:id="88" w:name="_Toc504458640"/>
            <w:bookmarkStart w:id="89" w:name="_Toc504459332"/>
            <w:r w:rsidRPr="00A143A3">
              <w:rPr>
                <w:b w:val="0"/>
              </w:rPr>
              <w:t>1</w:t>
            </w:r>
            <w:bookmarkEnd w:id="87"/>
            <w:bookmarkEnd w:id="88"/>
            <w:bookmarkEnd w:id="89"/>
          </w:p>
        </w:tc>
      </w:tr>
      <w:tr w:rsidR="00997899" w:rsidRPr="00997899" w14:paraId="60936B11" w14:textId="77777777" w:rsidTr="00883D40">
        <w:tc>
          <w:tcPr>
            <w:tcW w:w="1722" w:type="dxa"/>
            <w:tcBorders>
              <w:top w:val="nil"/>
            </w:tcBorders>
          </w:tcPr>
          <w:p w14:paraId="32BC5BFC" w14:textId="77777777" w:rsidR="00300EE2" w:rsidRPr="00A143A3" w:rsidRDefault="00300EE2" w:rsidP="00300EE2">
            <w:pPr>
              <w:pStyle w:val="Cmsor2"/>
              <w:numPr>
                <w:ilvl w:val="0"/>
                <w:numId w:val="0"/>
              </w:numPr>
              <w:outlineLvl w:val="1"/>
              <w:rPr>
                <w:b w:val="0"/>
              </w:rPr>
            </w:pPr>
          </w:p>
        </w:tc>
        <w:tc>
          <w:tcPr>
            <w:tcW w:w="1856" w:type="dxa"/>
          </w:tcPr>
          <w:p w14:paraId="7F21AF28" w14:textId="79CE24A1" w:rsidR="00300EE2" w:rsidRPr="00A143A3" w:rsidRDefault="00300EE2" w:rsidP="00300EE2">
            <w:pPr>
              <w:pStyle w:val="Cmsor2"/>
              <w:numPr>
                <w:ilvl w:val="0"/>
                <w:numId w:val="0"/>
              </w:numPr>
              <w:outlineLvl w:val="1"/>
              <w:rPr>
                <w:b w:val="0"/>
              </w:rPr>
            </w:pPr>
            <w:r w:rsidRPr="00A143A3">
              <w:rPr>
                <w:b w:val="0"/>
              </w:rPr>
              <w:t>Konyhai kisegítő</w:t>
            </w:r>
          </w:p>
        </w:tc>
        <w:tc>
          <w:tcPr>
            <w:tcW w:w="2247" w:type="dxa"/>
          </w:tcPr>
          <w:p w14:paraId="660405AF" w14:textId="77777777" w:rsidR="00300EE2" w:rsidRPr="00A143A3" w:rsidRDefault="00300EE2" w:rsidP="00300EE2">
            <w:pPr>
              <w:pStyle w:val="Cmsor2"/>
              <w:numPr>
                <w:ilvl w:val="0"/>
                <w:numId w:val="0"/>
              </w:numPr>
              <w:outlineLvl w:val="1"/>
              <w:rPr>
                <w:b w:val="0"/>
              </w:rPr>
            </w:pPr>
            <w:r w:rsidRPr="00A143A3">
              <w:rPr>
                <w:b w:val="0"/>
              </w:rPr>
              <w:t>Általános Iskola</w:t>
            </w:r>
          </w:p>
          <w:p w14:paraId="4A497EDA" w14:textId="4CB459C6" w:rsidR="00300EE2" w:rsidRPr="00A143A3" w:rsidRDefault="00300EE2" w:rsidP="00300EE2">
            <w:pPr>
              <w:pStyle w:val="Cmsor2"/>
              <w:numPr>
                <w:ilvl w:val="0"/>
                <w:numId w:val="0"/>
              </w:numPr>
              <w:outlineLvl w:val="1"/>
              <w:rPr>
                <w:b w:val="0"/>
              </w:rPr>
            </w:pPr>
          </w:p>
        </w:tc>
        <w:tc>
          <w:tcPr>
            <w:tcW w:w="1250" w:type="dxa"/>
          </w:tcPr>
          <w:p w14:paraId="00944BA3" w14:textId="5EE3BCB5" w:rsidR="00300EE2" w:rsidRPr="00A143A3" w:rsidRDefault="004A6DE3" w:rsidP="00300EE2">
            <w:pPr>
              <w:pStyle w:val="Cmsor2"/>
              <w:numPr>
                <w:ilvl w:val="0"/>
                <w:numId w:val="0"/>
              </w:numPr>
              <w:jc w:val="center"/>
              <w:outlineLvl w:val="1"/>
              <w:rPr>
                <w:b w:val="0"/>
              </w:rPr>
            </w:pPr>
            <w:r w:rsidRPr="00A143A3">
              <w:rPr>
                <w:b w:val="0"/>
              </w:rPr>
              <w:t>8</w:t>
            </w:r>
          </w:p>
        </w:tc>
        <w:tc>
          <w:tcPr>
            <w:tcW w:w="1267" w:type="dxa"/>
          </w:tcPr>
          <w:p w14:paraId="542668E8" w14:textId="61CB437E" w:rsidR="00300EE2" w:rsidRPr="00A143A3" w:rsidRDefault="004A6DE3" w:rsidP="00300EE2">
            <w:pPr>
              <w:pStyle w:val="Cmsor2"/>
              <w:numPr>
                <w:ilvl w:val="0"/>
                <w:numId w:val="0"/>
              </w:numPr>
              <w:jc w:val="center"/>
              <w:outlineLvl w:val="1"/>
              <w:rPr>
                <w:b w:val="0"/>
              </w:rPr>
            </w:pPr>
            <w:r w:rsidRPr="00A143A3">
              <w:rPr>
                <w:b w:val="0"/>
              </w:rPr>
              <w:t>2</w:t>
            </w:r>
          </w:p>
        </w:tc>
      </w:tr>
      <w:tr w:rsidR="00997899" w:rsidRPr="00997899" w14:paraId="1621C0AA" w14:textId="77777777" w:rsidTr="006E1E41">
        <w:trPr>
          <w:trHeight w:val="375"/>
        </w:trPr>
        <w:tc>
          <w:tcPr>
            <w:tcW w:w="1722" w:type="dxa"/>
            <w:vMerge w:val="restart"/>
          </w:tcPr>
          <w:p w14:paraId="1621C0A5" w14:textId="77777777" w:rsidR="00300EE2" w:rsidRPr="00A143A3" w:rsidRDefault="00300EE2" w:rsidP="00300EE2">
            <w:pPr>
              <w:pStyle w:val="Cmsor2"/>
              <w:numPr>
                <w:ilvl w:val="0"/>
                <w:numId w:val="0"/>
              </w:numPr>
              <w:outlineLvl w:val="1"/>
              <w:rPr>
                <w:b w:val="0"/>
              </w:rPr>
            </w:pPr>
            <w:bookmarkStart w:id="90" w:name="_Toc504458066"/>
            <w:bookmarkStart w:id="91" w:name="_Toc504458641"/>
            <w:bookmarkStart w:id="92" w:name="_Toc504459333"/>
            <w:r w:rsidRPr="00A143A3">
              <w:rPr>
                <w:b w:val="0"/>
              </w:rPr>
              <w:t>Házi segítségnyújtás</w:t>
            </w:r>
            <w:bookmarkEnd w:id="90"/>
            <w:bookmarkEnd w:id="91"/>
            <w:bookmarkEnd w:id="92"/>
          </w:p>
        </w:tc>
        <w:tc>
          <w:tcPr>
            <w:tcW w:w="1856" w:type="dxa"/>
          </w:tcPr>
          <w:p w14:paraId="1621C0A6" w14:textId="77777777" w:rsidR="00300EE2" w:rsidRPr="00A143A3" w:rsidRDefault="00300EE2" w:rsidP="00300EE2">
            <w:pPr>
              <w:pStyle w:val="Cmsor2"/>
              <w:numPr>
                <w:ilvl w:val="0"/>
                <w:numId w:val="0"/>
              </w:numPr>
              <w:outlineLvl w:val="1"/>
            </w:pPr>
            <w:bookmarkStart w:id="93" w:name="_Toc504458067"/>
            <w:bookmarkStart w:id="94" w:name="_Toc504458642"/>
            <w:bookmarkStart w:id="95" w:name="_Toc504459334"/>
            <w:r w:rsidRPr="00A143A3">
              <w:rPr>
                <w:b w:val="0"/>
              </w:rPr>
              <w:t>Gondozó</w:t>
            </w:r>
            <w:bookmarkEnd w:id="93"/>
            <w:bookmarkEnd w:id="94"/>
            <w:bookmarkEnd w:id="95"/>
          </w:p>
        </w:tc>
        <w:tc>
          <w:tcPr>
            <w:tcW w:w="2247" w:type="dxa"/>
          </w:tcPr>
          <w:p w14:paraId="1621C0A7" w14:textId="77777777" w:rsidR="00300EE2" w:rsidRPr="00A143A3" w:rsidRDefault="00300EE2" w:rsidP="00300EE2">
            <w:pPr>
              <w:pStyle w:val="Cmsor2"/>
              <w:numPr>
                <w:ilvl w:val="0"/>
                <w:numId w:val="0"/>
              </w:numPr>
              <w:outlineLvl w:val="1"/>
            </w:pPr>
            <w:bookmarkStart w:id="96" w:name="_Toc504458068"/>
            <w:bookmarkStart w:id="97" w:name="_Toc504458643"/>
            <w:bookmarkStart w:id="98" w:name="_Toc504459335"/>
            <w:r w:rsidRPr="00A143A3">
              <w:rPr>
                <w:b w:val="0"/>
              </w:rPr>
              <w:t>Szociális gondozó és ápoló</w:t>
            </w:r>
            <w:bookmarkEnd w:id="96"/>
            <w:bookmarkEnd w:id="97"/>
            <w:bookmarkEnd w:id="98"/>
          </w:p>
        </w:tc>
        <w:tc>
          <w:tcPr>
            <w:tcW w:w="1250" w:type="dxa"/>
          </w:tcPr>
          <w:p w14:paraId="1621C0A8" w14:textId="77777777" w:rsidR="00300EE2" w:rsidRPr="00A143A3" w:rsidRDefault="00300EE2" w:rsidP="00300EE2">
            <w:pPr>
              <w:pStyle w:val="Cmsor2"/>
              <w:numPr>
                <w:ilvl w:val="0"/>
                <w:numId w:val="0"/>
              </w:numPr>
              <w:jc w:val="center"/>
              <w:outlineLvl w:val="1"/>
              <w:rPr>
                <w:b w:val="0"/>
              </w:rPr>
            </w:pPr>
            <w:bookmarkStart w:id="99" w:name="_Toc504458069"/>
            <w:bookmarkStart w:id="100" w:name="_Toc504458644"/>
            <w:bookmarkStart w:id="101" w:name="_Toc504459336"/>
            <w:r w:rsidRPr="00A143A3">
              <w:rPr>
                <w:b w:val="0"/>
              </w:rPr>
              <w:t>8</w:t>
            </w:r>
            <w:bookmarkEnd w:id="99"/>
            <w:bookmarkEnd w:id="100"/>
            <w:bookmarkEnd w:id="101"/>
          </w:p>
        </w:tc>
        <w:tc>
          <w:tcPr>
            <w:tcW w:w="1267" w:type="dxa"/>
          </w:tcPr>
          <w:p w14:paraId="1621C0A9" w14:textId="7DC80283" w:rsidR="00300EE2" w:rsidRPr="00A143A3" w:rsidRDefault="00A00B1B" w:rsidP="00300EE2">
            <w:pPr>
              <w:pStyle w:val="Cmsor2"/>
              <w:numPr>
                <w:ilvl w:val="0"/>
                <w:numId w:val="0"/>
              </w:numPr>
              <w:jc w:val="center"/>
              <w:outlineLvl w:val="1"/>
              <w:rPr>
                <w:b w:val="0"/>
              </w:rPr>
            </w:pPr>
            <w:r>
              <w:rPr>
                <w:b w:val="0"/>
              </w:rPr>
              <w:t>7</w:t>
            </w:r>
          </w:p>
        </w:tc>
      </w:tr>
      <w:tr w:rsidR="00997899" w:rsidRPr="00997899" w14:paraId="1621C0C8" w14:textId="77777777" w:rsidTr="00BD2177">
        <w:tc>
          <w:tcPr>
            <w:tcW w:w="1722" w:type="dxa"/>
            <w:vMerge/>
          </w:tcPr>
          <w:p w14:paraId="1621C0C3" w14:textId="77777777" w:rsidR="00300EE2" w:rsidRPr="00A143A3" w:rsidRDefault="00300EE2" w:rsidP="00300EE2">
            <w:pPr>
              <w:pStyle w:val="Cmsor2"/>
              <w:numPr>
                <w:ilvl w:val="0"/>
                <w:numId w:val="0"/>
              </w:numPr>
              <w:outlineLvl w:val="1"/>
            </w:pPr>
          </w:p>
        </w:tc>
        <w:tc>
          <w:tcPr>
            <w:tcW w:w="1856" w:type="dxa"/>
          </w:tcPr>
          <w:p w14:paraId="1621C0C4" w14:textId="016CAF8A" w:rsidR="00300EE2" w:rsidRPr="00A143A3" w:rsidRDefault="00DE197D" w:rsidP="00DE197D">
            <w:pPr>
              <w:pStyle w:val="Cmsor2"/>
              <w:numPr>
                <w:ilvl w:val="0"/>
                <w:numId w:val="0"/>
              </w:numPr>
              <w:outlineLvl w:val="1"/>
              <w:rPr>
                <w:b w:val="0"/>
                <w:bCs w:val="0"/>
              </w:rPr>
            </w:pPr>
            <w:r w:rsidRPr="00A143A3">
              <w:rPr>
                <w:b w:val="0"/>
                <w:bCs w:val="0"/>
              </w:rPr>
              <w:t>Ápoló</w:t>
            </w:r>
          </w:p>
        </w:tc>
        <w:tc>
          <w:tcPr>
            <w:tcW w:w="2247" w:type="dxa"/>
            <w:tcBorders>
              <w:bottom w:val="single" w:sz="4" w:space="0" w:color="auto"/>
            </w:tcBorders>
          </w:tcPr>
          <w:p w14:paraId="1621C0C5" w14:textId="77777777" w:rsidR="00300EE2" w:rsidRPr="00A143A3" w:rsidRDefault="00300EE2" w:rsidP="00300EE2">
            <w:pPr>
              <w:pStyle w:val="Cmsor2"/>
              <w:numPr>
                <w:ilvl w:val="0"/>
                <w:numId w:val="0"/>
              </w:numPr>
              <w:outlineLvl w:val="1"/>
              <w:rPr>
                <w:b w:val="0"/>
              </w:rPr>
            </w:pPr>
            <w:bookmarkStart w:id="102" w:name="_Toc504458083"/>
            <w:bookmarkStart w:id="103" w:name="_Toc504458658"/>
            <w:bookmarkStart w:id="104" w:name="_Toc504459350"/>
            <w:r w:rsidRPr="00A143A3">
              <w:rPr>
                <w:b w:val="0"/>
              </w:rPr>
              <w:t>Általános ápoló és asszisztens</w:t>
            </w:r>
            <w:bookmarkEnd w:id="102"/>
            <w:bookmarkEnd w:id="103"/>
            <w:bookmarkEnd w:id="104"/>
          </w:p>
        </w:tc>
        <w:tc>
          <w:tcPr>
            <w:tcW w:w="1250" w:type="dxa"/>
            <w:tcBorders>
              <w:bottom w:val="single" w:sz="4" w:space="0" w:color="auto"/>
            </w:tcBorders>
          </w:tcPr>
          <w:p w14:paraId="1621C0C6" w14:textId="77777777" w:rsidR="00300EE2" w:rsidRPr="00A143A3" w:rsidRDefault="00300EE2" w:rsidP="00300EE2">
            <w:pPr>
              <w:pStyle w:val="Cmsor2"/>
              <w:numPr>
                <w:ilvl w:val="0"/>
                <w:numId w:val="0"/>
              </w:numPr>
              <w:jc w:val="center"/>
              <w:outlineLvl w:val="1"/>
              <w:rPr>
                <w:b w:val="0"/>
              </w:rPr>
            </w:pPr>
            <w:bookmarkStart w:id="105" w:name="_Toc504458084"/>
            <w:bookmarkStart w:id="106" w:name="_Toc504458659"/>
            <w:bookmarkStart w:id="107" w:name="_Toc504459351"/>
            <w:r w:rsidRPr="00A143A3">
              <w:rPr>
                <w:b w:val="0"/>
              </w:rPr>
              <w:t>8</w:t>
            </w:r>
            <w:bookmarkEnd w:id="105"/>
            <w:bookmarkEnd w:id="106"/>
            <w:bookmarkEnd w:id="107"/>
          </w:p>
        </w:tc>
        <w:tc>
          <w:tcPr>
            <w:tcW w:w="1267" w:type="dxa"/>
            <w:tcBorders>
              <w:bottom w:val="single" w:sz="4" w:space="0" w:color="auto"/>
            </w:tcBorders>
          </w:tcPr>
          <w:p w14:paraId="1621C0C7" w14:textId="77777777" w:rsidR="00300EE2" w:rsidRPr="00A143A3" w:rsidRDefault="00300EE2" w:rsidP="00300EE2">
            <w:pPr>
              <w:pStyle w:val="Cmsor2"/>
              <w:numPr>
                <w:ilvl w:val="0"/>
                <w:numId w:val="0"/>
              </w:numPr>
              <w:jc w:val="center"/>
              <w:outlineLvl w:val="1"/>
              <w:rPr>
                <w:b w:val="0"/>
              </w:rPr>
            </w:pPr>
            <w:bookmarkStart w:id="108" w:name="_Toc504458085"/>
            <w:bookmarkStart w:id="109" w:name="_Toc504458660"/>
            <w:bookmarkStart w:id="110" w:name="_Toc504459352"/>
            <w:r w:rsidRPr="00A143A3">
              <w:rPr>
                <w:b w:val="0"/>
              </w:rPr>
              <w:t>1</w:t>
            </w:r>
            <w:bookmarkEnd w:id="108"/>
            <w:bookmarkEnd w:id="109"/>
            <w:bookmarkEnd w:id="110"/>
          </w:p>
        </w:tc>
      </w:tr>
      <w:tr w:rsidR="00997899" w:rsidRPr="00997899" w14:paraId="1621C0D4" w14:textId="77777777" w:rsidTr="00996911">
        <w:tc>
          <w:tcPr>
            <w:tcW w:w="1722" w:type="dxa"/>
            <w:vMerge w:val="restart"/>
          </w:tcPr>
          <w:p w14:paraId="1621C0CF" w14:textId="77777777" w:rsidR="00300EE2" w:rsidRPr="00A143A3" w:rsidRDefault="00300EE2" w:rsidP="00300EE2">
            <w:pPr>
              <w:pStyle w:val="Cmsor2"/>
              <w:numPr>
                <w:ilvl w:val="0"/>
                <w:numId w:val="0"/>
              </w:numPr>
              <w:outlineLvl w:val="1"/>
              <w:rPr>
                <w:b w:val="0"/>
              </w:rPr>
            </w:pPr>
            <w:bookmarkStart w:id="111" w:name="_Toc504458089"/>
            <w:bookmarkStart w:id="112" w:name="_Toc504458664"/>
            <w:bookmarkStart w:id="113" w:name="_Toc504459356"/>
            <w:r w:rsidRPr="00A143A3">
              <w:rPr>
                <w:b w:val="0"/>
              </w:rPr>
              <w:t>Jelzőrendszeres házi segítségnyújtás</w:t>
            </w:r>
            <w:bookmarkEnd w:id="111"/>
            <w:bookmarkEnd w:id="112"/>
            <w:bookmarkEnd w:id="113"/>
          </w:p>
        </w:tc>
        <w:tc>
          <w:tcPr>
            <w:tcW w:w="1856" w:type="dxa"/>
            <w:vMerge w:val="restart"/>
          </w:tcPr>
          <w:p w14:paraId="1621C0D0" w14:textId="77777777" w:rsidR="00300EE2" w:rsidRPr="00A143A3" w:rsidRDefault="00300EE2" w:rsidP="00300EE2">
            <w:pPr>
              <w:pStyle w:val="Cmsor2"/>
              <w:numPr>
                <w:ilvl w:val="0"/>
                <w:numId w:val="0"/>
              </w:numPr>
              <w:outlineLvl w:val="1"/>
            </w:pPr>
            <w:bookmarkStart w:id="114" w:name="_Toc504458090"/>
            <w:bookmarkStart w:id="115" w:name="_Toc504458665"/>
            <w:bookmarkStart w:id="116" w:name="_Toc504459357"/>
            <w:r w:rsidRPr="00A143A3">
              <w:rPr>
                <w:b w:val="0"/>
              </w:rPr>
              <w:t>Gondozó</w:t>
            </w:r>
            <w:bookmarkEnd w:id="114"/>
            <w:bookmarkEnd w:id="115"/>
            <w:bookmarkEnd w:id="116"/>
          </w:p>
        </w:tc>
        <w:tc>
          <w:tcPr>
            <w:tcW w:w="2247" w:type="dxa"/>
            <w:tcBorders>
              <w:bottom w:val="nil"/>
              <w:right w:val="single" w:sz="4" w:space="0" w:color="auto"/>
            </w:tcBorders>
          </w:tcPr>
          <w:p w14:paraId="1621C0D1" w14:textId="6BD0EEE1" w:rsidR="00300EE2" w:rsidRPr="00A143A3" w:rsidRDefault="00300EE2" w:rsidP="00300EE2">
            <w:pPr>
              <w:pStyle w:val="Cmsor2"/>
              <w:numPr>
                <w:ilvl w:val="0"/>
                <w:numId w:val="0"/>
              </w:numPr>
              <w:outlineLvl w:val="1"/>
              <w:rPr>
                <w:b w:val="0"/>
              </w:rPr>
            </w:pPr>
          </w:p>
        </w:tc>
        <w:tc>
          <w:tcPr>
            <w:tcW w:w="1250" w:type="dxa"/>
            <w:tcBorders>
              <w:left w:val="single" w:sz="4" w:space="0" w:color="auto"/>
              <w:bottom w:val="nil"/>
              <w:right w:val="single" w:sz="4" w:space="0" w:color="auto"/>
            </w:tcBorders>
          </w:tcPr>
          <w:p w14:paraId="1621C0D2" w14:textId="3A07563D" w:rsidR="00300EE2" w:rsidRPr="00A143A3" w:rsidRDefault="00300EE2" w:rsidP="00300EE2">
            <w:pPr>
              <w:pStyle w:val="Cmsor2"/>
              <w:numPr>
                <w:ilvl w:val="0"/>
                <w:numId w:val="0"/>
              </w:numPr>
              <w:outlineLvl w:val="1"/>
              <w:rPr>
                <w:b w:val="0"/>
              </w:rPr>
            </w:pPr>
          </w:p>
        </w:tc>
        <w:tc>
          <w:tcPr>
            <w:tcW w:w="1267" w:type="dxa"/>
            <w:tcBorders>
              <w:left w:val="single" w:sz="4" w:space="0" w:color="auto"/>
              <w:bottom w:val="nil"/>
            </w:tcBorders>
          </w:tcPr>
          <w:p w14:paraId="1621C0D3" w14:textId="608D06EE" w:rsidR="00300EE2" w:rsidRPr="00A143A3" w:rsidRDefault="00300EE2" w:rsidP="00300EE2">
            <w:pPr>
              <w:pStyle w:val="Cmsor2"/>
              <w:numPr>
                <w:ilvl w:val="0"/>
                <w:numId w:val="0"/>
              </w:numPr>
              <w:jc w:val="center"/>
              <w:outlineLvl w:val="1"/>
              <w:rPr>
                <w:b w:val="0"/>
              </w:rPr>
            </w:pPr>
          </w:p>
        </w:tc>
      </w:tr>
      <w:tr w:rsidR="00997899" w:rsidRPr="00997899" w14:paraId="1621C0DA" w14:textId="77777777" w:rsidTr="00996911">
        <w:tc>
          <w:tcPr>
            <w:tcW w:w="1722" w:type="dxa"/>
            <w:vMerge/>
          </w:tcPr>
          <w:p w14:paraId="1621C0D5" w14:textId="77777777" w:rsidR="00300EE2" w:rsidRPr="00A143A3" w:rsidRDefault="00300EE2" w:rsidP="00300EE2">
            <w:pPr>
              <w:pStyle w:val="Cmsor2"/>
              <w:numPr>
                <w:ilvl w:val="0"/>
                <w:numId w:val="0"/>
              </w:numPr>
              <w:outlineLvl w:val="1"/>
              <w:rPr>
                <w:b w:val="0"/>
              </w:rPr>
            </w:pPr>
          </w:p>
        </w:tc>
        <w:tc>
          <w:tcPr>
            <w:tcW w:w="1856" w:type="dxa"/>
            <w:vMerge/>
          </w:tcPr>
          <w:p w14:paraId="1621C0D6" w14:textId="77777777" w:rsidR="00300EE2" w:rsidRPr="00A143A3" w:rsidRDefault="00300EE2" w:rsidP="00300EE2">
            <w:pPr>
              <w:pStyle w:val="Cmsor2"/>
              <w:numPr>
                <w:ilvl w:val="0"/>
                <w:numId w:val="0"/>
              </w:numPr>
              <w:outlineLvl w:val="1"/>
            </w:pPr>
          </w:p>
        </w:tc>
        <w:tc>
          <w:tcPr>
            <w:tcW w:w="2247" w:type="dxa"/>
            <w:tcBorders>
              <w:top w:val="nil"/>
              <w:bottom w:val="nil"/>
              <w:right w:val="single" w:sz="4" w:space="0" w:color="auto"/>
            </w:tcBorders>
          </w:tcPr>
          <w:p w14:paraId="1621C0D7" w14:textId="77777777" w:rsidR="00300EE2" w:rsidRPr="00A143A3" w:rsidRDefault="00300EE2" w:rsidP="00300EE2">
            <w:pPr>
              <w:pStyle w:val="Cmsor2"/>
              <w:numPr>
                <w:ilvl w:val="0"/>
                <w:numId w:val="0"/>
              </w:numPr>
              <w:outlineLvl w:val="1"/>
              <w:rPr>
                <w:b w:val="0"/>
              </w:rPr>
            </w:pPr>
            <w:bookmarkStart w:id="117" w:name="_Toc504458094"/>
            <w:bookmarkStart w:id="118" w:name="_Toc504458669"/>
            <w:bookmarkStart w:id="119" w:name="_Toc504459361"/>
            <w:r w:rsidRPr="00A143A3">
              <w:rPr>
                <w:b w:val="0"/>
              </w:rPr>
              <w:t>Szociális gondozó és ápoló</w:t>
            </w:r>
            <w:bookmarkEnd w:id="117"/>
            <w:bookmarkEnd w:id="118"/>
            <w:bookmarkEnd w:id="119"/>
          </w:p>
        </w:tc>
        <w:tc>
          <w:tcPr>
            <w:tcW w:w="1250" w:type="dxa"/>
            <w:tcBorders>
              <w:top w:val="nil"/>
              <w:left w:val="single" w:sz="4" w:space="0" w:color="auto"/>
              <w:bottom w:val="nil"/>
              <w:right w:val="single" w:sz="4" w:space="0" w:color="auto"/>
            </w:tcBorders>
          </w:tcPr>
          <w:p w14:paraId="1621C0D8" w14:textId="4A1BC400" w:rsidR="00300EE2" w:rsidRPr="00A143A3" w:rsidRDefault="00FB0BA8" w:rsidP="00300EE2">
            <w:pPr>
              <w:pStyle w:val="Cmsor2"/>
              <w:numPr>
                <w:ilvl w:val="0"/>
                <w:numId w:val="0"/>
              </w:numPr>
              <w:outlineLvl w:val="1"/>
              <w:rPr>
                <w:b w:val="0"/>
              </w:rPr>
            </w:pPr>
            <w:r w:rsidRPr="00A143A3">
              <w:rPr>
                <w:b w:val="0"/>
              </w:rPr>
              <w:t>készenléti szolg</w:t>
            </w:r>
          </w:p>
        </w:tc>
        <w:tc>
          <w:tcPr>
            <w:tcW w:w="1267" w:type="dxa"/>
            <w:tcBorders>
              <w:top w:val="nil"/>
              <w:left w:val="single" w:sz="4" w:space="0" w:color="auto"/>
              <w:bottom w:val="nil"/>
            </w:tcBorders>
          </w:tcPr>
          <w:p w14:paraId="1621C0D9" w14:textId="263B07EC" w:rsidR="00300EE2" w:rsidRPr="00A143A3" w:rsidRDefault="00FB0BA8" w:rsidP="00300EE2">
            <w:pPr>
              <w:pStyle w:val="Cmsor2"/>
              <w:numPr>
                <w:ilvl w:val="0"/>
                <w:numId w:val="0"/>
              </w:numPr>
              <w:jc w:val="center"/>
              <w:outlineLvl w:val="1"/>
              <w:rPr>
                <w:b w:val="0"/>
              </w:rPr>
            </w:pPr>
            <w:r w:rsidRPr="00A143A3">
              <w:rPr>
                <w:b w:val="0"/>
              </w:rPr>
              <w:t>2</w:t>
            </w:r>
          </w:p>
        </w:tc>
      </w:tr>
      <w:tr w:rsidR="00997899" w:rsidRPr="00997899" w14:paraId="1621C0E1" w14:textId="77777777" w:rsidTr="00996911">
        <w:tc>
          <w:tcPr>
            <w:tcW w:w="1722" w:type="dxa"/>
            <w:vMerge/>
          </w:tcPr>
          <w:p w14:paraId="1621C0DB" w14:textId="77777777" w:rsidR="00300EE2" w:rsidRPr="00A143A3" w:rsidRDefault="00300EE2" w:rsidP="00300EE2">
            <w:pPr>
              <w:pStyle w:val="Cmsor2"/>
              <w:numPr>
                <w:ilvl w:val="0"/>
                <w:numId w:val="0"/>
              </w:numPr>
              <w:outlineLvl w:val="1"/>
              <w:rPr>
                <w:b w:val="0"/>
              </w:rPr>
            </w:pPr>
          </w:p>
        </w:tc>
        <w:tc>
          <w:tcPr>
            <w:tcW w:w="1856" w:type="dxa"/>
            <w:vMerge/>
          </w:tcPr>
          <w:p w14:paraId="1621C0DC" w14:textId="77777777" w:rsidR="00300EE2" w:rsidRPr="00A143A3" w:rsidRDefault="00300EE2" w:rsidP="00300EE2">
            <w:pPr>
              <w:pStyle w:val="Cmsor2"/>
              <w:numPr>
                <w:ilvl w:val="0"/>
                <w:numId w:val="0"/>
              </w:numPr>
              <w:outlineLvl w:val="1"/>
            </w:pPr>
          </w:p>
        </w:tc>
        <w:tc>
          <w:tcPr>
            <w:tcW w:w="2247" w:type="dxa"/>
            <w:tcBorders>
              <w:top w:val="nil"/>
              <w:right w:val="single" w:sz="4" w:space="0" w:color="auto"/>
            </w:tcBorders>
          </w:tcPr>
          <w:p w14:paraId="1621C0DE" w14:textId="0B10026B" w:rsidR="00300EE2" w:rsidRPr="00A143A3" w:rsidRDefault="00300EE2" w:rsidP="00300EE2">
            <w:pPr>
              <w:pStyle w:val="Cmsor2"/>
              <w:numPr>
                <w:ilvl w:val="0"/>
                <w:numId w:val="0"/>
              </w:numPr>
              <w:outlineLvl w:val="1"/>
              <w:rPr>
                <w:b w:val="0"/>
              </w:rPr>
            </w:pPr>
          </w:p>
        </w:tc>
        <w:tc>
          <w:tcPr>
            <w:tcW w:w="1250" w:type="dxa"/>
            <w:tcBorders>
              <w:top w:val="nil"/>
              <w:left w:val="single" w:sz="4" w:space="0" w:color="auto"/>
              <w:right w:val="single" w:sz="4" w:space="0" w:color="auto"/>
            </w:tcBorders>
          </w:tcPr>
          <w:p w14:paraId="1621C0DF" w14:textId="77777777" w:rsidR="00300EE2" w:rsidRPr="00A143A3" w:rsidRDefault="00300EE2" w:rsidP="00300EE2">
            <w:pPr>
              <w:pStyle w:val="Cmsor2"/>
              <w:numPr>
                <w:ilvl w:val="0"/>
                <w:numId w:val="0"/>
              </w:numPr>
              <w:outlineLvl w:val="1"/>
              <w:rPr>
                <w:b w:val="0"/>
              </w:rPr>
            </w:pPr>
          </w:p>
        </w:tc>
        <w:tc>
          <w:tcPr>
            <w:tcW w:w="1267" w:type="dxa"/>
            <w:tcBorders>
              <w:top w:val="nil"/>
              <w:left w:val="single" w:sz="4" w:space="0" w:color="auto"/>
            </w:tcBorders>
          </w:tcPr>
          <w:p w14:paraId="1621C0E0" w14:textId="77777777" w:rsidR="00300EE2" w:rsidRPr="00A143A3" w:rsidRDefault="00300EE2" w:rsidP="00300EE2">
            <w:pPr>
              <w:pStyle w:val="Cmsor2"/>
              <w:numPr>
                <w:ilvl w:val="0"/>
                <w:numId w:val="0"/>
              </w:numPr>
              <w:jc w:val="center"/>
              <w:outlineLvl w:val="1"/>
              <w:rPr>
                <w:b w:val="0"/>
              </w:rPr>
            </w:pPr>
          </w:p>
        </w:tc>
      </w:tr>
      <w:tr w:rsidR="00997899" w:rsidRPr="00997899" w14:paraId="1621C0F9" w14:textId="77777777" w:rsidTr="006E1E41">
        <w:tc>
          <w:tcPr>
            <w:tcW w:w="1722" w:type="dxa"/>
          </w:tcPr>
          <w:p w14:paraId="1621C0F4" w14:textId="178B0F0B" w:rsidR="00300EE2" w:rsidRPr="00A143A3" w:rsidRDefault="00B95993" w:rsidP="00300EE2">
            <w:pPr>
              <w:pStyle w:val="Cmsor2"/>
              <w:numPr>
                <w:ilvl w:val="0"/>
                <w:numId w:val="0"/>
              </w:numPr>
              <w:outlineLvl w:val="1"/>
              <w:rPr>
                <w:b w:val="0"/>
              </w:rPr>
            </w:pPr>
            <w:r w:rsidRPr="00A143A3">
              <w:rPr>
                <w:b w:val="0"/>
              </w:rPr>
              <w:t>Az intézmény dolgozói létszáma</w:t>
            </w:r>
          </w:p>
        </w:tc>
        <w:tc>
          <w:tcPr>
            <w:tcW w:w="1856" w:type="dxa"/>
          </w:tcPr>
          <w:p w14:paraId="1621C0F5" w14:textId="3DE7C216" w:rsidR="00300EE2" w:rsidRPr="00A143A3" w:rsidRDefault="00300EE2" w:rsidP="00300EE2">
            <w:pPr>
              <w:pStyle w:val="Cmsor2"/>
              <w:numPr>
                <w:ilvl w:val="0"/>
                <w:numId w:val="0"/>
              </w:numPr>
              <w:outlineLvl w:val="1"/>
              <w:rPr>
                <w:b w:val="0"/>
              </w:rPr>
            </w:pPr>
          </w:p>
        </w:tc>
        <w:tc>
          <w:tcPr>
            <w:tcW w:w="2247" w:type="dxa"/>
          </w:tcPr>
          <w:p w14:paraId="1621C0F6" w14:textId="77777777" w:rsidR="00300EE2" w:rsidRPr="00A143A3" w:rsidRDefault="00300EE2" w:rsidP="00300EE2">
            <w:pPr>
              <w:pStyle w:val="Cmsor2"/>
              <w:numPr>
                <w:ilvl w:val="0"/>
                <w:numId w:val="0"/>
              </w:numPr>
              <w:outlineLvl w:val="1"/>
              <w:rPr>
                <w:b w:val="0"/>
              </w:rPr>
            </w:pPr>
          </w:p>
        </w:tc>
        <w:tc>
          <w:tcPr>
            <w:tcW w:w="1250" w:type="dxa"/>
          </w:tcPr>
          <w:p w14:paraId="1621C0F7" w14:textId="1657B5D7" w:rsidR="00300EE2" w:rsidRPr="00A143A3" w:rsidRDefault="00300EE2" w:rsidP="00300EE2">
            <w:pPr>
              <w:pStyle w:val="Cmsor2"/>
              <w:numPr>
                <w:ilvl w:val="0"/>
                <w:numId w:val="0"/>
              </w:numPr>
              <w:jc w:val="center"/>
              <w:outlineLvl w:val="1"/>
              <w:rPr>
                <w:b w:val="0"/>
              </w:rPr>
            </w:pPr>
          </w:p>
        </w:tc>
        <w:tc>
          <w:tcPr>
            <w:tcW w:w="1267" w:type="dxa"/>
          </w:tcPr>
          <w:p w14:paraId="1621C0F8" w14:textId="3569E3C6" w:rsidR="00300EE2" w:rsidRPr="00A143A3" w:rsidRDefault="00B95993" w:rsidP="00300EE2">
            <w:pPr>
              <w:pStyle w:val="Cmsor2"/>
              <w:numPr>
                <w:ilvl w:val="0"/>
                <w:numId w:val="0"/>
              </w:numPr>
              <w:jc w:val="center"/>
              <w:outlineLvl w:val="1"/>
              <w:rPr>
                <w:b w:val="0"/>
              </w:rPr>
            </w:pPr>
            <w:r w:rsidRPr="00A143A3">
              <w:rPr>
                <w:b w:val="0"/>
              </w:rPr>
              <w:t>1</w:t>
            </w:r>
            <w:r w:rsidR="00A00B1B">
              <w:rPr>
                <w:b w:val="0"/>
              </w:rPr>
              <w:t>6</w:t>
            </w:r>
          </w:p>
        </w:tc>
      </w:tr>
    </w:tbl>
    <w:p w14:paraId="1621C0FA" w14:textId="77777777" w:rsidR="00F96B7D" w:rsidRDefault="00F96B7D" w:rsidP="00A34193">
      <w:pPr>
        <w:pStyle w:val="Cmsor2"/>
        <w:numPr>
          <w:ilvl w:val="0"/>
          <w:numId w:val="0"/>
        </w:numPr>
        <w:ind w:left="720"/>
      </w:pPr>
      <w:r w:rsidRPr="00FA733C">
        <w:t xml:space="preserve">  </w:t>
      </w:r>
      <w:r w:rsidRPr="00A03F29">
        <w:t xml:space="preserve">                                                                                 </w:t>
      </w:r>
    </w:p>
    <w:p w14:paraId="1621C0FB" w14:textId="77777777" w:rsidR="00F96B7D" w:rsidRPr="009975AE" w:rsidRDefault="00F96B7D" w:rsidP="00F96B7D">
      <w:pPr>
        <w:pStyle w:val="NormlWeb"/>
        <w:shd w:val="clear" w:color="auto" w:fill="FFFFFF"/>
        <w:spacing w:before="0" w:beforeAutospacing="0" w:after="0" w:afterAutospacing="0" w:line="240" w:lineRule="atLeast"/>
        <w:ind w:right="150"/>
        <w:jc w:val="both"/>
        <w:rPr>
          <w:b/>
          <w:color w:val="222222"/>
        </w:rPr>
      </w:pPr>
      <w:r>
        <w:t xml:space="preserve">A </w:t>
      </w:r>
      <w:r w:rsidR="00A34193">
        <w:t xml:space="preserve">személyi feltételek biztosítása mind végzettség mind szakmai létszámnorma tekintetében, eleget tesz az </w:t>
      </w:r>
      <w:r w:rsidRPr="001E57CC">
        <w:rPr>
          <w:b/>
        </w:rPr>
        <w:t>1/2000 SZCSM rendelet 2</w:t>
      </w:r>
      <w:r w:rsidR="00A34193">
        <w:rPr>
          <w:b/>
        </w:rPr>
        <w:t xml:space="preserve"> és 3</w:t>
      </w:r>
      <w:r w:rsidRPr="001E57CC">
        <w:rPr>
          <w:b/>
        </w:rPr>
        <w:t xml:space="preserve"> számú melléklet</w:t>
      </w:r>
      <w:r w:rsidR="00A34193">
        <w:rPr>
          <w:b/>
        </w:rPr>
        <w:t>ében előírtaknak.</w:t>
      </w:r>
      <w:r w:rsidRPr="001E57CC">
        <w:rPr>
          <w:b/>
        </w:rPr>
        <w:t xml:space="preserve"> </w:t>
      </w:r>
      <w:r>
        <w:t>Szociális segítésben részesülőket is szakképesített gondozó látja el, erre a tevékenységre szakképzetlen társadalmi gondozók nem ke</w:t>
      </w:r>
      <w:r w:rsidR="00AE2580">
        <w:t>rültek felvételre.</w:t>
      </w:r>
    </w:p>
    <w:p w14:paraId="1621C0FC" w14:textId="77777777" w:rsidR="00F96B7D" w:rsidRPr="00AA1AC4" w:rsidRDefault="00F96B7D" w:rsidP="00F96B7D">
      <w:pPr>
        <w:pStyle w:val="Cmsor2"/>
        <w:rPr>
          <w:szCs w:val="24"/>
        </w:rPr>
      </w:pPr>
      <w:bookmarkStart w:id="120" w:name="_Toc504459380"/>
      <w:r w:rsidRPr="008647FC">
        <w:t>A G</w:t>
      </w:r>
      <w:r>
        <w:t>ondozási Központ által nyújtott szolgáltatás elemek, tevékenységek</w:t>
      </w:r>
      <w:bookmarkEnd w:id="120"/>
    </w:p>
    <w:p w14:paraId="1621C0FD" w14:textId="77777777" w:rsidR="00F96B7D" w:rsidRPr="00F96B7D" w:rsidRDefault="00F96B7D" w:rsidP="001E57CC">
      <w:pPr>
        <w:ind w:left="357"/>
        <w:rPr>
          <w:b/>
        </w:rPr>
      </w:pPr>
      <w:r w:rsidRPr="00F96B7D">
        <w:rPr>
          <w:b/>
        </w:rPr>
        <w:t xml:space="preserve">A szociális </w:t>
      </w:r>
      <w:r w:rsidRPr="00F96B7D">
        <w:rPr>
          <w:b/>
          <w:bCs/>
          <w:iCs/>
        </w:rPr>
        <w:t>étkeztetés</w:t>
      </w:r>
      <w:r w:rsidRPr="00F96B7D">
        <w:rPr>
          <w:b/>
          <w:bCs/>
          <w:i/>
          <w:iCs/>
        </w:rPr>
        <w:t xml:space="preserve"> </w:t>
      </w:r>
      <w:r w:rsidRPr="00F96B7D">
        <w:rPr>
          <w:b/>
        </w:rPr>
        <w:t>keretében:</w:t>
      </w:r>
    </w:p>
    <w:p w14:paraId="1621C0FE" w14:textId="77777777" w:rsidR="00F96B7D" w:rsidRPr="006875C1" w:rsidRDefault="00F96B7D" w:rsidP="00FE4759">
      <w:pPr>
        <w:pStyle w:val="Szvegtrzs"/>
        <w:numPr>
          <w:ilvl w:val="0"/>
          <w:numId w:val="24"/>
        </w:numPr>
        <w:spacing w:after="0"/>
        <w:jc w:val="both"/>
        <w:rPr>
          <w:rFonts w:ascii="Times New Roman" w:hAnsi="Times New Roman"/>
          <w:b/>
          <w:szCs w:val="24"/>
        </w:rPr>
      </w:pPr>
      <w:r w:rsidRPr="0003171F">
        <w:rPr>
          <w:rFonts w:ascii="Times New Roman" w:hAnsi="Times New Roman"/>
          <w:szCs w:val="24"/>
        </w:rPr>
        <w:t>a Gondozási Központ gondoskodik azoknak a szociálisan rászorultaknak a legalább egyszeri meleg étkezéséről, akik azt önmaguknak és eltartottjaik részére tartósan vagy átmeneti jelleggel nem képesek biztos</w:t>
      </w:r>
      <w:r>
        <w:rPr>
          <w:rFonts w:ascii="Times New Roman" w:hAnsi="Times New Roman"/>
          <w:szCs w:val="24"/>
        </w:rPr>
        <w:t>ítani. Étkeztetésben részesül</w:t>
      </w:r>
      <w:r w:rsidRPr="0003171F">
        <w:rPr>
          <w:rFonts w:ascii="Times New Roman" w:hAnsi="Times New Roman"/>
          <w:szCs w:val="24"/>
        </w:rPr>
        <w:t xml:space="preserve"> az igénylő is, aki kora vagy egészségi állapota miatt nem képes az étkeztetésről más módon gondoskodni. </w:t>
      </w:r>
    </w:p>
    <w:p w14:paraId="1621C0FF" w14:textId="77777777" w:rsidR="00F96B7D" w:rsidRPr="00D13FCE" w:rsidRDefault="00F96B7D" w:rsidP="00F96B7D">
      <w:pPr>
        <w:ind w:left="708"/>
        <w:rPr>
          <w:szCs w:val="24"/>
        </w:rPr>
      </w:pPr>
      <w:r w:rsidRPr="00CF759D">
        <w:rPr>
          <w:bCs/>
          <w:szCs w:val="24"/>
        </w:rPr>
        <w:t>Az 1/2000 (I.7) SzCsM rendelet 21. §</w:t>
      </w:r>
      <w:r w:rsidRPr="00CF759D">
        <w:rPr>
          <w:rStyle w:val="apple-converted-space"/>
          <w:bCs/>
          <w:color w:val="222222"/>
          <w:szCs w:val="24"/>
        </w:rPr>
        <w:t> </w:t>
      </w:r>
      <w:r w:rsidRPr="00CF759D">
        <w:rPr>
          <w:szCs w:val="24"/>
        </w:rPr>
        <w:t>(1</w:t>
      </w:r>
      <w:r w:rsidRPr="00D13FCE">
        <w:rPr>
          <w:szCs w:val="24"/>
        </w:rPr>
        <w:t>)</w:t>
      </w:r>
      <w:r>
        <w:rPr>
          <w:szCs w:val="24"/>
        </w:rPr>
        <w:t xml:space="preserve"> értelmében „a</w:t>
      </w:r>
      <w:r w:rsidRPr="00D13FCE">
        <w:rPr>
          <w:szCs w:val="24"/>
        </w:rPr>
        <w:t>z étkeztetés a lakosság szükségleteinek megfelelően megszervezhető az étel</w:t>
      </w:r>
    </w:p>
    <w:p w14:paraId="1621C100" w14:textId="77777777" w:rsidR="00F96B7D" w:rsidRPr="00D13FCE" w:rsidRDefault="00F96B7D" w:rsidP="00F96B7D">
      <w:pPr>
        <w:ind w:left="708"/>
        <w:rPr>
          <w:szCs w:val="24"/>
        </w:rPr>
      </w:pPr>
      <w:bookmarkStart w:id="121" w:name="pr190"/>
      <w:bookmarkEnd w:id="121"/>
      <w:r w:rsidRPr="00D13FCE">
        <w:rPr>
          <w:i/>
          <w:iCs/>
          <w:szCs w:val="24"/>
        </w:rPr>
        <w:t>a)</w:t>
      </w:r>
      <w:r w:rsidRPr="00D13FCE">
        <w:rPr>
          <w:rStyle w:val="apple-converted-space"/>
          <w:i/>
          <w:iCs/>
          <w:color w:val="222222"/>
          <w:szCs w:val="24"/>
        </w:rPr>
        <w:t> </w:t>
      </w:r>
      <w:r w:rsidRPr="00D13FCE">
        <w:rPr>
          <w:szCs w:val="24"/>
        </w:rPr>
        <w:t>kiszolgálásával egyidejű helyben fogyasztással,</w:t>
      </w:r>
    </w:p>
    <w:p w14:paraId="1621C101" w14:textId="77777777" w:rsidR="00F96B7D" w:rsidRPr="00D13FCE" w:rsidRDefault="00F96B7D" w:rsidP="00F96B7D">
      <w:pPr>
        <w:ind w:left="708"/>
        <w:rPr>
          <w:szCs w:val="24"/>
        </w:rPr>
      </w:pPr>
      <w:bookmarkStart w:id="122" w:name="pr191"/>
      <w:bookmarkEnd w:id="122"/>
      <w:r w:rsidRPr="00D13FCE">
        <w:rPr>
          <w:i/>
          <w:iCs/>
          <w:szCs w:val="24"/>
        </w:rPr>
        <w:t>b)</w:t>
      </w:r>
      <w:r w:rsidRPr="00D13FCE">
        <w:rPr>
          <w:rStyle w:val="apple-converted-space"/>
          <w:i/>
          <w:iCs/>
          <w:color w:val="222222"/>
          <w:szCs w:val="24"/>
        </w:rPr>
        <w:t> </w:t>
      </w:r>
      <w:r w:rsidRPr="00D13FCE">
        <w:rPr>
          <w:szCs w:val="24"/>
        </w:rPr>
        <w:t>elvitelének lehetővé tételével,</w:t>
      </w:r>
    </w:p>
    <w:p w14:paraId="1621C102" w14:textId="77777777" w:rsidR="00F96B7D" w:rsidRDefault="00F96B7D" w:rsidP="00F96B7D">
      <w:pPr>
        <w:ind w:left="708"/>
        <w:rPr>
          <w:szCs w:val="24"/>
        </w:rPr>
      </w:pPr>
      <w:bookmarkStart w:id="123" w:name="pr192"/>
      <w:bookmarkEnd w:id="123"/>
      <w:r w:rsidRPr="00D13FCE">
        <w:rPr>
          <w:i/>
          <w:iCs/>
          <w:szCs w:val="24"/>
        </w:rPr>
        <w:t>c)</w:t>
      </w:r>
      <w:r w:rsidRPr="00D13FCE">
        <w:rPr>
          <w:rStyle w:val="apple-converted-space"/>
          <w:i/>
          <w:iCs/>
          <w:color w:val="222222"/>
          <w:szCs w:val="24"/>
        </w:rPr>
        <w:t> </w:t>
      </w:r>
      <w:r w:rsidRPr="00D13FCE">
        <w:rPr>
          <w:szCs w:val="24"/>
        </w:rPr>
        <w:t>lakásra szállításával.</w:t>
      </w:r>
      <w:r>
        <w:rPr>
          <w:szCs w:val="24"/>
        </w:rPr>
        <w:t>”</w:t>
      </w:r>
      <w:r w:rsidRPr="00D13FCE">
        <w:rPr>
          <w:szCs w:val="24"/>
        </w:rPr>
        <w:t xml:space="preserve"> Mindhárom</w:t>
      </w:r>
      <w:r>
        <w:rPr>
          <w:szCs w:val="24"/>
        </w:rPr>
        <w:t xml:space="preserve"> módon biztosítja intézményünk az étkeztetést.</w:t>
      </w:r>
      <w:r w:rsidRPr="00D13FCE">
        <w:rPr>
          <w:szCs w:val="24"/>
        </w:rPr>
        <w:t xml:space="preserve"> </w:t>
      </w:r>
    </w:p>
    <w:p w14:paraId="1621C103" w14:textId="77777777" w:rsidR="00F96B7D" w:rsidRPr="00D13FCE" w:rsidRDefault="00F96B7D" w:rsidP="00F96B7D">
      <w:pPr>
        <w:ind w:left="708"/>
        <w:rPr>
          <w:szCs w:val="24"/>
        </w:rPr>
      </w:pPr>
      <w:r>
        <w:rPr>
          <w:szCs w:val="24"/>
        </w:rPr>
        <w:t xml:space="preserve">A fenti rendelet a </w:t>
      </w:r>
      <w:r w:rsidRPr="00D13FCE">
        <w:rPr>
          <w:szCs w:val="24"/>
        </w:rPr>
        <w:t>(4)</w:t>
      </w:r>
      <w:r>
        <w:rPr>
          <w:szCs w:val="24"/>
        </w:rPr>
        <w:t xml:space="preserve"> pontjában felhívja a figyelmet, hogy: „a</w:t>
      </w:r>
      <w:r w:rsidRPr="00D13FCE">
        <w:rPr>
          <w:szCs w:val="24"/>
        </w:rPr>
        <w:t>z étel helyben fogyasztása esetén biztosítani kell a szolgáltatást igénybe vevők számának megfelelően</w:t>
      </w:r>
    </w:p>
    <w:p w14:paraId="1621C104" w14:textId="77777777" w:rsidR="00F96B7D" w:rsidRPr="00D13FCE" w:rsidRDefault="00F96B7D" w:rsidP="00F96B7D">
      <w:pPr>
        <w:ind w:left="708"/>
        <w:rPr>
          <w:szCs w:val="24"/>
        </w:rPr>
      </w:pPr>
      <w:bookmarkStart w:id="124" w:name="pr196"/>
      <w:bookmarkEnd w:id="124"/>
      <w:r w:rsidRPr="00D13FCE">
        <w:rPr>
          <w:i/>
          <w:iCs/>
          <w:szCs w:val="24"/>
        </w:rPr>
        <w:t>a)</w:t>
      </w:r>
      <w:r w:rsidRPr="00D13FCE">
        <w:rPr>
          <w:rStyle w:val="apple-converted-space"/>
          <w:rFonts w:ascii="Tahoma" w:hAnsi="Tahoma" w:cs="Tahoma"/>
          <w:i/>
          <w:iCs/>
          <w:color w:val="222222"/>
          <w:szCs w:val="24"/>
        </w:rPr>
        <w:t> </w:t>
      </w:r>
      <w:r w:rsidRPr="00D13FCE">
        <w:rPr>
          <w:szCs w:val="24"/>
        </w:rPr>
        <w:t>kézmosási lehetőséget, nemenként elkülönített illemhelyet,</w:t>
      </w:r>
    </w:p>
    <w:p w14:paraId="1621C105" w14:textId="77777777" w:rsidR="00351685" w:rsidRDefault="00F96B7D" w:rsidP="00351685">
      <w:pPr>
        <w:ind w:left="708"/>
        <w:rPr>
          <w:szCs w:val="24"/>
        </w:rPr>
      </w:pPr>
      <w:bookmarkStart w:id="125" w:name="pr197"/>
      <w:bookmarkEnd w:id="125"/>
      <w:r w:rsidRPr="00D13FCE">
        <w:rPr>
          <w:i/>
          <w:iCs/>
          <w:szCs w:val="24"/>
        </w:rPr>
        <w:t>b)</w:t>
      </w:r>
      <w:r w:rsidRPr="00D13FCE">
        <w:rPr>
          <w:rStyle w:val="apple-converted-space"/>
          <w:rFonts w:ascii="Tahoma" w:hAnsi="Tahoma" w:cs="Tahoma"/>
          <w:i/>
          <w:iCs/>
          <w:color w:val="222222"/>
          <w:szCs w:val="24"/>
        </w:rPr>
        <w:t> </w:t>
      </w:r>
      <w:r w:rsidRPr="00D13FCE">
        <w:rPr>
          <w:szCs w:val="24"/>
        </w:rPr>
        <w:t>evőeszközöket és étkészletet.</w:t>
      </w:r>
      <w:r>
        <w:rPr>
          <w:szCs w:val="24"/>
        </w:rPr>
        <w:t>” Mindezen elvárások intézményünkben biztosítottak.</w:t>
      </w:r>
    </w:p>
    <w:p w14:paraId="1621C106" w14:textId="77777777" w:rsidR="00351685" w:rsidRPr="00351685" w:rsidRDefault="00351685" w:rsidP="00FE4759">
      <w:pPr>
        <w:pStyle w:val="Listaszerbekezds"/>
        <w:numPr>
          <w:ilvl w:val="0"/>
          <w:numId w:val="24"/>
        </w:numPr>
        <w:ind w:left="426" w:firstLine="0"/>
        <w:rPr>
          <w:szCs w:val="24"/>
        </w:rPr>
      </w:pPr>
      <w:r>
        <w:rPr>
          <w:szCs w:val="24"/>
        </w:rPr>
        <w:t>Igény esetén kérelemre és a benyújtott szakorvosi javaslatban megjelölt diétát biztosított</w:t>
      </w:r>
    </w:p>
    <w:p w14:paraId="1621C107" w14:textId="77777777" w:rsidR="00F96B7D" w:rsidRDefault="00F96B7D" w:rsidP="00225A15">
      <w:pPr>
        <w:numPr>
          <w:ilvl w:val="0"/>
          <w:numId w:val="7"/>
        </w:numPr>
        <w:rPr>
          <w:szCs w:val="24"/>
        </w:rPr>
      </w:pPr>
      <w:r>
        <w:rPr>
          <w:szCs w:val="24"/>
        </w:rPr>
        <w:t>Intézményü</w:t>
      </w:r>
      <w:r w:rsidR="00CF759D">
        <w:rPr>
          <w:szCs w:val="24"/>
        </w:rPr>
        <w:t xml:space="preserve">kben az étkeztetést, </w:t>
      </w:r>
      <w:r w:rsidR="00CF759D" w:rsidRPr="00CF759D">
        <w:rPr>
          <w:b/>
          <w:szCs w:val="24"/>
        </w:rPr>
        <w:t xml:space="preserve">Szociális konyhán </w:t>
      </w:r>
      <w:r w:rsidR="00CF759D" w:rsidRPr="00CF759D">
        <w:rPr>
          <w:szCs w:val="24"/>
        </w:rPr>
        <w:t>keresztül</w:t>
      </w:r>
      <w:r w:rsidRPr="00CF759D">
        <w:rPr>
          <w:szCs w:val="24"/>
        </w:rPr>
        <w:t xml:space="preserve"> biztosítja</w:t>
      </w:r>
      <w:r>
        <w:rPr>
          <w:szCs w:val="24"/>
        </w:rPr>
        <w:t xml:space="preserve"> az étel a szintén Önkormányzati fenntartású Központi Konyhából érkezik.(2220 Vecsés Tinódi u.22) </w:t>
      </w:r>
    </w:p>
    <w:p w14:paraId="1621C108" w14:textId="77777777" w:rsidR="00583B4D" w:rsidRPr="006875C1" w:rsidRDefault="00583B4D" w:rsidP="00583B4D">
      <w:pPr>
        <w:ind w:left="786"/>
        <w:rPr>
          <w:szCs w:val="24"/>
        </w:rPr>
      </w:pPr>
    </w:p>
    <w:p w14:paraId="1621C109" w14:textId="77777777" w:rsidR="00F96B7D" w:rsidRDefault="00F96B7D" w:rsidP="001E57CC">
      <w:pPr>
        <w:pStyle w:val="Szvegtrzs"/>
        <w:spacing w:after="0"/>
        <w:ind w:left="360"/>
        <w:jc w:val="both"/>
        <w:rPr>
          <w:rFonts w:ascii="Times New Roman" w:hAnsi="Times New Roman"/>
          <w:b/>
          <w:bCs/>
          <w:iCs/>
          <w:szCs w:val="24"/>
        </w:rPr>
      </w:pPr>
      <w:r w:rsidRPr="006875C1">
        <w:rPr>
          <w:rFonts w:ascii="Times New Roman" w:hAnsi="Times New Roman"/>
          <w:b/>
          <w:szCs w:val="24"/>
        </w:rPr>
        <w:t>A</w:t>
      </w:r>
      <w:r w:rsidRPr="0003171F">
        <w:rPr>
          <w:rFonts w:ascii="Times New Roman" w:hAnsi="Times New Roman"/>
          <w:szCs w:val="24"/>
        </w:rPr>
        <w:t xml:space="preserve"> </w:t>
      </w:r>
      <w:r w:rsidRPr="0003171F">
        <w:rPr>
          <w:rFonts w:ascii="Times New Roman" w:hAnsi="Times New Roman"/>
          <w:b/>
          <w:bCs/>
          <w:iCs/>
          <w:szCs w:val="24"/>
        </w:rPr>
        <w:t>házi</w:t>
      </w:r>
      <w:r w:rsidRPr="0003171F">
        <w:rPr>
          <w:rFonts w:ascii="Times New Roman" w:hAnsi="Times New Roman"/>
          <w:b/>
          <w:bCs/>
          <w:i/>
          <w:iCs/>
          <w:szCs w:val="24"/>
        </w:rPr>
        <w:t xml:space="preserve"> </w:t>
      </w:r>
      <w:r w:rsidRPr="0003171F">
        <w:rPr>
          <w:rFonts w:ascii="Times New Roman" w:hAnsi="Times New Roman"/>
          <w:b/>
          <w:bCs/>
          <w:iCs/>
          <w:szCs w:val="24"/>
        </w:rPr>
        <w:t>segítségnyújtás</w:t>
      </w:r>
      <w:r>
        <w:rPr>
          <w:rFonts w:ascii="Times New Roman" w:hAnsi="Times New Roman"/>
          <w:b/>
          <w:bCs/>
          <w:iCs/>
          <w:szCs w:val="24"/>
        </w:rPr>
        <w:t xml:space="preserve"> keretében:</w:t>
      </w:r>
    </w:p>
    <w:p w14:paraId="1621C10A" w14:textId="77777777" w:rsidR="00F96B7D" w:rsidRDefault="00F96B7D" w:rsidP="00FE4759">
      <w:pPr>
        <w:pStyle w:val="Szvegtrzs"/>
        <w:numPr>
          <w:ilvl w:val="0"/>
          <w:numId w:val="25"/>
        </w:numPr>
        <w:spacing w:after="0"/>
        <w:jc w:val="both"/>
        <w:rPr>
          <w:rFonts w:ascii="Times New Roman" w:hAnsi="Times New Roman"/>
          <w:szCs w:val="24"/>
        </w:rPr>
      </w:pPr>
      <w:r w:rsidRPr="0003171F">
        <w:rPr>
          <w:rFonts w:ascii="Times New Roman" w:hAnsi="Times New Roman"/>
          <w:szCs w:val="24"/>
        </w:rPr>
        <w:t>keretében a Gondozási Központ gondoskodik azokról az időskorú személyek</w:t>
      </w:r>
      <w:r>
        <w:rPr>
          <w:rFonts w:ascii="Times New Roman" w:hAnsi="Times New Roman"/>
          <w:szCs w:val="24"/>
        </w:rPr>
        <w:t>ről, akik önmaguk ellátására csak részben</w:t>
      </w:r>
      <w:r w:rsidRPr="0003171F">
        <w:rPr>
          <w:rFonts w:ascii="Times New Roman" w:hAnsi="Times New Roman"/>
          <w:szCs w:val="24"/>
        </w:rPr>
        <w:t xml:space="preserve"> képesek, illetve azokról, akik az egészségi állapotuk miatt erre rászorulnak, ezt az ellátási formát igénylik, illetve bentlakásos intézményi elhelyezésre várakoznak.</w:t>
      </w:r>
    </w:p>
    <w:p w14:paraId="1621C10B" w14:textId="77777777" w:rsidR="00F96B7D" w:rsidRPr="001E28DA" w:rsidRDefault="00F96B7D" w:rsidP="00225A15">
      <w:pPr>
        <w:numPr>
          <w:ilvl w:val="0"/>
          <w:numId w:val="7"/>
        </w:numPr>
        <w:rPr>
          <w:szCs w:val="24"/>
        </w:rPr>
      </w:pPr>
      <w:r w:rsidRPr="00DA4725">
        <w:rPr>
          <w:bCs/>
          <w:szCs w:val="24"/>
        </w:rPr>
        <w:t>Az 1/2000 SzCsM (I.7) rendelet 25. §</w:t>
      </w:r>
      <w:r w:rsidRPr="00DA4725">
        <w:rPr>
          <w:rStyle w:val="apple-converted-space"/>
          <w:bCs/>
          <w:color w:val="222222"/>
          <w:szCs w:val="24"/>
        </w:rPr>
        <w:t> </w:t>
      </w:r>
      <w:r w:rsidRPr="00DA4725">
        <w:rPr>
          <w:szCs w:val="24"/>
        </w:rPr>
        <w:t>(1)</w:t>
      </w:r>
      <w:r w:rsidR="00C015B9" w:rsidRPr="00DA4725">
        <w:rPr>
          <w:szCs w:val="24"/>
        </w:rPr>
        <w:t xml:space="preserve"> valamint a 25/A § a) és b) pontja</w:t>
      </w:r>
      <w:r>
        <w:rPr>
          <w:szCs w:val="24"/>
        </w:rPr>
        <w:t xml:space="preserve"> szerint</w:t>
      </w:r>
      <w:r w:rsidRPr="00E83113">
        <w:rPr>
          <w:szCs w:val="24"/>
        </w:rPr>
        <w:t xml:space="preserve"> </w:t>
      </w:r>
      <w:r>
        <w:rPr>
          <w:szCs w:val="24"/>
        </w:rPr>
        <w:t>„</w:t>
      </w:r>
      <w:r w:rsidRPr="00E83113">
        <w:rPr>
          <w:szCs w:val="24"/>
        </w:rPr>
        <w:t>A házi segítségnyújtás olyan gondozási forma, amely az igénybe vevő önálló életvitelének fenntartását - szükségleteinek megfelelően - lakásán, lakókörnyezetében biztosítja.</w:t>
      </w:r>
      <w:r>
        <w:rPr>
          <w:szCs w:val="24"/>
        </w:rPr>
        <w:t>” Ennek alapján a</w:t>
      </w:r>
      <w:bookmarkStart w:id="126" w:name="pr214"/>
      <w:bookmarkEnd w:id="126"/>
      <w:r w:rsidRPr="001E28DA">
        <w:rPr>
          <w:szCs w:val="24"/>
        </w:rPr>
        <w:t xml:space="preserve"> házi segítségnyújtás hozzájárul ahhoz, hogy az ellátást igénybe vevő fizikai, mentális, szociális szükséglete</w:t>
      </w:r>
    </w:p>
    <w:p w14:paraId="1621C10C" w14:textId="77777777" w:rsidR="00F96B7D" w:rsidRPr="00E83113" w:rsidRDefault="00F96B7D" w:rsidP="00F96B7D">
      <w:pPr>
        <w:ind w:left="708"/>
        <w:rPr>
          <w:szCs w:val="24"/>
        </w:rPr>
      </w:pPr>
      <w:bookmarkStart w:id="127" w:name="pr215"/>
      <w:bookmarkEnd w:id="127"/>
      <w:r w:rsidRPr="00E83113">
        <w:rPr>
          <w:i/>
          <w:iCs/>
          <w:szCs w:val="24"/>
        </w:rPr>
        <w:t>a)</w:t>
      </w:r>
      <w:r w:rsidRPr="00E83113">
        <w:rPr>
          <w:rStyle w:val="apple-converted-space"/>
          <w:i/>
          <w:iCs/>
          <w:color w:val="222222"/>
          <w:szCs w:val="24"/>
        </w:rPr>
        <w:t> </w:t>
      </w:r>
      <w:r w:rsidRPr="00E83113">
        <w:rPr>
          <w:szCs w:val="24"/>
        </w:rPr>
        <w:t>saját környezetében,</w:t>
      </w:r>
    </w:p>
    <w:p w14:paraId="1621C10D" w14:textId="77777777" w:rsidR="00F96B7D" w:rsidRPr="00E83113" w:rsidRDefault="00F96B7D" w:rsidP="00F96B7D">
      <w:pPr>
        <w:ind w:left="708"/>
        <w:rPr>
          <w:szCs w:val="24"/>
        </w:rPr>
      </w:pPr>
      <w:bookmarkStart w:id="128" w:name="pr216"/>
      <w:bookmarkEnd w:id="128"/>
      <w:r w:rsidRPr="00E83113">
        <w:rPr>
          <w:i/>
          <w:iCs/>
          <w:szCs w:val="24"/>
        </w:rPr>
        <w:t>b)</w:t>
      </w:r>
      <w:r w:rsidRPr="00E83113">
        <w:rPr>
          <w:rStyle w:val="apple-converted-space"/>
          <w:i/>
          <w:iCs/>
          <w:color w:val="222222"/>
          <w:szCs w:val="24"/>
        </w:rPr>
        <w:t> </w:t>
      </w:r>
      <w:r w:rsidRPr="00E83113">
        <w:rPr>
          <w:szCs w:val="24"/>
        </w:rPr>
        <w:t>életkorának, élethelyzetének és egészségi állapotának megfelelően,</w:t>
      </w:r>
    </w:p>
    <w:p w14:paraId="1621C10E" w14:textId="3C814A99" w:rsidR="00F96B7D" w:rsidRDefault="00F96B7D" w:rsidP="00F96B7D">
      <w:pPr>
        <w:ind w:left="708"/>
        <w:rPr>
          <w:szCs w:val="24"/>
        </w:rPr>
      </w:pPr>
      <w:bookmarkStart w:id="129" w:name="pr217"/>
      <w:bookmarkEnd w:id="129"/>
      <w:r w:rsidRPr="00E83113">
        <w:rPr>
          <w:i/>
          <w:iCs/>
          <w:szCs w:val="24"/>
        </w:rPr>
        <w:t>c)</w:t>
      </w:r>
      <w:r w:rsidRPr="00E83113">
        <w:rPr>
          <w:rStyle w:val="apple-converted-space"/>
          <w:i/>
          <w:iCs/>
          <w:color w:val="222222"/>
          <w:szCs w:val="24"/>
        </w:rPr>
        <w:t> </w:t>
      </w:r>
      <w:r w:rsidRPr="00E83113">
        <w:rPr>
          <w:szCs w:val="24"/>
        </w:rPr>
        <w:t>meglévő képességeinek fenntartásával, felhasználásával, fejlesztésével</w:t>
      </w:r>
      <w:bookmarkStart w:id="130" w:name="pr218"/>
      <w:bookmarkEnd w:id="130"/>
      <w:r>
        <w:rPr>
          <w:szCs w:val="24"/>
        </w:rPr>
        <w:t xml:space="preserve"> </w:t>
      </w:r>
      <w:r w:rsidRPr="00E83113">
        <w:rPr>
          <w:szCs w:val="24"/>
        </w:rPr>
        <w:t>biztosított legyen.</w:t>
      </w:r>
    </w:p>
    <w:p w14:paraId="471795DD" w14:textId="6EDD27A8" w:rsidR="00C82962" w:rsidRDefault="00C82962" w:rsidP="00F96B7D">
      <w:pPr>
        <w:ind w:left="708"/>
        <w:rPr>
          <w:szCs w:val="24"/>
        </w:rPr>
      </w:pPr>
    </w:p>
    <w:p w14:paraId="35475935" w14:textId="0D3625CA" w:rsidR="00C82962" w:rsidRDefault="00C82962" w:rsidP="00F96B7D">
      <w:pPr>
        <w:ind w:left="708"/>
        <w:rPr>
          <w:szCs w:val="24"/>
        </w:rPr>
      </w:pPr>
    </w:p>
    <w:p w14:paraId="7154808F" w14:textId="51D4E768" w:rsidR="00C82962" w:rsidRDefault="00C82962" w:rsidP="00F96B7D">
      <w:pPr>
        <w:ind w:left="708"/>
        <w:rPr>
          <w:szCs w:val="24"/>
        </w:rPr>
      </w:pPr>
    </w:p>
    <w:p w14:paraId="6FBE6B8D" w14:textId="7730FA34" w:rsidR="00C82962" w:rsidRDefault="00C82962" w:rsidP="00F96B7D">
      <w:pPr>
        <w:ind w:left="708"/>
        <w:rPr>
          <w:szCs w:val="24"/>
        </w:rPr>
      </w:pPr>
    </w:p>
    <w:p w14:paraId="2CFB9201" w14:textId="4A1D069B" w:rsidR="00C82962" w:rsidRDefault="00C82962" w:rsidP="00F96B7D">
      <w:pPr>
        <w:ind w:left="708"/>
        <w:rPr>
          <w:szCs w:val="24"/>
        </w:rPr>
      </w:pPr>
    </w:p>
    <w:p w14:paraId="569344C5" w14:textId="6AC218F3" w:rsidR="00C82962" w:rsidRDefault="00C82962" w:rsidP="00F96B7D">
      <w:pPr>
        <w:ind w:left="708"/>
        <w:rPr>
          <w:szCs w:val="24"/>
        </w:rPr>
      </w:pPr>
    </w:p>
    <w:p w14:paraId="334404E2" w14:textId="537C2D70" w:rsidR="00C82962" w:rsidRDefault="00C82962" w:rsidP="00F96B7D">
      <w:pPr>
        <w:ind w:left="708"/>
        <w:rPr>
          <w:szCs w:val="24"/>
        </w:rPr>
      </w:pPr>
    </w:p>
    <w:p w14:paraId="5DE80BA2" w14:textId="2A133FE9" w:rsidR="00C82962" w:rsidRDefault="00C82962" w:rsidP="00F96B7D">
      <w:pPr>
        <w:ind w:left="708"/>
        <w:rPr>
          <w:szCs w:val="24"/>
        </w:rPr>
      </w:pPr>
    </w:p>
    <w:p w14:paraId="3F87A35D" w14:textId="5192F8D5" w:rsidR="00C82962" w:rsidRDefault="00C82962" w:rsidP="00F96B7D">
      <w:pPr>
        <w:ind w:left="708"/>
        <w:rPr>
          <w:szCs w:val="24"/>
        </w:rPr>
      </w:pPr>
    </w:p>
    <w:p w14:paraId="0E60D940" w14:textId="347B25DF" w:rsidR="00C82962" w:rsidRDefault="00C82962" w:rsidP="00F96B7D">
      <w:pPr>
        <w:ind w:left="708"/>
        <w:rPr>
          <w:szCs w:val="24"/>
        </w:rPr>
      </w:pPr>
    </w:p>
    <w:p w14:paraId="7368A9A2" w14:textId="1140B2F3" w:rsidR="00C82962" w:rsidRDefault="00C82962" w:rsidP="00F96B7D">
      <w:pPr>
        <w:ind w:left="708"/>
        <w:rPr>
          <w:szCs w:val="24"/>
        </w:rPr>
      </w:pPr>
    </w:p>
    <w:p w14:paraId="7A1DDAEE" w14:textId="6664E7AD" w:rsidR="00C82962" w:rsidRDefault="00C82962" w:rsidP="00F96B7D">
      <w:pPr>
        <w:ind w:left="708"/>
        <w:rPr>
          <w:szCs w:val="24"/>
        </w:rPr>
      </w:pPr>
    </w:p>
    <w:p w14:paraId="4818C492" w14:textId="7939DE04" w:rsidR="00C82962" w:rsidRDefault="00C82962" w:rsidP="00F96B7D">
      <w:pPr>
        <w:ind w:left="708"/>
        <w:rPr>
          <w:szCs w:val="24"/>
        </w:rPr>
      </w:pPr>
    </w:p>
    <w:p w14:paraId="3C073C82" w14:textId="77777777" w:rsidR="00C82962" w:rsidRDefault="00C82962" w:rsidP="00F96B7D">
      <w:pPr>
        <w:ind w:left="708"/>
        <w:rPr>
          <w:szCs w:val="24"/>
        </w:rPr>
      </w:pPr>
    </w:p>
    <w:p w14:paraId="1621C10F" w14:textId="41452A64" w:rsidR="00D62C7D" w:rsidRDefault="00D62C7D" w:rsidP="00D62C7D">
      <w:pPr>
        <w:ind w:left="708"/>
        <w:rPr>
          <w:iCs/>
          <w:szCs w:val="24"/>
        </w:rPr>
      </w:pPr>
      <w:r>
        <w:rPr>
          <w:iCs/>
          <w:szCs w:val="24"/>
        </w:rPr>
        <w:t>201</w:t>
      </w:r>
      <w:r w:rsidR="00665223">
        <w:rPr>
          <w:iCs/>
          <w:szCs w:val="24"/>
        </w:rPr>
        <w:t>9</w:t>
      </w:r>
      <w:r>
        <w:rPr>
          <w:iCs/>
          <w:szCs w:val="24"/>
        </w:rPr>
        <w:t>.</w:t>
      </w:r>
      <w:r w:rsidR="00665223">
        <w:rPr>
          <w:iCs/>
          <w:szCs w:val="24"/>
        </w:rPr>
        <w:t xml:space="preserve"> év</w:t>
      </w:r>
      <w:r>
        <w:rPr>
          <w:iCs/>
          <w:szCs w:val="24"/>
        </w:rPr>
        <w:t xml:space="preserve">ben az alábbi diagram mutatja a jellemzően végzett tevékenységeket: </w:t>
      </w:r>
    </w:p>
    <w:p w14:paraId="1621C110" w14:textId="77777777" w:rsidR="00D62C7D" w:rsidRDefault="00D62C7D" w:rsidP="00D62C7D">
      <w:pPr>
        <w:ind w:left="708"/>
        <w:jc w:val="right"/>
        <w:rPr>
          <w:iCs/>
          <w:szCs w:val="24"/>
        </w:rPr>
      </w:pPr>
      <w:r>
        <w:rPr>
          <w:szCs w:val="24"/>
        </w:rPr>
        <w:t>1.ábra</w:t>
      </w:r>
    </w:p>
    <w:p w14:paraId="1621C111" w14:textId="77777777" w:rsidR="00D62C7D" w:rsidRPr="00D62C7D" w:rsidRDefault="00D62C7D" w:rsidP="00BC1183">
      <w:pPr>
        <w:ind w:left="360"/>
        <w:jc w:val="right"/>
        <w:rPr>
          <w:szCs w:val="24"/>
        </w:rPr>
      </w:pPr>
      <w:r>
        <w:rPr>
          <w:noProof/>
        </w:rPr>
        <w:drawing>
          <wp:inline distT="0" distB="0" distL="0" distR="0" wp14:anchorId="1621C295" wp14:editId="3CB34B3F">
            <wp:extent cx="5305425" cy="278130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21C112" w14:textId="77777777" w:rsidR="00C015B9" w:rsidRPr="00DA4725" w:rsidRDefault="00C015B9" w:rsidP="00FE4759">
      <w:pPr>
        <w:pStyle w:val="Listaszerbekezds"/>
        <w:numPr>
          <w:ilvl w:val="0"/>
          <w:numId w:val="37"/>
        </w:numPr>
        <w:rPr>
          <w:b/>
          <w:iCs/>
          <w:szCs w:val="24"/>
        </w:rPr>
      </w:pPr>
      <w:r w:rsidRPr="00DA4725">
        <w:rPr>
          <w:b/>
          <w:iCs/>
          <w:szCs w:val="24"/>
        </w:rPr>
        <w:t>A házi segítségnyújtás</w:t>
      </w:r>
      <w:r w:rsidR="009A4997">
        <w:rPr>
          <w:b/>
          <w:iCs/>
          <w:szCs w:val="24"/>
        </w:rPr>
        <w:t xml:space="preserve"> esetén</w:t>
      </w:r>
      <w:r w:rsidR="00DA4725" w:rsidRPr="00DA4725">
        <w:rPr>
          <w:b/>
          <w:iCs/>
          <w:szCs w:val="24"/>
        </w:rPr>
        <w:t xml:space="preserve"> </w:t>
      </w:r>
      <w:r w:rsidR="00FE2CB4">
        <w:rPr>
          <w:b/>
          <w:iCs/>
          <w:szCs w:val="24"/>
        </w:rPr>
        <w:t>biztosított szolgáltatás elemek</w:t>
      </w:r>
    </w:p>
    <w:p w14:paraId="1621C113" w14:textId="77777777" w:rsidR="00DA4725" w:rsidRDefault="00C015B9" w:rsidP="00F96B7D">
      <w:pPr>
        <w:ind w:left="708"/>
        <w:rPr>
          <w:iCs/>
          <w:szCs w:val="24"/>
        </w:rPr>
      </w:pPr>
      <w:r w:rsidRPr="00DA4725">
        <w:rPr>
          <w:iCs/>
          <w:szCs w:val="24"/>
        </w:rPr>
        <w:t>a</w:t>
      </w:r>
      <w:r w:rsidR="00DA4725">
        <w:rPr>
          <w:iCs/>
          <w:szCs w:val="24"/>
        </w:rPr>
        <w:t xml:space="preserve">.) </w:t>
      </w:r>
      <w:r w:rsidRPr="00DA4725">
        <w:rPr>
          <w:iCs/>
          <w:szCs w:val="24"/>
        </w:rPr>
        <w:t>személyi gondozás keretében</w:t>
      </w:r>
      <w:r w:rsidR="007743C5">
        <w:rPr>
          <w:iCs/>
          <w:szCs w:val="24"/>
        </w:rPr>
        <w:t xml:space="preserve"> az ellátott lakó környezetében</w:t>
      </w:r>
      <w:r w:rsidR="00FE2CB4">
        <w:rPr>
          <w:iCs/>
          <w:szCs w:val="24"/>
        </w:rPr>
        <w:t>:</w:t>
      </w:r>
    </w:p>
    <w:p w14:paraId="1621C114" w14:textId="77777777" w:rsidR="00FE2CB4" w:rsidRDefault="00C015B9" w:rsidP="00FE4759">
      <w:pPr>
        <w:pStyle w:val="Listaszerbekezds"/>
        <w:numPr>
          <w:ilvl w:val="1"/>
          <w:numId w:val="37"/>
        </w:numPr>
        <w:rPr>
          <w:iCs/>
          <w:szCs w:val="24"/>
        </w:rPr>
      </w:pPr>
      <w:r w:rsidRPr="00DA4725">
        <w:rPr>
          <w:iCs/>
          <w:szCs w:val="24"/>
        </w:rPr>
        <w:t>gondozás</w:t>
      </w:r>
      <w:r w:rsidR="00DA4725">
        <w:rPr>
          <w:iCs/>
          <w:szCs w:val="24"/>
        </w:rPr>
        <w:t xml:space="preserve">: </w:t>
      </w:r>
    </w:p>
    <w:p w14:paraId="1621C115" w14:textId="77777777" w:rsidR="007361AF" w:rsidRPr="001A7880" w:rsidRDefault="00DA4725" w:rsidP="00FE4759">
      <w:pPr>
        <w:pStyle w:val="Listaszerbekezds"/>
        <w:numPr>
          <w:ilvl w:val="2"/>
          <w:numId w:val="37"/>
        </w:numPr>
        <w:rPr>
          <w:iCs/>
          <w:szCs w:val="24"/>
        </w:rPr>
      </w:pPr>
      <w:r w:rsidRPr="001A7880">
        <w:rPr>
          <w:iCs/>
          <w:szCs w:val="24"/>
        </w:rPr>
        <w:t xml:space="preserve">ebben a szolgáltatás elemben igény szerint az ellátott </w:t>
      </w:r>
      <w:r w:rsidR="007361AF" w:rsidRPr="001A7880">
        <w:rPr>
          <w:iCs/>
          <w:szCs w:val="24"/>
        </w:rPr>
        <w:t>személyi higiéné biztosításában közreműködünk</w:t>
      </w:r>
      <w:r w:rsidR="007743C5" w:rsidRPr="001A7880">
        <w:rPr>
          <w:iCs/>
          <w:szCs w:val="24"/>
        </w:rPr>
        <w:t xml:space="preserve"> úgymint:</w:t>
      </w:r>
    </w:p>
    <w:p w14:paraId="1621C116" w14:textId="77777777" w:rsidR="007743C5" w:rsidRDefault="007743C5" w:rsidP="00FE4759">
      <w:pPr>
        <w:pStyle w:val="Listaszerbekezds"/>
        <w:numPr>
          <w:ilvl w:val="3"/>
          <w:numId w:val="37"/>
        </w:numPr>
        <w:rPr>
          <w:iCs/>
          <w:szCs w:val="24"/>
        </w:rPr>
      </w:pPr>
      <w:r>
        <w:rPr>
          <w:iCs/>
          <w:szCs w:val="24"/>
        </w:rPr>
        <w:t>kéz és köröm ápolás, hajápolás biztosítása, segítése</w:t>
      </w:r>
    </w:p>
    <w:p w14:paraId="1621C117" w14:textId="77777777" w:rsidR="007743C5" w:rsidRDefault="007743C5" w:rsidP="00FE4759">
      <w:pPr>
        <w:pStyle w:val="Listaszerbekezds"/>
        <w:numPr>
          <w:ilvl w:val="3"/>
          <w:numId w:val="37"/>
        </w:numPr>
        <w:rPr>
          <w:iCs/>
          <w:szCs w:val="24"/>
        </w:rPr>
      </w:pPr>
      <w:r>
        <w:rPr>
          <w:iCs/>
          <w:szCs w:val="24"/>
        </w:rPr>
        <w:t>fürdés segítése</w:t>
      </w:r>
    </w:p>
    <w:p w14:paraId="1621C118" w14:textId="77777777" w:rsidR="007743C5" w:rsidRDefault="007743C5" w:rsidP="00FE4759">
      <w:pPr>
        <w:pStyle w:val="Listaszerbekezds"/>
        <w:numPr>
          <w:ilvl w:val="2"/>
          <w:numId w:val="37"/>
        </w:numPr>
        <w:rPr>
          <w:iCs/>
          <w:szCs w:val="24"/>
        </w:rPr>
      </w:pPr>
      <w:r>
        <w:rPr>
          <w:iCs/>
          <w:szCs w:val="24"/>
        </w:rPr>
        <w:t>folyadék pótlás segítése, ellenőrzése</w:t>
      </w:r>
    </w:p>
    <w:p w14:paraId="1621C119" w14:textId="77777777" w:rsidR="007743C5" w:rsidRDefault="007743C5" w:rsidP="00FE4759">
      <w:pPr>
        <w:pStyle w:val="Listaszerbekezds"/>
        <w:numPr>
          <w:ilvl w:val="2"/>
          <w:numId w:val="37"/>
        </w:numPr>
        <w:rPr>
          <w:iCs/>
          <w:szCs w:val="24"/>
        </w:rPr>
      </w:pPr>
      <w:r>
        <w:rPr>
          <w:iCs/>
          <w:szCs w:val="24"/>
        </w:rPr>
        <w:t>Vérnyomás mérés, pulzusszámolás, testhőmérséklet mérése</w:t>
      </w:r>
    </w:p>
    <w:p w14:paraId="1621C11A" w14:textId="77777777" w:rsidR="007743C5" w:rsidRDefault="007743C5" w:rsidP="00FE4759">
      <w:pPr>
        <w:pStyle w:val="Listaszerbekezds"/>
        <w:numPr>
          <w:ilvl w:val="2"/>
          <w:numId w:val="37"/>
        </w:numPr>
        <w:rPr>
          <w:iCs/>
          <w:szCs w:val="24"/>
        </w:rPr>
      </w:pPr>
      <w:r>
        <w:rPr>
          <w:iCs/>
          <w:szCs w:val="24"/>
        </w:rPr>
        <w:t>támogatás terápia követésben pl. gyógyszerek kiadagolása, gyógyszerszedés ellenőrzése</w:t>
      </w:r>
    </w:p>
    <w:p w14:paraId="1621C11B" w14:textId="77777777" w:rsidR="007743C5" w:rsidRDefault="007743C5" w:rsidP="00FE4759">
      <w:pPr>
        <w:pStyle w:val="Listaszerbekezds"/>
        <w:numPr>
          <w:ilvl w:val="2"/>
          <w:numId w:val="37"/>
        </w:numPr>
        <w:rPr>
          <w:iCs/>
          <w:szCs w:val="24"/>
        </w:rPr>
      </w:pPr>
      <w:r>
        <w:rPr>
          <w:iCs/>
          <w:szCs w:val="24"/>
        </w:rPr>
        <w:t xml:space="preserve">fizikai aktivitás segítése pl. </w:t>
      </w:r>
      <w:r w:rsidR="00884F85">
        <w:rPr>
          <w:iCs/>
          <w:szCs w:val="24"/>
        </w:rPr>
        <w:t>passzív, aktív, támogatott vagy irányított mozgatás formájában</w:t>
      </w:r>
    </w:p>
    <w:p w14:paraId="1621C11C" w14:textId="77777777" w:rsidR="00884F85" w:rsidRDefault="00884F85" w:rsidP="00FE4759">
      <w:pPr>
        <w:pStyle w:val="Listaszerbekezds"/>
        <w:numPr>
          <w:ilvl w:val="2"/>
          <w:numId w:val="37"/>
        </w:numPr>
        <w:rPr>
          <w:iCs/>
          <w:szCs w:val="24"/>
        </w:rPr>
      </w:pPr>
      <w:r>
        <w:rPr>
          <w:iCs/>
          <w:szCs w:val="24"/>
        </w:rPr>
        <w:t>pihenés biztosítása,</w:t>
      </w:r>
    </w:p>
    <w:p w14:paraId="1621C11D" w14:textId="77777777" w:rsidR="00884F85" w:rsidRDefault="00884F85" w:rsidP="00FE4759">
      <w:pPr>
        <w:pStyle w:val="Listaszerbekezds"/>
        <w:numPr>
          <w:ilvl w:val="2"/>
          <w:numId w:val="37"/>
        </w:numPr>
        <w:rPr>
          <w:iCs/>
          <w:szCs w:val="24"/>
        </w:rPr>
      </w:pPr>
      <w:r>
        <w:rPr>
          <w:iCs/>
          <w:szCs w:val="24"/>
        </w:rPr>
        <w:t>Öltözködés segítése: igény szerint a ruházat felsegítése, az ellátott ruházatának épségének ellenőrzése, évszaknak és időjárásnak való megfelelőségnek megtekintése által.</w:t>
      </w:r>
    </w:p>
    <w:p w14:paraId="1621C11E" w14:textId="77777777" w:rsidR="00FE2CB4" w:rsidRDefault="00FE2CB4" w:rsidP="00FE4759">
      <w:pPr>
        <w:pStyle w:val="Listaszerbekezds"/>
        <w:numPr>
          <w:ilvl w:val="1"/>
          <w:numId w:val="37"/>
        </w:numPr>
        <w:rPr>
          <w:iCs/>
          <w:szCs w:val="24"/>
        </w:rPr>
      </w:pPr>
      <w:r>
        <w:rPr>
          <w:iCs/>
          <w:szCs w:val="24"/>
        </w:rPr>
        <w:t>és háztartási segítségnyújtás:</w:t>
      </w:r>
    </w:p>
    <w:p w14:paraId="1621C11F" w14:textId="77777777" w:rsidR="00C015B9" w:rsidRDefault="00FE2CB4" w:rsidP="00FE4759">
      <w:pPr>
        <w:pStyle w:val="Listaszerbekezds"/>
        <w:numPr>
          <w:ilvl w:val="2"/>
          <w:numId w:val="37"/>
        </w:numPr>
        <w:rPr>
          <w:iCs/>
          <w:szCs w:val="24"/>
        </w:rPr>
      </w:pPr>
      <w:r>
        <w:rPr>
          <w:iCs/>
          <w:szCs w:val="24"/>
        </w:rPr>
        <w:t xml:space="preserve">az ellátottnak a mindennapi életvitelében nyújtunk segítséget a személyes környezet rendben tarása, a mindennapi ügyeinek intézése, valamint a személyes szükségleteinek a kielégítésére szolgáló lehetőségek és eszközök biztosítás által. Mindezt igény szerint abban az esetben, ha ezt saját háztartásában vagy annak hiányában nem tudja megoldani. </w:t>
      </w:r>
      <w:r w:rsidR="00C015B9" w:rsidRPr="00DA4725">
        <w:rPr>
          <w:iCs/>
          <w:szCs w:val="24"/>
        </w:rPr>
        <w:t xml:space="preserve"> </w:t>
      </w:r>
      <w:r w:rsidR="00D27B39">
        <w:rPr>
          <w:iCs/>
          <w:szCs w:val="24"/>
        </w:rPr>
        <w:t>A gyakorlatban ez a következőket jelenti. Segítséget nyújtunk a közüzemi ügyek intézésében úgy, mint pl. az óra állások leolvasása, bejelentése, vagy a közüzemi számlák befizetési határidejének figyelemmel kísérése, a számlák befizetésében való segítségnyújtás.</w:t>
      </w:r>
    </w:p>
    <w:p w14:paraId="1621C120" w14:textId="77777777" w:rsidR="007361AF" w:rsidRDefault="007361AF" w:rsidP="00FE4759">
      <w:pPr>
        <w:pStyle w:val="Listaszerbekezds"/>
        <w:numPr>
          <w:ilvl w:val="2"/>
          <w:numId w:val="37"/>
        </w:numPr>
        <w:rPr>
          <w:iCs/>
          <w:szCs w:val="24"/>
        </w:rPr>
      </w:pPr>
      <w:r>
        <w:rPr>
          <w:iCs/>
          <w:szCs w:val="24"/>
        </w:rPr>
        <w:t>Segítséget nyújtunk az igénylő ruházatának ren</w:t>
      </w:r>
      <w:r w:rsidR="00EB5C1A">
        <w:rPr>
          <w:iCs/>
          <w:szCs w:val="24"/>
        </w:rPr>
        <w:t xml:space="preserve">dben tartásában pl. mosás, vasalás, ruhajavítás által igény szerint. </w:t>
      </w:r>
    </w:p>
    <w:p w14:paraId="1621C121" w14:textId="77777777" w:rsidR="00EB5C1A" w:rsidRPr="00026187" w:rsidRDefault="00EB5C1A" w:rsidP="00FE4759">
      <w:pPr>
        <w:pStyle w:val="Listaszerbekezds"/>
        <w:numPr>
          <w:ilvl w:val="2"/>
          <w:numId w:val="37"/>
        </w:numPr>
        <w:rPr>
          <w:szCs w:val="24"/>
        </w:rPr>
      </w:pPr>
      <w:r w:rsidRPr="00026187">
        <w:rPr>
          <w:iCs/>
          <w:szCs w:val="24"/>
        </w:rPr>
        <w:t>Háztartás vezetés kapcsán felmerülő problémák megoldásában is segítséget nyújtunk pl. hó eltakarítás</w:t>
      </w:r>
      <w:r w:rsidR="00026187">
        <w:rPr>
          <w:iCs/>
          <w:szCs w:val="24"/>
        </w:rPr>
        <w:t>,</w:t>
      </w:r>
      <w:r w:rsidR="00026187" w:rsidRPr="00026187">
        <w:rPr>
          <w:szCs w:val="24"/>
        </w:rPr>
        <w:t xml:space="preserve"> </w:t>
      </w:r>
      <w:r w:rsidR="00026187" w:rsidRPr="00F965C6">
        <w:rPr>
          <w:szCs w:val="24"/>
        </w:rPr>
        <w:t>síkosság-mentesítés a lakás bejárata előtt</w:t>
      </w:r>
      <w:r w:rsidR="00026187">
        <w:rPr>
          <w:szCs w:val="24"/>
        </w:rPr>
        <w:t>,</w:t>
      </w:r>
      <w:r w:rsidRPr="00026187">
        <w:rPr>
          <w:iCs/>
          <w:szCs w:val="24"/>
        </w:rPr>
        <w:t xml:space="preserve"> tüzelő behordásának megszer</w:t>
      </w:r>
      <w:r w:rsidR="00026187" w:rsidRPr="00026187">
        <w:rPr>
          <w:iCs/>
          <w:szCs w:val="24"/>
        </w:rPr>
        <w:t xml:space="preserve">vezése által, valamint szükség esetén támogatást adunk abban, hogy az ellátott friss vízhez jusson akkor is, ha hiányzik az otthonában a vezetékes ivóvíz vízhordás megszervezése által akár közkútról akár fúrt kútról. Segítünk a lakás  </w:t>
      </w:r>
      <w:r w:rsidR="00026187" w:rsidRPr="00026187">
        <w:rPr>
          <w:szCs w:val="24"/>
        </w:rPr>
        <w:t>életvitel szerűen használt helyiségeiben (hálószobában, fürdőszobában, konyhában és illemhelyiségben), való takarításban.</w:t>
      </w:r>
    </w:p>
    <w:p w14:paraId="1621C122" w14:textId="77777777" w:rsidR="00EB5C1A" w:rsidRPr="00DA4725" w:rsidRDefault="00EB5C1A" w:rsidP="00FE4759">
      <w:pPr>
        <w:pStyle w:val="Listaszerbekezds"/>
        <w:numPr>
          <w:ilvl w:val="2"/>
          <w:numId w:val="37"/>
        </w:numPr>
        <w:rPr>
          <w:iCs/>
          <w:szCs w:val="24"/>
        </w:rPr>
      </w:pPr>
      <w:r>
        <w:rPr>
          <w:iCs/>
          <w:szCs w:val="24"/>
        </w:rPr>
        <w:t xml:space="preserve">Segítséget adunk az ételkészítésben </w:t>
      </w:r>
      <w:r w:rsidR="00026187">
        <w:rPr>
          <w:iCs/>
          <w:szCs w:val="24"/>
        </w:rPr>
        <w:t>az étkezés előkészítésében és a mosogatásban is.</w:t>
      </w:r>
    </w:p>
    <w:p w14:paraId="1621C123" w14:textId="77777777" w:rsidR="0055674B" w:rsidRDefault="00C015B9" w:rsidP="0055674B">
      <w:pPr>
        <w:ind w:left="708"/>
        <w:rPr>
          <w:iCs/>
          <w:szCs w:val="24"/>
        </w:rPr>
      </w:pPr>
      <w:r w:rsidRPr="00DA4725">
        <w:rPr>
          <w:iCs/>
          <w:szCs w:val="24"/>
        </w:rPr>
        <w:t xml:space="preserve">b.) a szociális segítés keretében </w:t>
      </w:r>
    </w:p>
    <w:p w14:paraId="1621C124" w14:textId="77777777" w:rsidR="00C015B9" w:rsidRDefault="00C015B9" w:rsidP="00FE4759">
      <w:pPr>
        <w:pStyle w:val="Listaszerbekezds"/>
        <w:numPr>
          <w:ilvl w:val="1"/>
          <w:numId w:val="37"/>
        </w:numPr>
        <w:rPr>
          <w:iCs/>
          <w:szCs w:val="24"/>
        </w:rPr>
      </w:pPr>
      <w:r w:rsidRPr="0055674B">
        <w:rPr>
          <w:iCs/>
          <w:szCs w:val="24"/>
        </w:rPr>
        <w:t>háztartási segítségnyújtás</w:t>
      </w:r>
      <w:r w:rsidR="0055674B">
        <w:rPr>
          <w:iCs/>
          <w:szCs w:val="24"/>
        </w:rPr>
        <w:t xml:space="preserve"> szolgáltatási elemet biztosítunk a személyi gondozásnál felsoroltakkal megegyező módon.</w:t>
      </w:r>
    </w:p>
    <w:p w14:paraId="1621C125" w14:textId="77777777" w:rsidR="0055674B" w:rsidRPr="0055674B" w:rsidRDefault="0055674B" w:rsidP="0055674B">
      <w:pPr>
        <w:pStyle w:val="Listaszerbekezds"/>
        <w:ind w:left="1506"/>
        <w:rPr>
          <w:iCs/>
          <w:szCs w:val="24"/>
        </w:rPr>
      </w:pPr>
    </w:p>
    <w:p w14:paraId="1621C126" w14:textId="77777777" w:rsidR="006D7198" w:rsidRDefault="006D7198" w:rsidP="006D7198">
      <w:pPr>
        <w:rPr>
          <w:rStyle w:val="Kiemels2"/>
          <w:b w:val="0"/>
          <w:szCs w:val="24"/>
        </w:rPr>
      </w:pPr>
      <w:r w:rsidRPr="00512D1B">
        <w:t xml:space="preserve">Eddigi működésünk tapasztalatainkból </w:t>
      </w:r>
      <w:r w:rsidRPr="00512D1B">
        <w:rPr>
          <w:rStyle w:val="Kiemels2"/>
          <w:b w:val="0"/>
          <w:szCs w:val="24"/>
        </w:rPr>
        <w:t>egyértelművé vált, hogy mely szolgáltatások enyhítenék az időskorból adódó nehézségeket. Igényeik szerint felmerült a mozgásképes idősek körében, hogy közösségbe járjanak, ahol megoszthatja napi gondjait és lehetőség van étkezésre, tisztálkodásra, szabadidős programokra, orvosi tanácsadásra. A mozgásukban korlátozott, beteg idősek részére alapvető gondozási ápolási feladatok ellátása, személyi és lakókörnyezeti higiéné megtartásában, háztartásának vitelében való segítségnyújtás, (pl</w:t>
      </w:r>
      <w:r>
        <w:rPr>
          <w:rStyle w:val="Kiemels2"/>
          <w:b w:val="0"/>
          <w:szCs w:val="24"/>
        </w:rPr>
        <w:t>.</w:t>
      </w:r>
      <w:r w:rsidRPr="00512D1B">
        <w:rPr>
          <w:rStyle w:val="Kiemels2"/>
          <w:b w:val="0"/>
          <w:szCs w:val="24"/>
        </w:rPr>
        <w:t xml:space="preserve">: bevásárlás, </w:t>
      </w:r>
      <w:r>
        <w:rPr>
          <w:rStyle w:val="Kiemels2"/>
          <w:b w:val="0"/>
          <w:szCs w:val="24"/>
        </w:rPr>
        <w:t>ebédhordás, gyógyszerfelíratás,</w:t>
      </w:r>
      <w:r w:rsidRPr="00512D1B">
        <w:rPr>
          <w:rStyle w:val="Kiemels2"/>
          <w:b w:val="0"/>
          <w:szCs w:val="24"/>
        </w:rPr>
        <w:t>-</w:t>
      </w:r>
      <w:r>
        <w:rPr>
          <w:rStyle w:val="Kiemels2"/>
          <w:b w:val="0"/>
          <w:szCs w:val="24"/>
        </w:rPr>
        <w:t xml:space="preserve"> </w:t>
      </w:r>
      <w:r w:rsidRPr="00512D1B">
        <w:rPr>
          <w:rStyle w:val="Kiemels2"/>
          <w:b w:val="0"/>
          <w:szCs w:val="24"/>
        </w:rPr>
        <w:t xml:space="preserve">kiváltás). </w:t>
      </w:r>
      <w:r>
        <w:rPr>
          <w:rStyle w:val="Kiemels2"/>
          <w:b w:val="0"/>
          <w:szCs w:val="24"/>
        </w:rPr>
        <w:t>Ezeknek a tevékenységeknek módjai és intenzitása függ a kitöltött értékelő adatlap alapján megállapított gondozási szükséglettől az alábbiak szerint, vagyis:</w:t>
      </w:r>
    </w:p>
    <w:p w14:paraId="1621C127" w14:textId="77777777" w:rsidR="006D7198" w:rsidRDefault="006D7198" w:rsidP="00FE4759">
      <w:pPr>
        <w:pStyle w:val="Listaszerbekezds"/>
        <w:numPr>
          <w:ilvl w:val="0"/>
          <w:numId w:val="34"/>
        </w:numPr>
        <w:rPr>
          <w:rStyle w:val="Kiemels2"/>
          <w:b w:val="0"/>
          <w:szCs w:val="24"/>
        </w:rPr>
      </w:pPr>
      <w:r>
        <w:rPr>
          <w:rStyle w:val="Kiemels2"/>
          <w:b w:val="0"/>
          <w:szCs w:val="24"/>
        </w:rPr>
        <w:t>Tevékenységeit el tudja végezni</w:t>
      </w:r>
    </w:p>
    <w:p w14:paraId="1621C128" w14:textId="77777777" w:rsidR="006D7198" w:rsidRDefault="006D7198" w:rsidP="00FE4759">
      <w:pPr>
        <w:pStyle w:val="Listaszerbekezds"/>
        <w:numPr>
          <w:ilvl w:val="0"/>
          <w:numId w:val="34"/>
        </w:numPr>
        <w:rPr>
          <w:rStyle w:val="Kiemels2"/>
          <w:b w:val="0"/>
          <w:szCs w:val="24"/>
        </w:rPr>
      </w:pPr>
      <w:r>
        <w:rPr>
          <w:rStyle w:val="Kiemels2"/>
          <w:b w:val="0"/>
          <w:szCs w:val="24"/>
        </w:rPr>
        <w:t>Csak egyes tevékenységekben szorul segítségre</w:t>
      </w:r>
    </w:p>
    <w:p w14:paraId="1621C129" w14:textId="77777777" w:rsidR="006D7198" w:rsidRDefault="006D7198" w:rsidP="00FE4759">
      <w:pPr>
        <w:pStyle w:val="Listaszerbekezds"/>
        <w:numPr>
          <w:ilvl w:val="0"/>
          <w:numId w:val="34"/>
        </w:numPr>
        <w:rPr>
          <w:rStyle w:val="Kiemels2"/>
          <w:b w:val="0"/>
          <w:szCs w:val="24"/>
        </w:rPr>
      </w:pPr>
      <w:r>
        <w:rPr>
          <w:rStyle w:val="Kiemels2"/>
          <w:b w:val="0"/>
          <w:szCs w:val="24"/>
        </w:rPr>
        <w:t>Részleges segítségre szorul vagy</w:t>
      </w:r>
    </w:p>
    <w:p w14:paraId="1621C12A" w14:textId="77777777" w:rsidR="006D7198" w:rsidRDefault="006D7198" w:rsidP="00FE4759">
      <w:pPr>
        <w:pStyle w:val="Listaszerbekezds"/>
        <w:numPr>
          <w:ilvl w:val="0"/>
          <w:numId w:val="34"/>
        </w:numPr>
        <w:rPr>
          <w:rStyle w:val="Kiemels2"/>
          <w:b w:val="0"/>
          <w:szCs w:val="24"/>
        </w:rPr>
      </w:pPr>
      <w:r>
        <w:rPr>
          <w:rStyle w:val="Kiemels2"/>
          <w:b w:val="0"/>
          <w:szCs w:val="24"/>
        </w:rPr>
        <w:t xml:space="preserve">Teljes ellátásra, folyamatos ápolásra, gondozásra szorul. </w:t>
      </w:r>
    </w:p>
    <w:p w14:paraId="1621C12B" w14:textId="77777777" w:rsidR="006D7198" w:rsidRDefault="006D7198" w:rsidP="006D7198">
      <w:r>
        <w:t>A házi segítségnyújtást igénylőknek igyekszünk személyre szabott, a</w:t>
      </w:r>
      <w:r w:rsidRPr="00512D1B">
        <w:t xml:space="preserve"> koruknak, élethelyzetüknek és egészségi állapotuknak megfelelő</w:t>
      </w:r>
      <w:r>
        <w:t xml:space="preserve"> - a fenti kitöltött értékelő lap eredményét figyelembe véve -</w:t>
      </w:r>
      <w:r w:rsidRPr="00512D1B">
        <w:t xml:space="preserve"> segítséget nyújtani mindennapjaik megkönnyítése érdekében.</w:t>
      </w:r>
      <w:r>
        <w:t xml:space="preserve"> </w:t>
      </w:r>
      <w:r>
        <w:rPr>
          <w:b/>
        </w:rPr>
        <w:t>Jelenleg nincs várakozó</w:t>
      </w:r>
      <w:r w:rsidRPr="003B431D">
        <w:rPr>
          <w:b/>
        </w:rPr>
        <w:t xml:space="preserve"> a várólistán</w:t>
      </w:r>
      <w:r>
        <w:t xml:space="preserve"> házi segítségnyújtás szakfeladaton.</w:t>
      </w:r>
    </w:p>
    <w:p w14:paraId="1621C12C" w14:textId="77777777" w:rsidR="006D7198" w:rsidRPr="009155DB" w:rsidRDefault="006D7198" w:rsidP="00C72964">
      <w:pPr>
        <w:rPr>
          <w:szCs w:val="24"/>
        </w:rPr>
      </w:pPr>
    </w:p>
    <w:p w14:paraId="1621C12D" w14:textId="77777777" w:rsidR="00F96B7D" w:rsidRPr="00830E34" w:rsidRDefault="00F96B7D" w:rsidP="00F96B7D">
      <w:pPr>
        <w:pStyle w:val="Szvegtrzs"/>
        <w:spacing w:after="0"/>
        <w:ind w:left="360"/>
        <w:jc w:val="both"/>
        <w:rPr>
          <w:rFonts w:ascii="Times New Roman" w:hAnsi="Times New Roman"/>
          <w:szCs w:val="24"/>
        </w:rPr>
      </w:pPr>
      <w:bookmarkStart w:id="131" w:name="pr220"/>
      <w:bookmarkEnd w:id="131"/>
      <w:r w:rsidRPr="00830E34">
        <w:rPr>
          <w:rFonts w:ascii="Times New Roman" w:hAnsi="Times New Roman"/>
          <w:b/>
          <w:szCs w:val="24"/>
        </w:rPr>
        <w:t xml:space="preserve">Az </w:t>
      </w:r>
      <w:r w:rsidRPr="0003171F">
        <w:rPr>
          <w:rFonts w:ascii="Times New Roman" w:hAnsi="Times New Roman"/>
          <w:b/>
          <w:bCs/>
          <w:iCs/>
          <w:szCs w:val="24"/>
        </w:rPr>
        <w:t>időskorúak nappali ellátása</w:t>
      </w:r>
      <w:r>
        <w:rPr>
          <w:rFonts w:ascii="Times New Roman" w:hAnsi="Times New Roman"/>
          <w:b/>
          <w:bCs/>
          <w:iCs/>
          <w:szCs w:val="24"/>
        </w:rPr>
        <w:t xml:space="preserve"> keretében:</w:t>
      </w:r>
    </w:p>
    <w:p w14:paraId="1621C12E" w14:textId="77777777" w:rsidR="00F96B7D" w:rsidRPr="00721532" w:rsidRDefault="00F96B7D" w:rsidP="00225A15">
      <w:pPr>
        <w:pStyle w:val="Szvegtrzs"/>
        <w:numPr>
          <w:ilvl w:val="0"/>
          <w:numId w:val="7"/>
        </w:numPr>
        <w:spacing w:after="0"/>
        <w:jc w:val="both"/>
        <w:rPr>
          <w:rFonts w:ascii="Times New Roman" w:hAnsi="Times New Roman"/>
          <w:szCs w:val="24"/>
        </w:rPr>
      </w:pPr>
      <w:r w:rsidRPr="0003171F">
        <w:rPr>
          <w:rFonts w:ascii="Times New Roman" w:hAnsi="Times New Roman"/>
          <w:szCs w:val="24"/>
        </w:rPr>
        <w:t>a szociális és mentális támogatásra szoruló, önmaguk ellátására részben képes időskorúak napközbeni gondozására szolgál, de felvehető az a 18. életévét betöltött személy is, aki egészségi állapota miatt támogatásra szorul.</w:t>
      </w:r>
      <w:r>
        <w:rPr>
          <w:rFonts w:ascii="Times New Roman" w:hAnsi="Times New Roman"/>
          <w:szCs w:val="24"/>
        </w:rPr>
        <w:t xml:space="preserve"> </w:t>
      </w:r>
      <w:r>
        <w:rPr>
          <w:b/>
          <w:bCs/>
          <w:szCs w:val="24"/>
        </w:rPr>
        <w:t>Az 1/2000 SzCsM (I.7) rendelet</w:t>
      </w:r>
      <w:r w:rsidR="00C015B9">
        <w:rPr>
          <w:b/>
          <w:bCs/>
          <w:szCs w:val="24"/>
        </w:rPr>
        <w:t xml:space="preserve"> 74 és 77 § </w:t>
      </w:r>
      <w:r>
        <w:rPr>
          <w:b/>
          <w:bCs/>
          <w:szCs w:val="24"/>
        </w:rPr>
        <w:t xml:space="preserve"> szerint: </w:t>
      </w:r>
      <w:r w:rsidRPr="00721532">
        <w:rPr>
          <w:szCs w:val="24"/>
        </w:rPr>
        <w:t>74. §</w:t>
      </w:r>
      <w:r w:rsidR="00C015B9">
        <w:rPr>
          <w:szCs w:val="24"/>
        </w:rPr>
        <w:t xml:space="preserve"> „</w:t>
      </w:r>
      <w:r w:rsidRPr="00721532">
        <w:rPr>
          <w:szCs w:val="24"/>
        </w:rPr>
        <w:t>A nappali ellátást biztosító intézmény</w:t>
      </w:r>
      <w:bookmarkStart w:id="132" w:name="pr621"/>
      <w:bookmarkEnd w:id="132"/>
    </w:p>
    <w:p w14:paraId="1621C12F" w14:textId="77777777" w:rsidR="00F96B7D" w:rsidRPr="00721532" w:rsidRDefault="00F96B7D" w:rsidP="00225A15">
      <w:pPr>
        <w:pStyle w:val="Szvegtrzs"/>
        <w:numPr>
          <w:ilvl w:val="0"/>
          <w:numId w:val="7"/>
        </w:numPr>
        <w:spacing w:after="0"/>
        <w:jc w:val="both"/>
        <w:rPr>
          <w:rFonts w:ascii="Times New Roman" w:hAnsi="Times New Roman"/>
          <w:szCs w:val="24"/>
        </w:rPr>
      </w:pPr>
      <w:r w:rsidRPr="00721532">
        <w:rPr>
          <w:i/>
          <w:iCs/>
          <w:szCs w:val="24"/>
        </w:rPr>
        <w:t>a)</w:t>
      </w:r>
      <w:r w:rsidRPr="00721532">
        <w:rPr>
          <w:rStyle w:val="apple-converted-space"/>
          <w:i/>
          <w:iCs/>
          <w:color w:val="222222"/>
          <w:szCs w:val="24"/>
        </w:rPr>
        <w:t> </w:t>
      </w:r>
      <w:r w:rsidRPr="00721532">
        <w:rPr>
          <w:szCs w:val="24"/>
        </w:rPr>
        <w:t>az ellátást igénybe vevők részére szociális, egészségi, mentális állapotuknak megfelelő napi életritmust biztosító szolgáltatást nyújt,</w:t>
      </w:r>
    </w:p>
    <w:p w14:paraId="1621C130" w14:textId="77777777" w:rsidR="00F96B7D" w:rsidRPr="00994303" w:rsidRDefault="00F96B7D" w:rsidP="00F96B7D">
      <w:pPr>
        <w:ind w:left="708"/>
        <w:rPr>
          <w:szCs w:val="24"/>
        </w:rPr>
      </w:pPr>
      <w:bookmarkStart w:id="133" w:name="pr622"/>
      <w:bookmarkEnd w:id="133"/>
      <w:r w:rsidRPr="00994303">
        <w:rPr>
          <w:i/>
          <w:iCs/>
          <w:szCs w:val="24"/>
        </w:rPr>
        <w:t>b)</w:t>
      </w:r>
      <w:r w:rsidRPr="00994303">
        <w:rPr>
          <w:rStyle w:val="apple-converted-space"/>
          <w:i/>
          <w:iCs/>
          <w:color w:val="222222"/>
          <w:szCs w:val="24"/>
        </w:rPr>
        <w:t> </w:t>
      </w:r>
      <w:r w:rsidRPr="00994303">
        <w:rPr>
          <w:szCs w:val="24"/>
        </w:rPr>
        <w:t>a helyi igényeknek megfelelő közösségi programokat szervez, valamint helyet biztosít a közösségi szervezésű programoknak, csoportoknak,</w:t>
      </w:r>
    </w:p>
    <w:p w14:paraId="1621C131" w14:textId="77777777" w:rsidR="00F96B7D" w:rsidRPr="00994303" w:rsidRDefault="00F96B7D" w:rsidP="00F96B7D">
      <w:pPr>
        <w:ind w:left="708"/>
        <w:rPr>
          <w:szCs w:val="24"/>
        </w:rPr>
      </w:pPr>
      <w:bookmarkStart w:id="134" w:name="pr623"/>
      <w:bookmarkEnd w:id="134"/>
      <w:r w:rsidRPr="00994303">
        <w:rPr>
          <w:i/>
          <w:iCs/>
          <w:szCs w:val="24"/>
        </w:rPr>
        <w:t>c)</w:t>
      </w:r>
      <w:r w:rsidRPr="00994303">
        <w:rPr>
          <w:rStyle w:val="apple-converted-space"/>
          <w:i/>
          <w:iCs/>
          <w:color w:val="222222"/>
          <w:szCs w:val="24"/>
        </w:rPr>
        <w:t> </w:t>
      </w:r>
      <w:r w:rsidRPr="00994303">
        <w:rPr>
          <w:szCs w:val="24"/>
        </w:rPr>
        <w:t>biztosítja, hogy a szolgáltatás nyitott formában, az ellátotti kör és a lakosság által egyaránt elérhető módon működjön.</w:t>
      </w:r>
    </w:p>
    <w:p w14:paraId="1621C132" w14:textId="77777777" w:rsidR="00F96B7D" w:rsidRPr="009A4997" w:rsidRDefault="009A4997" w:rsidP="009A4997">
      <w:pPr>
        <w:pStyle w:val="Listaszerbekezds"/>
        <w:numPr>
          <w:ilvl w:val="0"/>
          <w:numId w:val="7"/>
        </w:numPr>
        <w:rPr>
          <w:b/>
          <w:szCs w:val="24"/>
        </w:rPr>
      </w:pPr>
      <w:bookmarkStart w:id="135" w:name="75"/>
      <w:bookmarkStart w:id="136" w:name="pr624"/>
      <w:bookmarkStart w:id="137" w:name="77"/>
      <w:bookmarkStart w:id="138" w:name="pr633"/>
      <w:bookmarkEnd w:id="135"/>
      <w:bookmarkEnd w:id="136"/>
      <w:bookmarkEnd w:id="137"/>
      <w:bookmarkEnd w:id="138"/>
      <w:r w:rsidRPr="009A4997">
        <w:rPr>
          <w:b/>
          <w:szCs w:val="24"/>
        </w:rPr>
        <w:t>Nappali ellátás esetén</w:t>
      </w:r>
      <w:r>
        <w:rPr>
          <w:b/>
          <w:szCs w:val="24"/>
        </w:rPr>
        <w:t xml:space="preserve"> az intézményben</w:t>
      </w:r>
      <w:r w:rsidRPr="009A4997">
        <w:rPr>
          <w:b/>
          <w:szCs w:val="24"/>
        </w:rPr>
        <w:t xml:space="preserve"> biztosított szolgáltatás elemek</w:t>
      </w:r>
    </w:p>
    <w:p w14:paraId="1621C133" w14:textId="77777777" w:rsidR="009A4997" w:rsidRDefault="00F96B7D" w:rsidP="00F96B7D">
      <w:pPr>
        <w:ind w:left="708"/>
        <w:rPr>
          <w:i/>
          <w:szCs w:val="24"/>
        </w:rPr>
      </w:pPr>
      <w:bookmarkStart w:id="139" w:name="pr634"/>
      <w:bookmarkEnd w:id="139"/>
      <w:r w:rsidRPr="009A4997">
        <w:rPr>
          <w:iCs/>
          <w:szCs w:val="24"/>
        </w:rPr>
        <w:t>a)</w:t>
      </w:r>
      <w:r w:rsidRPr="009A4997">
        <w:rPr>
          <w:rStyle w:val="apple-converted-space"/>
          <w:iCs/>
          <w:color w:val="222222"/>
          <w:szCs w:val="24"/>
        </w:rPr>
        <w:t> </w:t>
      </w:r>
      <w:r w:rsidR="00C015B9" w:rsidRPr="009A4997">
        <w:rPr>
          <w:szCs w:val="24"/>
        </w:rPr>
        <w:t>tanácsadás</w:t>
      </w:r>
      <w:r w:rsidR="007C73CB" w:rsidRPr="009A4997">
        <w:rPr>
          <w:szCs w:val="24"/>
        </w:rPr>
        <w:t>:</w:t>
      </w:r>
      <w:r w:rsidR="007C73CB">
        <w:rPr>
          <w:i/>
          <w:szCs w:val="24"/>
        </w:rPr>
        <w:t xml:space="preserve"> </w:t>
      </w:r>
    </w:p>
    <w:p w14:paraId="1621C134" w14:textId="77777777" w:rsidR="00F96B7D" w:rsidRDefault="009A4997" w:rsidP="009A4997">
      <w:pPr>
        <w:ind w:left="1416"/>
        <w:rPr>
          <w:szCs w:val="24"/>
        </w:rPr>
      </w:pPr>
      <w:r>
        <w:rPr>
          <w:szCs w:val="24"/>
        </w:rPr>
        <w:t>A</w:t>
      </w:r>
      <w:r w:rsidR="007C73CB">
        <w:rPr>
          <w:szCs w:val="24"/>
        </w:rPr>
        <w:t>z ellátottak részére, igény szerinti</w:t>
      </w:r>
      <w:r w:rsidR="00216860">
        <w:rPr>
          <w:szCs w:val="24"/>
        </w:rPr>
        <w:t xml:space="preserve"> időpontban (a nyitvatartá</w:t>
      </w:r>
      <w:r>
        <w:rPr>
          <w:szCs w:val="24"/>
        </w:rPr>
        <w:t>si időn belül) és igény szerint, az igénybevevő bevonásával, jogait és lehetőségeit figyelembe véve</w:t>
      </w:r>
      <w:r w:rsidR="00216860">
        <w:rPr>
          <w:szCs w:val="24"/>
        </w:rPr>
        <w:t xml:space="preserve"> adekvát tanácsot adunk.</w:t>
      </w:r>
      <w:r>
        <w:rPr>
          <w:szCs w:val="24"/>
        </w:rPr>
        <w:t xml:space="preserve"> A tanácsadásunk kérdésekre reagáló és emellett igyekszünk figyelembe venni a tanácsot kérő élethelyzetét, hogy a szükségleteinek megfelelő </w:t>
      </w:r>
      <w:r w:rsidR="00B576D0">
        <w:rPr>
          <w:szCs w:val="24"/>
        </w:rPr>
        <w:t xml:space="preserve">vélemény tudjon kialakítani. Mind emellett törekszünk akár egyszerű akár speciális felkészültséget igénylő témában is a megfelelő információk átadására. </w:t>
      </w:r>
    </w:p>
    <w:p w14:paraId="1621C135" w14:textId="77777777" w:rsidR="00B576D0" w:rsidRPr="007C73CB" w:rsidRDefault="00B576D0" w:rsidP="009A4997">
      <w:pPr>
        <w:ind w:left="1416"/>
        <w:rPr>
          <w:szCs w:val="24"/>
        </w:rPr>
      </w:pPr>
      <w:r>
        <w:rPr>
          <w:szCs w:val="24"/>
        </w:rPr>
        <w:t>A tanácsadás formái: szóban, levélben, informatikai eszközökön keresztül</w:t>
      </w:r>
    </w:p>
    <w:p w14:paraId="1621C136" w14:textId="77777777" w:rsidR="000113AA" w:rsidRDefault="00F96B7D" w:rsidP="00F96B7D">
      <w:pPr>
        <w:ind w:left="708"/>
        <w:rPr>
          <w:i/>
          <w:szCs w:val="24"/>
        </w:rPr>
      </w:pPr>
      <w:bookmarkStart w:id="140" w:name="pr635"/>
      <w:bookmarkEnd w:id="140"/>
      <w:r w:rsidRPr="000113AA">
        <w:rPr>
          <w:iCs/>
          <w:szCs w:val="24"/>
        </w:rPr>
        <w:t>b)</w:t>
      </w:r>
      <w:r w:rsidRPr="000113AA">
        <w:rPr>
          <w:rStyle w:val="apple-converted-space"/>
          <w:iCs/>
          <w:color w:val="222222"/>
          <w:szCs w:val="24"/>
        </w:rPr>
        <w:t> </w:t>
      </w:r>
      <w:r w:rsidR="00216860" w:rsidRPr="000113AA">
        <w:rPr>
          <w:szCs w:val="24"/>
        </w:rPr>
        <w:t>készségfejlesztés:</w:t>
      </w:r>
    </w:p>
    <w:p w14:paraId="1621C137" w14:textId="77777777" w:rsidR="000113AA" w:rsidRPr="003E20DE" w:rsidRDefault="000113AA" w:rsidP="000113AA">
      <w:pPr>
        <w:ind w:left="1416"/>
        <w:rPr>
          <w:szCs w:val="24"/>
        </w:rPr>
      </w:pPr>
      <w:r w:rsidRPr="000113AA">
        <w:rPr>
          <w:szCs w:val="24"/>
        </w:rPr>
        <w:t xml:space="preserve">Az </w:t>
      </w:r>
      <w:r>
        <w:rPr>
          <w:szCs w:val="24"/>
        </w:rPr>
        <w:t xml:space="preserve">ellátott társadalmi beilleszkedését segítő magatartásformák, egyéni és társas készségeinek fejlesztését szolgáló helyzeteteket igyekszünk kidolgozni valamint lehetőséget biztosítunk ezeknek a helyzeteknek a gyakorlására. Elsősorban az idős ellátottak szociális készségeit szeretnénk növelni, az által, hogy felkészítjük őket az öregedés fizikai és lelki változásaira, átsegítjük az ezen az úton való elakadásban az által is, hogy a meglévő képességek, készségek hanyatlását </w:t>
      </w:r>
      <w:r w:rsidR="003E20DE">
        <w:rPr>
          <w:szCs w:val="24"/>
        </w:rPr>
        <w:t xml:space="preserve">igyekszünk </w:t>
      </w:r>
      <w:r>
        <w:rPr>
          <w:szCs w:val="24"/>
        </w:rPr>
        <w:t>késlel</w:t>
      </w:r>
      <w:r w:rsidR="003E20DE">
        <w:rPr>
          <w:szCs w:val="24"/>
        </w:rPr>
        <w:t xml:space="preserve">tetni. A gyakorlatban ez azt is jelenti, hogy hangsúlyt fektetünk az aktivitás növekedésére pl. </w:t>
      </w:r>
      <w:r w:rsidR="003E20DE" w:rsidRPr="003E20DE">
        <w:rPr>
          <w:szCs w:val="24"/>
        </w:rPr>
        <w:t>tematikus kézműves foglakoztatás, társasjátékok használatával</w:t>
      </w:r>
      <w:r w:rsidR="003E20DE">
        <w:rPr>
          <w:szCs w:val="24"/>
        </w:rPr>
        <w:t xml:space="preserve"> emellett figyelembe vesszük az idősek önrendelkezésit, önálló</w:t>
      </w:r>
      <w:r w:rsidR="00C30CDA" w:rsidRPr="00C30CDA">
        <w:rPr>
          <w:szCs w:val="24"/>
        </w:rPr>
        <w:t>ságát</w:t>
      </w:r>
      <w:r w:rsidR="00C30CDA">
        <w:rPr>
          <w:szCs w:val="24"/>
        </w:rPr>
        <w:t xml:space="preserve"> </w:t>
      </w:r>
      <w:r w:rsidR="00F02377">
        <w:rPr>
          <w:szCs w:val="24"/>
        </w:rPr>
        <w:t xml:space="preserve">a biztonság érzésének biztosítása mellet. </w:t>
      </w:r>
    </w:p>
    <w:p w14:paraId="1621C138" w14:textId="77777777" w:rsidR="00F02377" w:rsidRDefault="00F96B7D" w:rsidP="00F96B7D">
      <w:pPr>
        <w:ind w:left="708"/>
        <w:rPr>
          <w:rStyle w:val="apple-converted-space"/>
          <w:iCs/>
          <w:color w:val="222222"/>
          <w:szCs w:val="24"/>
        </w:rPr>
      </w:pPr>
      <w:bookmarkStart w:id="141" w:name="pr636"/>
      <w:bookmarkEnd w:id="141"/>
      <w:r w:rsidRPr="00F02377">
        <w:rPr>
          <w:iCs/>
          <w:szCs w:val="24"/>
        </w:rPr>
        <w:t>c)</w:t>
      </w:r>
      <w:r w:rsidR="009762B3" w:rsidRPr="00F02377">
        <w:rPr>
          <w:rStyle w:val="apple-converted-space"/>
          <w:iCs/>
          <w:color w:val="222222"/>
          <w:szCs w:val="24"/>
        </w:rPr>
        <w:t xml:space="preserve"> háztartási vagy h</w:t>
      </w:r>
      <w:r w:rsidR="00216860" w:rsidRPr="00F02377">
        <w:rPr>
          <w:rStyle w:val="apple-converted-space"/>
          <w:iCs/>
          <w:color w:val="222222"/>
          <w:szCs w:val="24"/>
        </w:rPr>
        <w:t>áztartást pótló segítségnyújtás:</w:t>
      </w:r>
      <w:r w:rsidR="00216860">
        <w:rPr>
          <w:rStyle w:val="apple-converted-space"/>
          <w:i/>
          <w:iCs/>
          <w:color w:val="222222"/>
          <w:szCs w:val="24"/>
        </w:rPr>
        <w:t xml:space="preserve"> </w:t>
      </w:r>
    </w:p>
    <w:p w14:paraId="1621C139" w14:textId="77777777" w:rsidR="00F02377" w:rsidRDefault="00F02377" w:rsidP="00F02377">
      <w:pPr>
        <w:ind w:left="1416"/>
        <w:rPr>
          <w:iCs/>
          <w:szCs w:val="24"/>
        </w:rPr>
      </w:pPr>
      <w:r>
        <w:rPr>
          <w:iCs/>
          <w:szCs w:val="24"/>
        </w:rPr>
        <w:t>A</w:t>
      </w:r>
      <w:r w:rsidRPr="00F02377">
        <w:rPr>
          <w:iCs/>
          <w:szCs w:val="24"/>
        </w:rPr>
        <w:t>z ellátottnak a mindennapi éle</w:t>
      </w:r>
      <w:r>
        <w:rPr>
          <w:iCs/>
          <w:szCs w:val="24"/>
        </w:rPr>
        <w:t>tvitelében nyújtunk segítséget elsősorban</w:t>
      </w:r>
      <w:r w:rsidRPr="00F02377">
        <w:rPr>
          <w:iCs/>
          <w:szCs w:val="24"/>
        </w:rPr>
        <w:t>, a mindennapi ügyeinek intézése, valamint a személyes szükségleteinek a kielégítésére szolgáló lehetőségek és eszközök biztosítás által. Mindezt igény szerint abban az esetben, ha ezt saját háztartásában vagy annak hiányában nem tudja megoldani.  A gyakorlatban ez a következőket jelenti. Segítséget nyújtunk a közüzemi ügyek intézésében úgy, mint pl. az óra állások leolvasása, bejelentése, vagy a közüzemi számlák befizetési határidejének figyelemmel kísérése, a számlák befizetésében való segítségnyújtás.</w:t>
      </w:r>
    </w:p>
    <w:p w14:paraId="1621C13A" w14:textId="77777777" w:rsidR="00F96B7D" w:rsidRPr="00216860" w:rsidRDefault="00F02377" w:rsidP="00F02377">
      <w:pPr>
        <w:ind w:left="1416"/>
        <w:rPr>
          <w:szCs w:val="24"/>
        </w:rPr>
      </w:pPr>
      <w:r>
        <w:rPr>
          <w:rStyle w:val="apple-converted-space"/>
          <w:iCs/>
          <w:color w:val="222222"/>
          <w:szCs w:val="24"/>
        </w:rPr>
        <w:t>Továbbá</w:t>
      </w:r>
      <w:r w:rsidR="00216860">
        <w:rPr>
          <w:rStyle w:val="apple-converted-space"/>
          <w:iCs/>
          <w:color w:val="222222"/>
          <w:szCs w:val="24"/>
        </w:rPr>
        <w:t xml:space="preserve"> az intézményben lehetőség van a ruházat mosására valamint gondozónői segítséggel bevásárlásra és fürdésre is. Mindegyik lehetőséget igény szerinti időben biztosítjuk.</w:t>
      </w:r>
    </w:p>
    <w:p w14:paraId="1621C13B" w14:textId="19EC62DF" w:rsidR="00F96B7D" w:rsidRDefault="00F96B7D" w:rsidP="00F96B7D">
      <w:pPr>
        <w:ind w:left="708"/>
        <w:rPr>
          <w:szCs w:val="24"/>
        </w:rPr>
      </w:pPr>
      <w:bookmarkStart w:id="142" w:name="pr637"/>
      <w:bookmarkEnd w:id="142"/>
      <w:r w:rsidRPr="009762B3">
        <w:rPr>
          <w:i/>
          <w:iCs/>
          <w:szCs w:val="24"/>
        </w:rPr>
        <w:t>d)</w:t>
      </w:r>
      <w:r w:rsidR="00F02377">
        <w:rPr>
          <w:szCs w:val="24"/>
        </w:rPr>
        <w:t xml:space="preserve"> étkeztetés</w:t>
      </w:r>
      <w:r w:rsidR="008368AF">
        <w:rPr>
          <w:szCs w:val="24"/>
        </w:rPr>
        <w:t xml:space="preserve"> az alapfeladatot meghaladó szolgáltatások körében:</w:t>
      </w:r>
    </w:p>
    <w:p w14:paraId="1621C13C" w14:textId="77777777" w:rsidR="00F02377" w:rsidRPr="00F02377" w:rsidRDefault="00D86C9E" w:rsidP="00F02377">
      <w:pPr>
        <w:ind w:left="1416"/>
        <w:rPr>
          <w:szCs w:val="24"/>
        </w:rPr>
      </w:pPr>
      <w:r>
        <w:rPr>
          <w:iCs/>
          <w:szCs w:val="24"/>
        </w:rPr>
        <w:t>Azok a klubta</w:t>
      </w:r>
      <w:r w:rsidR="00E76CEB">
        <w:rPr>
          <w:iCs/>
          <w:szCs w:val="24"/>
        </w:rPr>
        <w:t xml:space="preserve">gok, </w:t>
      </w:r>
      <w:r>
        <w:rPr>
          <w:iCs/>
          <w:szCs w:val="24"/>
        </w:rPr>
        <w:t>akik idősek nappali ell</w:t>
      </w:r>
      <w:r w:rsidR="00A451C4">
        <w:rPr>
          <w:iCs/>
          <w:szCs w:val="24"/>
        </w:rPr>
        <w:t>átását vesznek igénybe azok ennek a</w:t>
      </w:r>
      <w:r>
        <w:rPr>
          <w:iCs/>
          <w:szCs w:val="24"/>
        </w:rPr>
        <w:t xml:space="preserve"> szolgáltatás elem</w:t>
      </w:r>
      <w:r w:rsidR="00A451C4">
        <w:rPr>
          <w:iCs/>
          <w:szCs w:val="24"/>
        </w:rPr>
        <w:t>nek</w:t>
      </w:r>
      <w:r w:rsidR="00351685">
        <w:rPr>
          <w:iCs/>
          <w:szCs w:val="24"/>
        </w:rPr>
        <w:t xml:space="preserve"> keretében reggelit és uzsonnát </w:t>
      </w:r>
      <w:r>
        <w:rPr>
          <w:iCs/>
          <w:szCs w:val="24"/>
        </w:rPr>
        <w:t xml:space="preserve">vehetnek igénybe helyben fogyasztással. </w:t>
      </w:r>
    </w:p>
    <w:p w14:paraId="1621C13D" w14:textId="77777777" w:rsidR="00E76CEB" w:rsidRDefault="00F96B7D" w:rsidP="00F96B7D">
      <w:pPr>
        <w:ind w:left="708"/>
        <w:rPr>
          <w:szCs w:val="24"/>
        </w:rPr>
      </w:pPr>
      <w:bookmarkStart w:id="143" w:name="pr638"/>
      <w:bookmarkEnd w:id="143"/>
      <w:r w:rsidRPr="009762B3">
        <w:rPr>
          <w:i/>
          <w:iCs/>
          <w:szCs w:val="24"/>
        </w:rPr>
        <w:t>e)</w:t>
      </w:r>
      <w:r w:rsidRPr="009762B3">
        <w:rPr>
          <w:rStyle w:val="apple-converted-space"/>
          <w:i/>
          <w:iCs/>
          <w:color w:val="222222"/>
          <w:szCs w:val="24"/>
        </w:rPr>
        <w:t> </w:t>
      </w:r>
      <w:r w:rsidR="00216860" w:rsidRPr="00E76CEB">
        <w:rPr>
          <w:szCs w:val="24"/>
        </w:rPr>
        <w:t>esetkezelés:</w:t>
      </w:r>
    </w:p>
    <w:p w14:paraId="1621C13E" w14:textId="77777777" w:rsidR="00F96B7D" w:rsidRDefault="00E76CEB" w:rsidP="00C97EC8">
      <w:pPr>
        <w:ind w:left="1416"/>
        <w:rPr>
          <w:szCs w:val="24"/>
        </w:rPr>
      </w:pPr>
      <w:r>
        <w:rPr>
          <w:szCs w:val="24"/>
        </w:rPr>
        <w:t>Az igénybevevő szükségleteinek kielégítésére (problémájának meg</w:t>
      </w:r>
      <w:r w:rsidR="00C97EC8">
        <w:rPr>
          <w:szCs w:val="24"/>
        </w:rPr>
        <w:t>oldására, ill.</w:t>
      </w:r>
      <w:r>
        <w:rPr>
          <w:szCs w:val="24"/>
        </w:rPr>
        <w:t xml:space="preserve"> céljai elérésér</w:t>
      </w:r>
      <w:r w:rsidR="00C97EC8">
        <w:rPr>
          <w:szCs w:val="24"/>
        </w:rPr>
        <w:t>e) irányuló, megállapodáson</w:t>
      </w:r>
      <w:r>
        <w:rPr>
          <w:szCs w:val="24"/>
        </w:rPr>
        <w:t xml:space="preserve"> ill. együttműködésen alapuló, tervszerű segítő kapcsolat</w:t>
      </w:r>
      <w:r w:rsidR="00C97EC8">
        <w:rPr>
          <w:szCs w:val="24"/>
        </w:rPr>
        <w:t>. Ebből kifolyólag intézményünkben azon ellátottak, akiknek esetkezelés szükség</w:t>
      </w:r>
      <w:r w:rsidR="0090070E">
        <w:rPr>
          <w:szCs w:val="24"/>
        </w:rPr>
        <w:t xml:space="preserve"> segítjük a családsegítő szolgálathoz való eljutásban.</w:t>
      </w:r>
    </w:p>
    <w:p w14:paraId="1621C13F" w14:textId="77777777" w:rsidR="00C97EC8" w:rsidRPr="00216860" w:rsidRDefault="00C97EC8" w:rsidP="00C97EC8">
      <w:pPr>
        <w:ind w:left="1416"/>
        <w:rPr>
          <w:szCs w:val="24"/>
        </w:rPr>
      </w:pPr>
    </w:p>
    <w:p w14:paraId="1621C140" w14:textId="77777777" w:rsidR="00C97EC8" w:rsidRDefault="00F96B7D" w:rsidP="00F96B7D">
      <w:pPr>
        <w:ind w:left="708"/>
        <w:rPr>
          <w:szCs w:val="24"/>
        </w:rPr>
      </w:pPr>
      <w:bookmarkStart w:id="144" w:name="pr639"/>
      <w:bookmarkEnd w:id="144"/>
      <w:r w:rsidRPr="00C97EC8">
        <w:rPr>
          <w:iCs/>
          <w:szCs w:val="24"/>
        </w:rPr>
        <w:t>f)</w:t>
      </w:r>
      <w:r w:rsidRPr="00C97EC8">
        <w:rPr>
          <w:rStyle w:val="apple-converted-space"/>
          <w:iCs/>
          <w:color w:val="222222"/>
          <w:szCs w:val="24"/>
        </w:rPr>
        <w:t> </w:t>
      </w:r>
      <w:r w:rsidR="0090070E" w:rsidRPr="00C97EC8">
        <w:rPr>
          <w:szCs w:val="24"/>
        </w:rPr>
        <w:t>felügyelet:</w:t>
      </w:r>
    </w:p>
    <w:p w14:paraId="1621C141" w14:textId="77777777" w:rsidR="00C97EC8" w:rsidRDefault="00C97EC8" w:rsidP="00C97EC8">
      <w:pPr>
        <w:ind w:left="1416"/>
        <w:rPr>
          <w:szCs w:val="24"/>
        </w:rPr>
      </w:pPr>
      <w:r>
        <w:rPr>
          <w:szCs w:val="24"/>
        </w:rPr>
        <w:t xml:space="preserve">Az igénybevevőnek az intézményben tartózkodás ideje alatt biztosítjuk </w:t>
      </w:r>
      <w:r w:rsidR="001A7880">
        <w:rPr>
          <w:szCs w:val="24"/>
        </w:rPr>
        <w:t xml:space="preserve">mind a fizikai biztonság érzését (étkezés, folyadék felvétel, aktivitás) valamint a lelki biztonság érzésének biztosítását. Ezt a szolgáltatás elemet befogadottság, védettség, valamint a valahova tartozás érzésének biztosítása által teljesítjük.  </w:t>
      </w:r>
    </w:p>
    <w:p w14:paraId="1621C142" w14:textId="77777777" w:rsidR="00F96B7D" w:rsidRPr="0090070E" w:rsidRDefault="0090070E" w:rsidP="001A7880">
      <w:pPr>
        <w:ind w:left="1416"/>
        <w:rPr>
          <w:szCs w:val="24"/>
        </w:rPr>
      </w:pPr>
      <w:r>
        <w:rPr>
          <w:szCs w:val="24"/>
        </w:rPr>
        <w:t>Az intézmény nyitvatartási idejében végig biztosított a gondozói felügyelet.</w:t>
      </w:r>
    </w:p>
    <w:p w14:paraId="1621C143" w14:textId="77777777" w:rsidR="001A7880" w:rsidRDefault="00F96B7D" w:rsidP="00F96B7D">
      <w:pPr>
        <w:ind w:left="708"/>
        <w:rPr>
          <w:szCs w:val="24"/>
        </w:rPr>
      </w:pPr>
      <w:bookmarkStart w:id="145" w:name="pr640"/>
      <w:bookmarkEnd w:id="145"/>
      <w:r w:rsidRPr="001A7880">
        <w:rPr>
          <w:iCs/>
          <w:szCs w:val="24"/>
        </w:rPr>
        <w:t>g)</w:t>
      </w:r>
      <w:r w:rsidRPr="001A7880">
        <w:rPr>
          <w:rStyle w:val="apple-converted-space"/>
          <w:iCs/>
          <w:color w:val="222222"/>
          <w:szCs w:val="24"/>
        </w:rPr>
        <w:t> </w:t>
      </w:r>
      <w:r w:rsidR="009762B3" w:rsidRPr="001A7880">
        <w:rPr>
          <w:szCs w:val="24"/>
        </w:rPr>
        <w:t>gondozás</w:t>
      </w:r>
      <w:r w:rsidR="0090070E" w:rsidRPr="001A7880">
        <w:rPr>
          <w:szCs w:val="24"/>
        </w:rPr>
        <w:t>:</w:t>
      </w:r>
    </w:p>
    <w:p w14:paraId="1621C144" w14:textId="77777777" w:rsidR="001A7880" w:rsidRPr="001A7880" w:rsidRDefault="00AE11DD" w:rsidP="001A7880">
      <w:pPr>
        <w:ind w:left="1416"/>
        <w:rPr>
          <w:iCs/>
          <w:szCs w:val="24"/>
        </w:rPr>
      </w:pPr>
      <w:r>
        <w:rPr>
          <w:iCs/>
          <w:szCs w:val="24"/>
        </w:rPr>
        <w:t>E</w:t>
      </w:r>
      <w:r w:rsidR="001A7880" w:rsidRPr="001A7880">
        <w:rPr>
          <w:iCs/>
          <w:szCs w:val="24"/>
        </w:rPr>
        <w:t>bben a szolgáltatás elemben igény szerint az ellátott személyi higiéné biztosításában közreműködünk úgymint:</w:t>
      </w:r>
    </w:p>
    <w:p w14:paraId="1621C145" w14:textId="77777777" w:rsidR="001A7880" w:rsidRPr="00AE11DD" w:rsidRDefault="001A7880" w:rsidP="00AE11DD">
      <w:pPr>
        <w:pStyle w:val="Listaszerbekezds"/>
        <w:numPr>
          <w:ilvl w:val="2"/>
          <w:numId w:val="7"/>
        </w:numPr>
        <w:rPr>
          <w:iCs/>
          <w:szCs w:val="24"/>
        </w:rPr>
      </w:pPr>
      <w:r w:rsidRPr="00AE11DD">
        <w:rPr>
          <w:iCs/>
          <w:szCs w:val="24"/>
        </w:rPr>
        <w:t>kéz és köröm ápolás, hajápolás biztosítása, segítése</w:t>
      </w:r>
    </w:p>
    <w:p w14:paraId="1621C146" w14:textId="77777777" w:rsidR="001A7880" w:rsidRPr="00AE11DD" w:rsidRDefault="001A7880" w:rsidP="00AE11DD">
      <w:pPr>
        <w:pStyle w:val="Listaszerbekezds"/>
        <w:numPr>
          <w:ilvl w:val="2"/>
          <w:numId w:val="7"/>
        </w:numPr>
        <w:rPr>
          <w:iCs/>
          <w:szCs w:val="24"/>
        </w:rPr>
      </w:pPr>
      <w:r w:rsidRPr="00AE11DD">
        <w:rPr>
          <w:iCs/>
          <w:szCs w:val="24"/>
        </w:rPr>
        <w:t>fürdés segítése</w:t>
      </w:r>
    </w:p>
    <w:p w14:paraId="1621C147" w14:textId="77777777" w:rsidR="001A7880" w:rsidRPr="00AE11DD" w:rsidRDefault="001A7880" w:rsidP="00AE11DD">
      <w:pPr>
        <w:pStyle w:val="Listaszerbekezds"/>
        <w:numPr>
          <w:ilvl w:val="2"/>
          <w:numId w:val="7"/>
        </w:numPr>
        <w:rPr>
          <w:iCs/>
          <w:szCs w:val="24"/>
        </w:rPr>
      </w:pPr>
      <w:r w:rsidRPr="00AE11DD">
        <w:rPr>
          <w:iCs/>
          <w:szCs w:val="24"/>
        </w:rPr>
        <w:t>folyadék pótlás segítése, ellenőrzése</w:t>
      </w:r>
    </w:p>
    <w:p w14:paraId="1621C148" w14:textId="77777777" w:rsidR="001A7880" w:rsidRPr="00AE11DD" w:rsidRDefault="001A7880" w:rsidP="00AE11DD">
      <w:pPr>
        <w:pStyle w:val="Listaszerbekezds"/>
        <w:numPr>
          <w:ilvl w:val="2"/>
          <w:numId w:val="7"/>
        </w:numPr>
        <w:rPr>
          <w:iCs/>
          <w:szCs w:val="24"/>
        </w:rPr>
      </w:pPr>
      <w:r w:rsidRPr="00AE11DD">
        <w:rPr>
          <w:iCs/>
          <w:szCs w:val="24"/>
        </w:rPr>
        <w:t>Vérnyomás mérés, pulzusszámolás, testhőmérséklet mérése</w:t>
      </w:r>
    </w:p>
    <w:p w14:paraId="1621C149" w14:textId="77777777" w:rsidR="001A7880" w:rsidRPr="00AE11DD" w:rsidRDefault="001A7880" w:rsidP="00AE11DD">
      <w:pPr>
        <w:pStyle w:val="Listaszerbekezds"/>
        <w:numPr>
          <w:ilvl w:val="2"/>
          <w:numId w:val="7"/>
        </w:numPr>
        <w:rPr>
          <w:iCs/>
          <w:szCs w:val="24"/>
        </w:rPr>
      </w:pPr>
      <w:r w:rsidRPr="00AE11DD">
        <w:rPr>
          <w:iCs/>
          <w:szCs w:val="24"/>
        </w:rPr>
        <w:t>támogatás terápia követésben pl. gyógyszerek kiadagolása, gyógyszerszedés ellenőrzése</w:t>
      </w:r>
    </w:p>
    <w:p w14:paraId="1621C14A" w14:textId="77777777" w:rsidR="001A7880" w:rsidRPr="00AE11DD" w:rsidRDefault="001A7880" w:rsidP="00AE11DD">
      <w:pPr>
        <w:pStyle w:val="Listaszerbekezds"/>
        <w:numPr>
          <w:ilvl w:val="2"/>
          <w:numId w:val="7"/>
        </w:numPr>
        <w:rPr>
          <w:iCs/>
          <w:szCs w:val="24"/>
        </w:rPr>
      </w:pPr>
      <w:r w:rsidRPr="00AE11DD">
        <w:rPr>
          <w:iCs/>
          <w:szCs w:val="24"/>
        </w:rPr>
        <w:t>fizikai aktivitás segítése pl. passzív, aktív, támogatott vagy irányított mozgatás formájában</w:t>
      </w:r>
    </w:p>
    <w:p w14:paraId="1621C14B" w14:textId="77777777" w:rsidR="001A7880" w:rsidRPr="00AE11DD" w:rsidRDefault="001A7880" w:rsidP="00AE11DD">
      <w:pPr>
        <w:pStyle w:val="Listaszerbekezds"/>
        <w:numPr>
          <w:ilvl w:val="2"/>
          <w:numId w:val="7"/>
        </w:numPr>
        <w:rPr>
          <w:iCs/>
          <w:szCs w:val="24"/>
        </w:rPr>
      </w:pPr>
      <w:r w:rsidRPr="00AE11DD">
        <w:rPr>
          <w:iCs/>
          <w:szCs w:val="24"/>
        </w:rPr>
        <w:t>pihenés biztosítása,</w:t>
      </w:r>
    </w:p>
    <w:p w14:paraId="1621C14C" w14:textId="77777777" w:rsidR="001A7880" w:rsidRPr="00AE11DD" w:rsidRDefault="001A7880" w:rsidP="00AE11DD">
      <w:pPr>
        <w:pStyle w:val="Listaszerbekezds"/>
        <w:numPr>
          <w:ilvl w:val="2"/>
          <w:numId w:val="7"/>
        </w:numPr>
        <w:rPr>
          <w:iCs/>
          <w:szCs w:val="24"/>
        </w:rPr>
      </w:pPr>
      <w:r w:rsidRPr="00AE11DD">
        <w:rPr>
          <w:iCs/>
          <w:szCs w:val="24"/>
        </w:rPr>
        <w:t>Öltözködés segítése: igény szerint a ruházat felsegítése, az ellátott ruházatának épségének ellenőrzése, évszaknak és időjárásnak való megfelelőségnek megtekintése által.</w:t>
      </w:r>
    </w:p>
    <w:p w14:paraId="1621C14D" w14:textId="77777777" w:rsidR="001A7880" w:rsidRDefault="001A7880" w:rsidP="001A7880">
      <w:pPr>
        <w:ind w:left="966"/>
        <w:rPr>
          <w:szCs w:val="24"/>
        </w:rPr>
      </w:pPr>
    </w:p>
    <w:p w14:paraId="1621C14E" w14:textId="77777777" w:rsidR="00AE11DD" w:rsidRDefault="009762B3" w:rsidP="00F96B7D">
      <w:pPr>
        <w:ind w:left="708"/>
        <w:rPr>
          <w:iCs/>
          <w:szCs w:val="24"/>
        </w:rPr>
      </w:pPr>
      <w:r w:rsidRPr="00AE11DD">
        <w:rPr>
          <w:iCs/>
          <w:szCs w:val="24"/>
        </w:rPr>
        <w:t>h.</w:t>
      </w:r>
      <w:r w:rsidR="00AE11DD">
        <w:rPr>
          <w:iCs/>
          <w:szCs w:val="24"/>
        </w:rPr>
        <w:t>)</w:t>
      </w:r>
      <w:r w:rsidRPr="00AE11DD">
        <w:rPr>
          <w:iCs/>
          <w:szCs w:val="24"/>
        </w:rPr>
        <w:t xml:space="preserve"> közösségi fejlesztés</w:t>
      </w:r>
      <w:r w:rsidR="00AE11DD">
        <w:rPr>
          <w:iCs/>
          <w:szCs w:val="24"/>
        </w:rPr>
        <w:t>:</w:t>
      </w:r>
    </w:p>
    <w:p w14:paraId="1621C14F" w14:textId="77777777" w:rsidR="00323F2C" w:rsidRDefault="00AE11DD" w:rsidP="00AE11DD">
      <w:pPr>
        <w:ind w:left="1416"/>
        <w:rPr>
          <w:iCs/>
          <w:szCs w:val="24"/>
        </w:rPr>
      </w:pPr>
      <w:r>
        <w:rPr>
          <w:iCs/>
          <w:szCs w:val="24"/>
        </w:rPr>
        <w:t>Ez egy olyan szolgáltatási elem, melynek keretében a településünk lakosságát érintő integrációs szemléletű, bátorító-ösztönző, informáló, kapcsolatszervező tevékenység</w:t>
      </w:r>
      <w:r w:rsidR="00323F2C">
        <w:rPr>
          <w:iCs/>
          <w:szCs w:val="24"/>
        </w:rPr>
        <w:t xml:space="preserve">, mely szolgáltatásokat kezdeményez és közösségi együttműködéseket valósít meg. </w:t>
      </w:r>
    </w:p>
    <w:p w14:paraId="1621C150" w14:textId="77777777" w:rsidR="000125AF" w:rsidRDefault="00323F2C" w:rsidP="00AE11DD">
      <w:pPr>
        <w:ind w:left="1416"/>
        <w:rPr>
          <w:iCs/>
          <w:szCs w:val="24"/>
        </w:rPr>
      </w:pPr>
      <w:r>
        <w:rPr>
          <w:iCs/>
          <w:szCs w:val="24"/>
        </w:rPr>
        <w:t>A szolgáltatási elem biztosításakor figyelembe vesszük az idős ellátotti célcsoport speciális életkori, fiziológiás, lelki, szellemi, szociális és spirituális sajátosságait is figyelembe venni. Ennek értekében fontosnak tartjuk a helyi tudások, attitűdök, a társas és közösségi együttműködések, hagyományok, és a helyi ünnepi ku</w:t>
      </w:r>
      <w:r w:rsidR="000125AF">
        <w:rPr>
          <w:iCs/>
          <w:szCs w:val="24"/>
        </w:rPr>
        <w:t>ltúra megőrzését. Támogatást nyújtunk abban, hogy az egyént képessé váljon a közösségi részvételre, és az időskor pozitív szemléletű befogadására. A közösségi fejlesztés színterei:</w:t>
      </w:r>
    </w:p>
    <w:p w14:paraId="1621C151" w14:textId="77777777" w:rsidR="00206448" w:rsidRDefault="000125AF" w:rsidP="00FE4759">
      <w:pPr>
        <w:pStyle w:val="Listaszerbekezds"/>
        <w:numPr>
          <w:ilvl w:val="0"/>
          <w:numId w:val="38"/>
        </w:numPr>
        <w:rPr>
          <w:iCs/>
          <w:szCs w:val="24"/>
        </w:rPr>
      </w:pPr>
      <w:r>
        <w:rPr>
          <w:iCs/>
          <w:szCs w:val="24"/>
        </w:rPr>
        <w:t>Intézményen belül: közösségi-csoport szokások, új szokások rítusok bevezetése:</w:t>
      </w:r>
      <w:r w:rsidRPr="000125AF">
        <w:rPr>
          <w:iCs/>
          <w:szCs w:val="24"/>
        </w:rPr>
        <w:t xml:space="preserve"> </w:t>
      </w:r>
      <w:r>
        <w:rPr>
          <w:iCs/>
          <w:szCs w:val="24"/>
        </w:rPr>
        <w:t>törekszünk arra, hogy közösen szervezzük és vegyünk részt ünnepeinken. Így például az anyák napját vagy a karácsonyt a helyi óvodásokkal karöltve tartsuk meg. Az idősek világnapján az egyéb helyi önszerveződő nyugdíjas klubokat is meghívjuk a rendezvényeinkre.</w:t>
      </w:r>
      <w:r w:rsidR="00206448">
        <w:rPr>
          <w:iCs/>
          <w:szCs w:val="24"/>
        </w:rPr>
        <w:t xml:space="preserve"> </w:t>
      </w:r>
    </w:p>
    <w:p w14:paraId="1621C152" w14:textId="77777777" w:rsidR="00AE11DD" w:rsidRDefault="00206448" w:rsidP="00FE4759">
      <w:pPr>
        <w:pStyle w:val="Listaszerbekezds"/>
        <w:numPr>
          <w:ilvl w:val="1"/>
          <w:numId w:val="38"/>
        </w:numPr>
        <w:rPr>
          <w:iCs/>
          <w:szCs w:val="24"/>
        </w:rPr>
      </w:pPr>
      <w:r>
        <w:rPr>
          <w:iCs/>
          <w:szCs w:val="24"/>
        </w:rPr>
        <w:t>Szellemi fejlesztőkön belül lehetőség van az intézményben szervezett ki-mit- tud.-on, Sakk és kártya partin részt venni vagy  keresztrejtvényt fejteni.</w:t>
      </w:r>
      <w:r w:rsidR="00465338">
        <w:rPr>
          <w:iCs/>
          <w:szCs w:val="24"/>
        </w:rPr>
        <w:t xml:space="preserve"> E mellett a </w:t>
      </w:r>
      <w:r w:rsidR="00465338">
        <w:rPr>
          <w:szCs w:val="24"/>
        </w:rPr>
        <w:t>helyi irodalmi kör havonta egyszer el látogat hozzánk.</w:t>
      </w:r>
      <w:r w:rsidR="00465338" w:rsidRPr="00465338">
        <w:rPr>
          <w:szCs w:val="24"/>
        </w:rPr>
        <w:t xml:space="preserve"> </w:t>
      </w:r>
      <w:r w:rsidR="00465338">
        <w:rPr>
          <w:szCs w:val="24"/>
        </w:rPr>
        <w:t>Mind emellett</w:t>
      </w:r>
      <w:r w:rsidR="00465338" w:rsidRPr="00994303">
        <w:rPr>
          <w:szCs w:val="24"/>
        </w:rPr>
        <w:t xml:space="preserve"> fe</w:t>
      </w:r>
      <w:r w:rsidR="00465338">
        <w:rPr>
          <w:szCs w:val="24"/>
        </w:rPr>
        <w:t>lvilágosító előadásokat szervezünk, pl</w:t>
      </w:r>
      <w:r w:rsidR="00465338" w:rsidRPr="00994303">
        <w:rPr>
          <w:szCs w:val="24"/>
        </w:rPr>
        <w:t xml:space="preserve"> az egészséges életmódról</w:t>
      </w:r>
      <w:r w:rsidR="00465338">
        <w:rPr>
          <w:szCs w:val="24"/>
        </w:rPr>
        <w:t>.</w:t>
      </w:r>
    </w:p>
    <w:p w14:paraId="1621C153" w14:textId="77777777" w:rsidR="00206448" w:rsidRDefault="00206448" w:rsidP="00FE4759">
      <w:pPr>
        <w:pStyle w:val="Listaszerbekezds"/>
        <w:numPr>
          <w:ilvl w:val="1"/>
          <w:numId w:val="38"/>
        </w:numPr>
        <w:rPr>
          <w:iCs/>
          <w:szCs w:val="24"/>
        </w:rPr>
      </w:pPr>
      <w:r>
        <w:rPr>
          <w:iCs/>
          <w:szCs w:val="24"/>
        </w:rPr>
        <w:t>Mozgásos fejlesztés keretében lehetőség van heti 2-3 alkalommal közös tornán vagy sétán részt venni.</w:t>
      </w:r>
      <w:r w:rsidR="00465338">
        <w:rPr>
          <w:iCs/>
          <w:szCs w:val="24"/>
        </w:rPr>
        <w:t xml:space="preserve"> Évente egy –két alkalommal fürdőbe is igyekszünk eljutni.</w:t>
      </w:r>
    </w:p>
    <w:p w14:paraId="1621C154" w14:textId="77777777" w:rsidR="00206448" w:rsidRDefault="00206448" w:rsidP="00FE4759">
      <w:pPr>
        <w:pStyle w:val="Listaszerbekezds"/>
        <w:numPr>
          <w:ilvl w:val="1"/>
          <w:numId w:val="38"/>
        </w:numPr>
        <w:rPr>
          <w:iCs/>
          <w:szCs w:val="24"/>
        </w:rPr>
      </w:pPr>
      <w:r>
        <w:rPr>
          <w:iCs/>
          <w:szCs w:val="24"/>
        </w:rPr>
        <w:t>Finommotorikát célzó fejlesztés alkalmával az idősek tematikus kézműves foglalkozásokon vehetnek részt.</w:t>
      </w:r>
    </w:p>
    <w:p w14:paraId="1621C155" w14:textId="77777777" w:rsidR="000125AF" w:rsidRDefault="000125AF" w:rsidP="00FE4759">
      <w:pPr>
        <w:pStyle w:val="Listaszerbekezds"/>
        <w:numPr>
          <w:ilvl w:val="0"/>
          <w:numId w:val="38"/>
        </w:numPr>
        <w:rPr>
          <w:iCs/>
          <w:szCs w:val="24"/>
        </w:rPr>
      </w:pPr>
      <w:r>
        <w:rPr>
          <w:iCs/>
          <w:szCs w:val="24"/>
        </w:rPr>
        <w:t>Intézményen kívül:</w:t>
      </w:r>
      <w:r w:rsidRPr="000125AF">
        <w:rPr>
          <w:iCs/>
          <w:szCs w:val="24"/>
        </w:rPr>
        <w:t xml:space="preserve"> kirándulások alkalmával nem csak turisztikai célpontokra, hanem más idősek részére szolgáltatást nyújtó intézménybe is igyekszünk eljutni.</w:t>
      </w:r>
      <w:r>
        <w:rPr>
          <w:iCs/>
          <w:szCs w:val="24"/>
        </w:rPr>
        <w:t xml:space="preserve"> Igyekszünk kiállításokra színházi darabokra eljutni</w:t>
      </w:r>
      <w:r w:rsidR="00206448">
        <w:rPr>
          <w:iCs/>
          <w:szCs w:val="24"/>
        </w:rPr>
        <w:t>. A helyi rendezvényeken való részvételt is fontosnak tartjuk, mint pl. a Káposzta feszt vagy a Mindenki karácsonya.</w:t>
      </w:r>
    </w:p>
    <w:p w14:paraId="1621C156" w14:textId="77777777" w:rsidR="00D061C1" w:rsidRDefault="00D061C1" w:rsidP="00D061C1">
      <w:pPr>
        <w:pStyle w:val="Listaszerbekezds"/>
        <w:ind w:left="1416"/>
        <w:rPr>
          <w:iCs/>
          <w:szCs w:val="24"/>
        </w:rPr>
      </w:pPr>
      <w:r>
        <w:rPr>
          <w:iCs/>
          <w:szCs w:val="24"/>
        </w:rPr>
        <w:t>Közösségi fejlesztésen belül az elkövetkezendő időszakra az alábbi programok szervezése és lebonyolítása a tervünk:</w:t>
      </w:r>
    </w:p>
    <w:p w14:paraId="1621C157" w14:textId="77777777" w:rsidR="00D061C1" w:rsidRDefault="00D061C1" w:rsidP="00D061C1">
      <w:pPr>
        <w:pStyle w:val="Listaszerbekezds"/>
        <w:numPr>
          <w:ilvl w:val="2"/>
          <w:numId w:val="7"/>
        </w:numPr>
        <w:rPr>
          <w:iCs/>
          <w:szCs w:val="24"/>
        </w:rPr>
      </w:pPr>
      <w:r>
        <w:rPr>
          <w:iCs/>
          <w:szCs w:val="24"/>
        </w:rPr>
        <w:t>Városi ünnepségeken való részvétel</w:t>
      </w:r>
    </w:p>
    <w:p w14:paraId="1621C158" w14:textId="77777777" w:rsidR="00D061C1" w:rsidRDefault="00A62935" w:rsidP="00D061C1">
      <w:pPr>
        <w:pStyle w:val="Listaszerbekezds"/>
        <w:numPr>
          <w:ilvl w:val="2"/>
          <w:numId w:val="7"/>
        </w:numPr>
        <w:rPr>
          <w:iCs/>
          <w:szCs w:val="24"/>
        </w:rPr>
      </w:pPr>
      <w:r>
        <w:rPr>
          <w:iCs/>
          <w:szCs w:val="24"/>
        </w:rPr>
        <w:t>A helyi közösség rendezvényeinek korcsoporti integrációval való ötvözése pl. város alapítási ünnep, mindenki karácsonya)</w:t>
      </w:r>
    </w:p>
    <w:p w14:paraId="1621C159" w14:textId="77777777" w:rsidR="00A62935" w:rsidRPr="006C3883" w:rsidRDefault="00A62935" w:rsidP="006C3883">
      <w:pPr>
        <w:pStyle w:val="Listaszerbekezds"/>
        <w:numPr>
          <w:ilvl w:val="2"/>
          <w:numId w:val="7"/>
        </w:numPr>
        <w:rPr>
          <w:iCs/>
          <w:szCs w:val="24"/>
        </w:rPr>
      </w:pPr>
      <w:r>
        <w:rPr>
          <w:iCs/>
          <w:szCs w:val="24"/>
        </w:rPr>
        <w:t>Hitéleti együttműködések (Református, Katolikus és Evangélikus egyházzal)</w:t>
      </w:r>
      <w:r w:rsidRPr="006C3883">
        <w:rPr>
          <w:iCs/>
          <w:szCs w:val="24"/>
        </w:rPr>
        <w:t xml:space="preserve"> </w:t>
      </w:r>
    </w:p>
    <w:p w14:paraId="1621C15A" w14:textId="57FB0C9F" w:rsidR="00F96B7D" w:rsidRDefault="00F96B7D" w:rsidP="00F96B7D">
      <w:pPr>
        <w:ind w:left="708"/>
        <w:rPr>
          <w:szCs w:val="24"/>
        </w:rPr>
      </w:pPr>
      <w:bookmarkStart w:id="146" w:name="pr642"/>
      <w:bookmarkEnd w:id="146"/>
    </w:p>
    <w:p w14:paraId="55200328" w14:textId="4825F5BD" w:rsidR="00311459" w:rsidRDefault="00311459" w:rsidP="00F96B7D">
      <w:pPr>
        <w:ind w:left="708"/>
        <w:rPr>
          <w:szCs w:val="24"/>
        </w:rPr>
      </w:pPr>
    </w:p>
    <w:p w14:paraId="73513630" w14:textId="77777777" w:rsidR="00311459" w:rsidRPr="00994303" w:rsidRDefault="00311459" w:rsidP="00F96B7D">
      <w:pPr>
        <w:ind w:left="708"/>
        <w:rPr>
          <w:szCs w:val="24"/>
        </w:rPr>
      </w:pPr>
    </w:p>
    <w:p w14:paraId="1621C15B" w14:textId="77777777" w:rsidR="00F96B7D" w:rsidRDefault="00F96B7D" w:rsidP="00F96B7D">
      <w:pPr>
        <w:ind w:left="708"/>
        <w:rPr>
          <w:szCs w:val="24"/>
        </w:rPr>
      </w:pPr>
      <w:bookmarkStart w:id="147" w:name="78"/>
      <w:bookmarkStart w:id="148" w:name="pr644"/>
      <w:bookmarkStart w:id="149" w:name="79/A"/>
      <w:bookmarkStart w:id="150" w:name="pr649"/>
      <w:bookmarkStart w:id="151" w:name="80"/>
      <w:bookmarkStart w:id="152" w:name="pr656"/>
      <w:bookmarkEnd w:id="147"/>
      <w:bookmarkEnd w:id="148"/>
      <w:bookmarkEnd w:id="149"/>
      <w:bookmarkEnd w:id="150"/>
      <w:bookmarkEnd w:id="151"/>
      <w:bookmarkEnd w:id="152"/>
      <w:r w:rsidRPr="0003171F">
        <w:rPr>
          <w:b/>
          <w:szCs w:val="24"/>
        </w:rPr>
        <w:t>Jelzőrendszeres házi</w:t>
      </w:r>
      <w:r>
        <w:rPr>
          <w:b/>
          <w:szCs w:val="24"/>
        </w:rPr>
        <w:t xml:space="preserve"> </w:t>
      </w:r>
      <w:r w:rsidRPr="0003171F">
        <w:rPr>
          <w:b/>
          <w:szCs w:val="24"/>
        </w:rPr>
        <w:t>segítségnyújtás</w:t>
      </w:r>
      <w:r>
        <w:rPr>
          <w:b/>
          <w:szCs w:val="24"/>
        </w:rPr>
        <w:t xml:space="preserve"> keretében</w:t>
      </w:r>
      <w:r w:rsidRPr="0003171F">
        <w:rPr>
          <w:b/>
          <w:szCs w:val="24"/>
        </w:rPr>
        <w:t>:</w:t>
      </w:r>
      <w:r w:rsidRPr="0003171F">
        <w:rPr>
          <w:szCs w:val="24"/>
        </w:rPr>
        <w:t xml:space="preserve"> </w:t>
      </w:r>
    </w:p>
    <w:p w14:paraId="1621C15C" w14:textId="77777777" w:rsidR="00F96B7D" w:rsidRPr="0003171F" w:rsidRDefault="00F96B7D" w:rsidP="00FE4759">
      <w:pPr>
        <w:numPr>
          <w:ilvl w:val="0"/>
          <w:numId w:val="26"/>
        </w:numPr>
        <w:rPr>
          <w:szCs w:val="24"/>
        </w:rPr>
      </w:pPr>
      <w:r w:rsidRPr="0003171F">
        <w:rPr>
          <w:szCs w:val="24"/>
        </w:rPr>
        <w:t>Az otthonukban élők élethelyzetének segítése annak érdekében, hogy a saját épített és családi környezet biztonságát az ellátott élvezhesse az élet minden szakaszában.  Krízishelyzet elhárítás.</w:t>
      </w:r>
      <w:r>
        <w:rPr>
          <w:szCs w:val="24"/>
        </w:rPr>
        <w:t xml:space="preserve"> </w:t>
      </w:r>
      <w:r>
        <w:rPr>
          <w:b/>
          <w:bCs/>
          <w:szCs w:val="24"/>
        </w:rPr>
        <w:t xml:space="preserve">Az 1/2000 (I.7) SzCsM rendelet </w:t>
      </w:r>
      <w:r w:rsidR="009762B3">
        <w:rPr>
          <w:szCs w:val="24"/>
        </w:rPr>
        <w:t xml:space="preserve">28. </w:t>
      </w:r>
      <w:r w:rsidR="009762B3" w:rsidRPr="009762B3">
        <w:rPr>
          <w:i/>
          <w:szCs w:val="24"/>
        </w:rPr>
        <w:t>-28/A §</w:t>
      </w:r>
      <w:r w:rsidRPr="006020F9">
        <w:rPr>
          <w:rStyle w:val="apple-converted-space"/>
          <w:b/>
          <w:bCs/>
          <w:color w:val="222222"/>
          <w:szCs w:val="24"/>
        </w:rPr>
        <w:t> </w:t>
      </w:r>
      <w:r>
        <w:rPr>
          <w:rStyle w:val="apple-converted-space"/>
          <w:b/>
          <w:bCs/>
          <w:color w:val="222222"/>
          <w:szCs w:val="24"/>
        </w:rPr>
        <w:t xml:space="preserve">és </w:t>
      </w:r>
      <w:r w:rsidRPr="006020F9">
        <w:rPr>
          <w:szCs w:val="24"/>
        </w:rPr>
        <w:t>29. §</w:t>
      </w:r>
      <w:r>
        <w:rPr>
          <w:szCs w:val="24"/>
        </w:rPr>
        <w:t>.</w:t>
      </w:r>
      <w:r>
        <w:rPr>
          <w:b/>
          <w:bCs/>
          <w:szCs w:val="24"/>
        </w:rPr>
        <w:t xml:space="preserve"> </w:t>
      </w:r>
      <w:r w:rsidRPr="006020F9">
        <w:rPr>
          <w:bCs/>
          <w:szCs w:val="24"/>
        </w:rPr>
        <w:t>értelmében</w:t>
      </w:r>
      <w:r>
        <w:rPr>
          <w:bCs/>
          <w:szCs w:val="24"/>
        </w:rPr>
        <w:t>:</w:t>
      </w:r>
    </w:p>
    <w:p w14:paraId="1621C15D" w14:textId="77777777" w:rsidR="00F96B7D" w:rsidRPr="006020F9" w:rsidRDefault="00F96B7D" w:rsidP="00FE4759">
      <w:pPr>
        <w:numPr>
          <w:ilvl w:val="0"/>
          <w:numId w:val="26"/>
        </w:numPr>
        <w:rPr>
          <w:szCs w:val="24"/>
        </w:rPr>
      </w:pPr>
      <w:r w:rsidRPr="006020F9">
        <w:rPr>
          <w:szCs w:val="24"/>
        </w:rPr>
        <w:t>A jelzőrendszeres házi segítségnyújtás megszervezéséhez biztosítani kell</w:t>
      </w:r>
    </w:p>
    <w:p w14:paraId="1621C15E" w14:textId="77777777" w:rsidR="00F96B7D" w:rsidRPr="006020F9" w:rsidRDefault="00F96B7D" w:rsidP="00F96B7D">
      <w:pPr>
        <w:ind w:left="708"/>
        <w:rPr>
          <w:szCs w:val="24"/>
        </w:rPr>
      </w:pPr>
      <w:bookmarkStart w:id="153" w:name="pr246"/>
      <w:bookmarkEnd w:id="153"/>
      <w:r w:rsidRPr="006020F9">
        <w:rPr>
          <w:i/>
          <w:iCs/>
          <w:szCs w:val="24"/>
        </w:rPr>
        <w:t>a)</w:t>
      </w:r>
      <w:r w:rsidRPr="006020F9">
        <w:rPr>
          <w:rStyle w:val="apple-converted-space"/>
          <w:i/>
          <w:iCs/>
          <w:color w:val="222222"/>
          <w:szCs w:val="24"/>
        </w:rPr>
        <w:t> </w:t>
      </w:r>
      <w:r w:rsidRPr="006020F9">
        <w:rPr>
          <w:szCs w:val="24"/>
        </w:rPr>
        <w:t>a segélyhívásokat fogadó diszpécserközpontot,</w:t>
      </w:r>
    </w:p>
    <w:p w14:paraId="1621C15F" w14:textId="77777777" w:rsidR="00F96B7D" w:rsidRDefault="00F96B7D" w:rsidP="00F96B7D">
      <w:pPr>
        <w:ind w:left="708"/>
        <w:rPr>
          <w:szCs w:val="24"/>
        </w:rPr>
      </w:pPr>
      <w:bookmarkStart w:id="154" w:name="pr247"/>
      <w:bookmarkEnd w:id="154"/>
      <w:r w:rsidRPr="006020F9">
        <w:rPr>
          <w:i/>
          <w:iCs/>
          <w:szCs w:val="24"/>
        </w:rPr>
        <w:t>b)</w:t>
      </w:r>
      <w:r w:rsidRPr="006020F9">
        <w:rPr>
          <w:rStyle w:val="apple-converted-space"/>
          <w:i/>
          <w:iCs/>
          <w:color w:val="222222"/>
          <w:szCs w:val="24"/>
        </w:rPr>
        <w:t> </w:t>
      </w:r>
      <w:r w:rsidRPr="006020F9">
        <w:rPr>
          <w:szCs w:val="24"/>
        </w:rPr>
        <w:t>a segítségnyújtást végző gondozókat foglalkoztató olyan szakmai központot vagy központokat, amelyek a teljes ellátási terület vonatkozásában biztosítják a gondozónak a (4) bekezdés szerinti időtartamon belüli helyszínre érkezését.</w:t>
      </w:r>
    </w:p>
    <w:p w14:paraId="1621C160" w14:textId="77777777" w:rsidR="006C3883" w:rsidRPr="006C3883" w:rsidRDefault="009762B3" w:rsidP="00FE4759">
      <w:pPr>
        <w:pStyle w:val="Listaszerbekezds"/>
        <w:numPr>
          <w:ilvl w:val="0"/>
          <w:numId w:val="39"/>
        </w:numPr>
        <w:rPr>
          <w:szCs w:val="24"/>
        </w:rPr>
      </w:pPr>
      <w:r w:rsidRPr="006C3883">
        <w:rPr>
          <w:b/>
          <w:iCs/>
          <w:szCs w:val="24"/>
        </w:rPr>
        <w:t>A jelzőrendszeres házi segítségnyújtás felügyelet</w:t>
      </w:r>
      <w:r w:rsidR="006C3883" w:rsidRPr="006C3883">
        <w:rPr>
          <w:b/>
          <w:iCs/>
          <w:szCs w:val="24"/>
        </w:rPr>
        <w:t xml:space="preserve"> szolgáltatási elemet biztosít</w:t>
      </w:r>
      <w:r w:rsidR="006C3883">
        <w:rPr>
          <w:b/>
          <w:iCs/>
          <w:szCs w:val="24"/>
        </w:rPr>
        <w:t>.</w:t>
      </w:r>
    </w:p>
    <w:p w14:paraId="1621C161" w14:textId="77777777" w:rsidR="006C3883" w:rsidRPr="006C3883" w:rsidRDefault="006C3883" w:rsidP="00FE4759">
      <w:pPr>
        <w:pStyle w:val="Listaszerbekezds"/>
        <w:numPr>
          <w:ilvl w:val="1"/>
          <w:numId w:val="39"/>
        </w:numPr>
        <w:rPr>
          <w:szCs w:val="24"/>
        </w:rPr>
      </w:pPr>
      <w:r w:rsidRPr="006C3883">
        <w:rPr>
          <w:iCs/>
          <w:szCs w:val="24"/>
        </w:rPr>
        <w:t xml:space="preserve">A felügyeletet személyesen a gondozó kiérkezésekor biztosítjuk, a fennmaradó időben pedig távfelügyelet formájában, technikai eszköz bevonásával biztosítunk személyes kontrollt. </w:t>
      </w:r>
    </w:p>
    <w:p w14:paraId="1621C162" w14:textId="77777777" w:rsidR="006C3883" w:rsidRPr="006C3883" w:rsidRDefault="006C3883" w:rsidP="00FE4759">
      <w:pPr>
        <w:pStyle w:val="Listaszerbekezds"/>
        <w:numPr>
          <w:ilvl w:val="1"/>
          <w:numId w:val="39"/>
        </w:numPr>
        <w:rPr>
          <w:szCs w:val="24"/>
        </w:rPr>
      </w:pPr>
      <w:r>
        <w:rPr>
          <w:iCs/>
          <w:szCs w:val="24"/>
        </w:rPr>
        <w:t>A felügyeletet az ellátott lakókörnyezetében biztosítjuk.</w:t>
      </w:r>
      <w:r w:rsidRPr="006C3883">
        <w:rPr>
          <w:iCs/>
          <w:szCs w:val="24"/>
        </w:rPr>
        <w:t xml:space="preserve"> </w:t>
      </w:r>
      <w:r w:rsidR="00465A53" w:rsidRPr="006C3883">
        <w:rPr>
          <w:iCs/>
          <w:szCs w:val="24"/>
        </w:rPr>
        <w:t xml:space="preserve"> </w:t>
      </w:r>
    </w:p>
    <w:p w14:paraId="1621C163" w14:textId="77777777" w:rsidR="009762B3" w:rsidRPr="006C3883" w:rsidRDefault="006C3883" w:rsidP="00FE4759">
      <w:pPr>
        <w:pStyle w:val="Listaszerbekezds"/>
        <w:numPr>
          <w:ilvl w:val="1"/>
          <w:numId w:val="39"/>
        </w:numPr>
        <w:rPr>
          <w:szCs w:val="24"/>
        </w:rPr>
      </w:pPr>
      <w:r>
        <w:rPr>
          <w:szCs w:val="24"/>
        </w:rPr>
        <w:t>A</w:t>
      </w:r>
      <w:r w:rsidR="00465A53" w:rsidRPr="006C3883">
        <w:rPr>
          <w:szCs w:val="24"/>
        </w:rPr>
        <w:t>mennyiben segélyhívás érkezik az ellátottól, úgy 30 percen belül a helyszínre érkezik az ügyeletes gondozó, és a segélyhívás okának rendeződéséig a gondozó az ellátottal marad.</w:t>
      </w:r>
    </w:p>
    <w:p w14:paraId="1621C164" w14:textId="77777777" w:rsidR="00F96B7D" w:rsidRPr="006020F9" w:rsidRDefault="00F96B7D" w:rsidP="00F96B7D">
      <w:pPr>
        <w:ind w:left="708"/>
        <w:rPr>
          <w:szCs w:val="24"/>
        </w:rPr>
      </w:pPr>
      <w:bookmarkStart w:id="155" w:name="pr248"/>
      <w:bookmarkEnd w:id="155"/>
      <w:r w:rsidRPr="006020F9">
        <w:rPr>
          <w:szCs w:val="24"/>
        </w:rPr>
        <w:t xml:space="preserve">(2) Egy szakmai központ keretében legalább </w:t>
      </w:r>
      <w:smartTag w:uri="urn:schemas-microsoft-com:office:smarttags" w:element="metricconverter">
        <w:smartTagPr>
          <w:attr w:name="ProductID" w:val="40, a"/>
        </w:smartTagPr>
        <w:r w:rsidRPr="006020F9">
          <w:rPr>
            <w:szCs w:val="24"/>
          </w:rPr>
          <w:t>40, a</w:t>
        </w:r>
      </w:smartTag>
      <w:r w:rsidRPr="006020F9">
        <w:rPr>
          <w:szCs w:val="24"/>
        </w:rPr>
        <w:t xml:space="preserve"> segélyhívó készülék megfelelő használatára képes időskorú vagy fogyatékos személy, illetve pszichiátriai beteg otthonában kell segélyhívó készüléket elhelyezni. A diszpécserközpontot úgy kell kialakítani, hogy annak folyamatos működése és elérhetősége biztosított legyen. Egy diszpécserközpont több szakmai központ ellátási területéről fogadhat segélyhívásokat.</w:t>
      </w:r>
    </w:p>
    <w:p w14:paraId="1621C165" w14:textId="77777777" w:rsidR="00F96B7D" w:rsidRPr="006020F9" w:rsidRDefault="00F96B7D" w:rsidP="00F96B7D">
      <w:pPr>
        <w:ind w:left="708"/>
        <w:rPr>
          <w:szCs w:val="24"/>
        </w:rPr>
      </w:pPr>
      <w:bookmarkStart w:id="156" w:name="pr249"/>
      <w:bookmarkEnd w:id="156"/>
      <w:r w:rsidRPr="006020F9">
        <w:rPr>
          <w:szCs w:val="24"/>
        </w:rPr>
        <w:t>(3) A jelzőrendszeres házi segítségnyújtás működtetéséhez biztosítani kell</w:t>
      </w:r>
    </w:p>
    <w:p w14:paraId="1621C166" w14:textId="77777777" w:rsidR="00F96B7D" w:rsidRPr="006020F9" w:rsidRDefault="00F96B7D" w:rsidP="00F96B7D">
      <w:pPr>
        <w:ind w:left="708"/>
        <w:rPr>
          <w:szCs w:val="24"/>
        </w:rPr>
      </w:pPr>
      <w:bookmarkStart w:id="157" w:name="pr250"/>
      <w:bookmarkEnd w:id="157"/>
      <w:r w:rsidRPr="006020F9">
        <w:rPr>
          <w:i/>
          <w:iCs/>
          <w:szCs w:val="24"/>
        </w:rPr>
        <w:t>a)</w:t>
      </w:r>
      <w:r w:rsidRPr="006020F9">
        <w:rPr>
          <w:rStyle w:val="apple-converted-space"/>
          <w:i/>
          <w:iCs/>
          <w:color w:val="222222"/>
          <w:szCs w:val="24"/>
        </w:rPr>
        <w:t> </w:t>
      </w:r>
      <w:r w:rsidRPr="006020F9">
        <w:rPr>
          <w:szCs w:val="24"/>
        </w:rPr>
        <w:t>a műszaki rendszer körében az ellátottnál elhelyezett segélyhívó készüléket, jelzést továbbító berendezést, a jelzés fogadására alkalmas vevőberendezést, továbbá ügyeleti személyi számítógépet ügyeleti szoftverrel,</w:t>
      </w:r>
    </w:p>
    <w:p w14:paraId="1621C167" w14:textId="77777777" w:rsidR="00F96B7D" w:rsidRPr="006020F9" w:rsidRDefault="00F96B7D" w:rsidP="00F96B7D">
      <w:pPr>
        <w:ind w:left="708"/>
        <w:rPr>
          <w:szCs w:val="24"/>
        </w:rPr>
      </w:pPr>
      <w:bookmarkStart w:id="158" w:name="pr251"/>
      <w:bookmarkEnd w:id="158"/>
      <w:r w:rsidRPr="006020F9">
        <w:rPr>
          <w:i/>
          <w:iCs/>
          <w:szCs w:val="24"/>
        </w:rPr>
        <w:t>b)</w:t>
      </w:r>
      <w:r w:rsidRPr="006020F9">
        <w:rPr>
          <w:rStyle w:val="apple-converted-space"/>
          <w:i/>
          <w:iCs/>
          <w:color w:val="222222"/>
          <w:szCs w:val="24"/>
        </w:rPr>
        <w:t> </w:t>
      </w:r>
      <w:r w:rsidRPr="006020F9">
        <w:rPr>
          <w:szCs w:val="24"/>
        </w:rPr>
        <w:t>a gondozó saját felszerelése körében mobiltelefont, készenléti táskát, továbbá a gyors helyszínre érkezéshez szükséges feltételeket.</w:t>
      </w:r>
    </w:p>
    <w:p w14:paraId="1621C168" w14:textId="77777777" w:rsidR="00F96B7D" w:rsidRPr="006020F9" w:rsidRDefault="00F96B7D" w:rsidP="00F96B7D">
      <w:pPr>
        <w:ind w:left="708"/>
        <w:rPr>
          <w:szCs w:val="24"/>
        </w:rPr>
      </w:pPr>
      <w:bookmarkStart w:id="159" w:name="pr252"/>
      <w:bookmarkEnd w:id="159"/>
      <w:r w:rsidRPr="006020F9">
        <w:rPr>
          <w:szCs w:val="24"/>
        </w:rPr>
        <w:t>(4)</w:t>
      </w:r>
      <w:r w:rsidRPr="006020F9">
        <w:rPr>
          <w:rStyle w:val="apple-converted-space"/>
          <w:color w:val="222222"/>
          <w:szCs w:val="24"/>
        </w:rPr>
        <w:t> </w:t>
      </w:r>
      <w:r w:rsidRPr="006020F9">
        <w:rPr>
          <w:szCs w:val="24"/>
        </w:rPr>
        <w:t>A jelzőrendszeres házi segítségnyújtás folyamatos készenléti rendszerben működik. A diszpécserközpont segélyhívás esetén - a segítséget kérő nevének, címének és az egyéb rendelkezésre álló információknak a közlésével - értesíti a készenlétben levő gondozót. A gondozónak 30 percen belül kell az ellátott lakásán megjelennie.</w:t>
      </w:r>
    </w:p>
    <w:p w14:paraId="1621C169" w14:textId="77777777" w:rsidR="00F96B7D" w:rsidRPr="006020F9" w:rsidRDefault="00F96B7D" w:rsidP="00F96B7D">
      <w:pPr>
        <w:ind w:left="708"/>
        <w:rPr>
          <w:szCs w:val="24"/>
        </w:rPr>
      </w:pPr>
      <w:bookmarkStart w:id="160" w:name="pr253"/>
      <w:bookmarkEnd w:id="160"/>
      <w:r w:rsidRPr="006020F9">
        <w:rPr>
          <w:szCs w:val="24"/>
        </w:rPr>
        <w:t>(5)</w:t>
      </w:r>
      <w:r w:rsidRPr="006020F9">
        <w:rPr>
          <w:rStyle w:val="apple-converted-space"/>
          <w:color w:val="222222"/>
          <w:szCs w:val="24"/>
        </w:rPr>
        <w:t> </w:t>
      </w:r>
      <w:r w:rsidRPr="006020F9">
        <w:rPr>
          <w:szCs w:val="24"/>
        </w:rPr>
        <w:t>Ha a jelzőrendszeres házi segítségnyújtásban részesülő ellátott házi segítségnyújtást igényel, és a külön jogszabályban meghatározott gondozási szükséglete fennáll, a részére jelzőrendszeres házi segítségnyújtást biztosító köteles a házi segítségnyújtást is nyújtani, illetve az Szt. 65. § (1) bekezdés</w:t>
      </w:r>
      <w:r w:rsidRPr="006020F9">
        <w:rPr>
          <w:rStyle w:val="apple-converted-space"/>
          <w:color w:val="222222"/>
          <w:szCs w:val="24"/>
        </w:rPr>
        <w:t> </w:t>
      </w:r>
      <w:r w:rsidRPr="006020F9">
        <w:rPr>
          <w:i/>
          <w:iCs/>
          <w:szCs w:val="24"/>
        </w:rPr>
        <w:t>b)</w:t>
      </w:r>
      <w:r w:rsidRPr="006020F9">
        <w:rPr>
          <w:szCs w:val="24"/>
        </w:rPr>
        <w:t>pontja szerinti esetben megszervezni.</w:t>
      </w:r>
    </w:p>
    <w:p w14:paraId="1621C16A" w14:textId="77777777" w:rsidR="00F96B7D" w:rsidRDefault="00F96B7D" w:rsidP="00F96B7D">
      <w:pPr>
        <w:ind w:left="708"/>
        <w:rPr>
          <w:szCs w:val="24"/>
        </w:rPr>
      </w:pPr>
      <w:bookmarkStart w:id="161" w:name="pr254"/>
      <w:bookmarkEnd w:id="161"/>
      <w:r w:rsidRPr="006020F9">
        <w:rPr>
          <w:szCs w:val="24"/>
        </w:rPr>
        <w:t>(6)A (3) bekezdés a) pontja szerinti műszaki rendszernek alkalmasnak kell lennie az események dokumentálására, az önellenőrzésre, a szociális gondozó helyszínre érkezésének nyugtázására, valamint a kétirányú kommunikációra. Az ellátottnál elhelyezett segélyhívó készüléknek testen viselhetőnek, ütés- és cseppállónak kell lennie.</w:t>
      </w:r>
      <w:bookmarkStart w:id="162" w:name="29"/>
      <w:bookmarkStart w:id="163" w:name="pr255"/>
      <w:bookmarkStart w:id="164" w:name="pr258"/>
      <w:bookmarkEnd w:id="162"/>
      <w:bookmarkEnd w:id="163"/>
      <w:bookmarkEnd w:id="164"/>
    </w:p>
    <w:p w14:paraId="1621C16B" w14:textId="77777777" w:rsidR="00F96B7D" w:rsidRDefault="00F96B7D" w:rsidP="00FE4759">
      <w:pPr>
        <w:numPr>
          <w:ilvl w:val="0"/>
          <w:numId w:val="27"/>
        </w:numPr>
        <w:rPr>
          <w:szCs w:val="24"/>
        </w:rPr>
      </w:pPr>
      <w:r>
        <w:rPr>
          <w:szCs w:val="24"/>
        </w:rPr>
        <w:t xml:space="preserve">Intézményünknél a gyakorlatban ez azt jelenti, hogy a diszpécser központot a Body Guard Hungary biztosítja, a szakképzett gondozónők 24 órás ügyeleti rendszerben dolgoznak. A nap bármely szakában érkezik jelzés az ügyeletes gondozónő 30 perecen belül kiérkezik a segítséget hívó személyhez saját gépkocsiján, és adekvát segítségről gondoskodik. </w:t>
      </w:r>
    </w:p>
    <w:p w14:paraId="1621C16C" w14:textId="77777777" w:rsidR="00F96B7D" w:rsidRDefault="00F96B7D" w:rsidP="00F96B7D">
      <w:pPr>
        <w:pStyle w:val="Cmsor1"/>
      </w:pPr>
      <w:bookmarkStart w:id="165" w:name="_Toc504459381"/>
      <w:r w:rsidRPr="008647FC">
        <w:t>A G</w:t>
      </w:r>
      <w:r>
        <w:t>ondozási Központ más intézményekkel történő együttműködésének módja</w:t>
      </w:r>
      <w:bookmarkEnd w:id="165"/>
    </w:p>
    <w:p w14:paraId="1621C16D" w14:textId="77777777" w:rsidR="00F96B7D" w:rsidRPr="004C0AA9" w:rsidRDefault="00F96B7D" w:rsidP="00F96B7D">
      <w:pPr>
        <w:pStyle w:val="Cmsor2"/>
      </w:pPr>
      <w:bookmarkStart w:id="166" w:name="_Toc504459382"/>
      <w:r w:rsidRPr="004C0AA9">
        <w:t>Az együttműködéssel érintett szervek:</w:t>
      </w:r>
      <w:bookmarkEnd w:id="166"/>
    </w:p>
    <w:p w14:paraId="1621C16E" w14:textId="77777777" w:rsidR="00F96B7D" w:rsidRPr="004C0AA9" w:rsidRDefault="00F96B7D" w:rsidP="00F96B7D">
      <w:pPr>
        <w:ind w:left="360"/>
        <w:rPr>
          <w:szCs w:val="24"/>
        </w:rPr>
      </w:pPr>
      <w:r w:rsidRPr="004C0AA9">
        <w:rPr>
          <w:szCs w:val="24"/>
        </w:rPr>
        <w:t>Az intézmény a hatékony működés érdekében együttműködik különösen:</w:t>
      </w:r>
    </w:p>
    <w:p w14:paraId="1621C16F" w14:textId="77777777" w:rsidR="00F96B7D" w:rsidRPr="004C0AA9" w:rsidRDefault="00F96B7D" w:rsidP="00225A15">
      <w:pPr>
        <w:numPr>
          <w:ilvl w:val="0"/>
          <w:numId w:val="7"/>
        </w:numPr>
        <w:rPr>
          <w:szCs w:val="24"/>
        </w:rPr>
      </w:pPr>
      <w:r w:rsidRPr="004C0AA9">
        <w:rPr>
          <w:szCs w:val="24"/>
        </w:rPr>
        <w:t>a Közép – Magyarországi régió módszertani intézményével</w:t>
      </w:r>
      <w:r>
        <w:rPr>
          <w:szCs w:val="24"/>
        </w:rPr>
        <w:t>,</w:t>
      </w:r>
    </w:p>
    <w:p w14:paraId="1621C170" w14:textId="77777777" w:rsidR="00F96B7D" w:rsidRPr="004C0AA9" w:rsidRDefault="00F96B7D" w:rsidP="00225A15">
      <w:pPr>
        <w:numPr>
          <w:ilvl w:val="0"/>
          <w:numId w:val="7"/>
        </w:numPr>
        <w:rPr>
          <w:szCs w:val="24"/>
        </w:rPr>
      </w:pPr>
      <w:r w:rsidRPr="004C0AA9">
        <w:rPr>
          <w:szCs w:val="24"/>
        </w:rPr>
        <w:t>Nemzeti és Rehabilitációs Szociális Hivatallal</w:t>
      </w:r>
      <w:r>
        <w:rPr>
          <w:szCs w:val="24"/>
        </w:rPr>
        <w:t>,</w:t>
      </w:r>
    </w:p>
    <w:p w14:paraId="1621C171" w14:textId="77777777" w:rsidR="00F96B7D" w:rsidRPr="004C0AA9" w:rsidRDefault="00F96B7D" w:rsidP="00225A15">
      <w:pPr>
        <w:numPr>
          <w:ilvl w:val="0"/>
          <w:numId w:val="7"/>
        </w:numPr>
        <w:rPr>
          <w:szCs w:val="24"/>
        </w:rPr>
      </w:pPr>
      <w:r w:rsidRPr="004C0AA9">
        <w:rPr>
          <w:szCs w:val="24"/>
        </w:rPr>
        <w:t>Kormány Hivatallal</w:t>
      </w:r>
      <w:r>
        <w:rPr>
          <w:szCs w:val="24"/>
        </w:rPr>
        <w:t>,</w:t>
      </w:r>
    </w:p>
    <w:p w14:paraId="1621C172" w14:textId="77777777" w:rsidR="00F96B7D" w:rsidRPr="004C0AA9" w:rsidRDefault="00F96B7D" w:rsidP="00225A15">
      <w:pPr>
        <w:numPr>
          <w:ilvl w:val="0"/>
          <w:numId w:val="7"/>
        </w:numPr>
        <w:rPr>
          <w:szCs w:val="24"/>
        </w:rPr>
      </w:pPr>
      <w:r w:rsidRPr="004C0AA9">
        <w:rPr>
          <w:szCs w:val="24"/>
        </w:rPr>
        <w:t>Az intézmény fenntartójával</w:t>
      </w:r>
      <w:r>
        <w:rPr>
          <w:szCs w:val="24"/>
        </w:rPr>
        <w:t xml:space="preserve"> az Önkormányzattal,</w:t>
      </w:r>
    </w:p>
    <w:p w14:paraId="1621C173" w14:textId="77777777" w:rsidR="00F96B7D" w:rsidRPr="004C0AA9" w:rsidRDefault="00F96B7D" w:rsidP="00225A15">
      <w:pPr>
        <w:numPr>
          <w:ilvl w:val="0"/>
          <w:numId w:val="7"/>
        </w:numPr>
        <w:rPr>
          <w:szCs w:val="24"/>
        </w:rPr>
      </w:pPr>
      <w:r>
        <w:rPr>
          <w:szCs w:val="24"/>
        </w:rPr>
        <w:t>más szociális szolgáltatást nyújtó</w:t>
      </w:r>
      <w:r w:rsidRPr="004C0AA9">
        <w:rPr>
          <w:szCs w:val="24"/>
        </w:rPr>
        <w:t xml:space="preserve"> intézményekkel</w:t>
      </w:r>
      <w:r>
        <w:rPr>
          <w:szCs w:val="24"/>
        </w:rPr>
        <w:t>,</w:t>
      </w:r>
    </w:p>
    <w:p w14:paraId="1621C174" w14:textId="77777777" w:rsidR="00F96B7D" w:rsidRPr="004C0AA9" w:rsidRDefault="00F96B7D" w:rsidP="00225A15">
      <w:pPr>
        <w:numPr>
          <w:ilvl w:val="0"/>
          <w:numId w:val="7"/>
        </w:numPr>
        <w:rPr>
          <w:szCs w:val="24"/>
        </w:rPr>
      </w:pPr>
      <w:r w:rsidRPr="004C0AA9">
        <w:rPr>
          <w:szCs w:val="24"/>
        </w:rPr>
        <w:t>családsegítő szolgálatokkal</w:t>
      </w:r>
      <w:r>
        <w:rPr>
          <w:szCs w:val="24"/>
        </w:rPr>
        <w:t>,</w:t>
      </w:r>
    </w:p>
    <w:p w14:paraId="1621C175" w14:textId="77777777" w:rsidR="00F96B7D" w:rsidRPr="004C0AA9" w:rsidRDefault="00F96B7D" w:rsidP="00225A15">
      <w:pPr>
        <w:numPr>
          <w:ilvl w:val="0"/>
          <w:numId w:val="7"/>
        </w:numPr>
        <w:rPr>
          <w:szCs w:val="24"/>
        </w:rPr>
      </w:pPr>
      <w:r w:rsidRPr="004C0AA9">
        <w:rPr>
          <w:szCs w:val="24"/>
        </w:rPr>
        <w:t>a Kormány Hivatal Gyám Hivatalával</w:t>
      </w:r>
      <w:r>
        <w:rPr>
          <w:szCs w:val="24"/>
        </w:rPr>
        <w:t>,</w:t>
      </w:r>
    </w:p>
    <w:p w14:paraId="1621C176" w14:textId="77777777" w:rsidR="00F96B7D" w:rsidRDefault="00F96B7D" w:rsidP="00225A15">
      <w:pPr>
        <w:numPr>
          <w:ilvl w:val="0"/>
          <w:numId w:val="7"/>
        </w:numPr>
        <w:rPr>
          <w:szCs w:val="24"/>
        </w:rPr>
      </w:pPr>
      <w:r w:rsidRPr="004C0AA9">
        <w:rPr>
          <w:szCs w:val="24"/>
        </w:rPr>
        <w:t>szakorvosi, háziorvosi ellátással</w:t>
      </w:r>
      <w:r>
        <w:rPr>
          <w:szCs w:val="24"/>
        </w:rPr>
        <w:t>.</w:t>
      </w:r>
    </w:p>
    <w:p w14:paraId="1621C177" w14:textId="77777777" w:rsidR="00F96B7D" w:rsidRPr="00A62032" w:rsidRDefault="00F96B7D" w:rsidP="00F96B7D">
      <w:pPr>
        <w:pStyle w:val="Cmsor2"/>
      </w:pPr>
      <w:bookmarkStart w:id="167" w:name="_Toc504459383"/>
      <w:r w:rsidRPr="00A62032">
        <w:t>Az együttműködés módjai:</w:t>
      </w:r>
      <w:bookmarkEnd w:id="167"/>
    </w:p>
    <w:p w14:paraId="1621C178" w14:textId="77777777" w:rsidR="00F96B7D" w:rsidRPr="004C0AA9" w:rsidRDefault="00F96B7D" w:rsidP="00225A15">
      <w:pPr>
        <w:numPr>
          <w:ilvl w:val="0"/>
          <w:numId w:val="10"/>
        </w:numPr>
        <w:tabs>
          <w:tab w:val="clear" w:pos="1080"/>
          <w:tab w:val="num" w:pos="720"/>
        </w:tabs>
        <w:ind w:left="720"/>
        <w:rPr>
          <w:szCs w:val="24"/>
        </w:rPr>
      </w:pPr>
      <w:r w:rsidRPr="004C0AA9">
        <w:rPr>
          <w:szCs w:val="24"/>
        </w:rPr>
        <w:t>Együttműködés a regionális módszertani intézménnyel, Nemzeti és Rehabilitációs Szociális Hivatallal, Kormány Hivatallal</w:t>
      </w:r>
      <w:r w:rsidR="00F7770C">
        <w:rPr>
          <w:szCs w:val="24"/>
        </w:rPr>
        <w:t>. Kapcsolattartás formája:e-mailen, telefonon.</w:t>
      </w:r>
    </w:p>
    <w:p w14:paraId="1621C179" w14:textId="77777777" w:rsidR="00F96B7D" w:rsidRPr="004C0AA9" w:rsidRDefault="00F96B7D" w:rsidP="00225A15">
      <w:pPr>
        <w:numPr>
          <w:ilvl w:val="0"/>
          <w:numId w:val="10"/>
        </w:numPr>
        <w:tabs>
          <w:tab w:val="clear" w:pos="1080"/>
          <w:tab w:val="num" w:pos="720"/>
        </w:tabs>
        <w:ind w:left="720"/>
        <w:rPr>
          <w:szCs w:val="24"/>
        </w:rPr>
      </w:pPr>
      <w:r w:rsidRPr="004C0AA9">
        <w:rPr>
          <w:szCs w:val="24"/>
        </w:rPr>
        <w:t>Az e</w:t>
      </w:r>
      <w:r>
        <w:rPr>
          <w:szCs w:val="24"/>
        </w:rPr>
        <w:t xml:space="preserve">gyüttműködés során az intézmény </w:t>
      </w:r>
      <w:r w:rsidRPr="004C0AA9">
        <w:rPr>
          <w:szCs w:val="24"/>
        </w:rPr>
        <w:t>segítséget kap az ellátás megszervezésében, új módszerek bevezetésében</w:t>
      </w:r>
      <w:r>
        <w:rPr>
          <w:szCs w:val="24"/>
        </w:rPr>
        <w:t>,</w:t>
      </w:r>
    </w:p>
    <w:p w14:paraId="1621C17A" w14:textId="77777777" w:rsidR="00F96B7D" w:rsidRPr="004C0AA9" w:rsidRDefault="00F96B7D" w:rsidP="00225A15">
      <w:pPr>
        <w:numPr>
          <w:ilvl w:val="0"/>
          <w:numId w:val="10"/>
        </w:numPr>
        <w:tabs>
          <w:tab w:val="clear" w:pos="1080"/>
          <w:tab w:val="num" w:pos="720"/>
        </w:tabs>
        <w:ind w:left="720"/>
        <w:rPr>
          <w:szCs w:val="24"/>
        </w:rPr>
      </w:pPr>
      <w:r w:rsidRPr="004C0AA9">
        <w:rPr>
          <w:szCs w:val="24"/>
        </w:rPr>
        <w:t>segítséget kap a működéshez szükséges információk, feltételek áramlásához</w:t>
      </w:r>
    </w:p>
    <w:p w14:paraId="1621C17B" w14:textId="77777777" w:rsidR="00F96B7D" w:rsidRPr="004C0AA9" w:rsidRDefault="00F96B7D" w:rsidP="00225A15">
      <w:pPr>
        <w:numPr>
          <w:ilvl w:val="0"/>
          <w:numId w:val="10"/>
        </w:numPr>
        <w:tabs>
          <w:tab w:val="clear" w:pos="1080"/>
          <w:tab w:val="num" w:pos="720"/>
        </w:tabs>
        <w:ind w:left="720"/>
        <w:rPr>
          <w:szCs w:val="24"/>
        </w:rPr>
      </w:pPr>
      <w:r w:rsidRPr="004C0AA9">
        <w:rPr>
          <w:szCs w:val="24"/>
        </w:rPr>
        <w:t>információt szolgáltat a tevékenységéről,</w:t>
      </w:r>
    </w:p>
    <w:p w14:paraId="1621C17C" w14:textId="77777777" w:rsidR="00F96B7D" w:rsidRPr="004C0AA9" w:rsidRDefault="00F96B7D" w:rsidP="00225A15">
      <w:pPr>
        <w:numPr>
          <w:ilvl w:val="0"/>
          <w:numId w:val="10"/>
        </w:numPr>
        <w:tabs>
          <w:tab w:val="clear" w:pos="1080"/>
          <w:tab w:val="num" w:pos="720"/>
        </w:tabs>
        <w:ind w:left="720"/>
        <w:rPr>
          <w:szCs w:val="24"/>
        </w:rPr>
      </w:pPr>
      <w:r w:rsidRPr="004C0AA9">
        <w:rPr>
          <w:szCs w:val="24"/>
        </w:rPr>
        <w:t>szakmai tanácsot kérhet</w:t>
      </w:r>
      <w:r>
        <w:rPr>
          <w:szCs w:val="24"/>
        </w:rPr>
        <w:t>,</w:t>
      </w:r>
    </w:p>
    <w:p w14:paraId="1621C17D" w14:textId="77777777" w:rsidR="00F96B7D" w:rsidRPr="004C0AA9" w:rsidRDefault="00F96B7D" w:rsidP="00225A15">
      <w:pPr>
        <w:numPr>
          <w:ilvl w:val="0"/>
          <w:numId w:val="10"/>
        </w:numPr>
        <w:tabs>
          <w:tab w:val="clear" w:pos="1080"/>
          <w:tab w:val="num" w:pos="720"/>
        </w:tabs>
        <w:ind w:left="720"/>
        <w:rPr>
          <w:szCs w:val="24"/>
        </w:rPr>
      </w:pPr>
      <w:r w:rsidRPr="004C0AA9">
        <w:rPr>
          <w:szCs w:val="24"/>
        </w:rPr>
        <w:t>közreműködik a módszertani intézmény által folytatott szakmai ellenőrzésekben.</w:t>
      </w:r>
    </w:p>
    <w:p w14:paraId="1621C17E" w14:textId="77777777" w:rsidR="00F96B7D" w:rsidRPr="00A62032" w:rsidRDefault="00F96B7D" w:rsidP="00F96B7D">
      <w:pPr>
        <w:pStyle w:val="Cmsor2"/>
      </w:pPr>
      <w:bookmarkStart w:id="168" w:name="_Toc504459384"/>
      <w:r w:rsidRPr="00A62032">
        <w:t>Együttműködés az intézmény fenntartójával:</w:t>
      </w:r>
      <w:bookmarkEnd w:id="168"/>
    </w:p>
    <w:p w14:paraId="1621C17F" w14:textId="77777777" w:rsidR="00F96B7D" w:rsidRPr="004C0AA9" w:rsidRDefault="00F96B7D" w:rsidP="00225A15">
      <w:pPr>
        <w:numPr>
          <w:ilvl w:val="0"/>
          <w:numId w:val="11"/>
        </w:numPr>
        <w:tabs>
          <w:tab w:val="clear" w:pos="1080"/>
          <w:tab w:val="num" w:pos="720"/>
        </w:tabs>
        <w:ind w:left="720"/>
        <w:rPr>
          <w:szCs w:val="24"/>
        </w:rPr>
      </w:pPr>
      <w:r w:rsidRPr="004C0AA9">
        <w:rPr>
          <w:szCs w:val="24"/>
        </w:rPr>
        <w:t>Az intézményfenntartóval való együt</w:t>
      </w:r>
      <w:r>
        <w:rPr>
          <w:szCs w:val="24"/>
        </w:rPr>
        <w:t xml:space="preserve">tműködés többoldalú. Kiterjed a költségvetési, </w:t>
      </w:r>
      <w:r w:rsidRPr="004C0AA9">
        <w:rPr>
          <w:szCs w:val="24"/>
        </w:rPr>
        <w:t>így a pénzügyi és gazdasági tevékenységre, e tevékenység ellenőrzésére,</w:t>
      </w:r>
    </w:p>
    <w:p w14:paraId="1621C180" w14:textId="77777777" w:rsidR="00F96B7D" w:rsidRPr="004C0AA9" w:rsidRDefault="00F96B7D" w:rsidP="00225A15">
      <w:pPr>
        <w:numPr>
          <w:ilvl w:val="0"/>
          <w:numId w:val="11"/>
        </w:numPr>
        <w:tabs>
          <w:tab w:val="clear" w:pos="1080"/>
          <w:tab w:val="num" w:pos="720"/>
        </w:tabs>
        <w:ind w:left="720"/>
        <w:rPr>
          <w:szCs w:val="24"/>
        </w:rPr>
      </w:pPr>
      <w:r w:rsidRPr="004C0AA9">
        <w:rPr>
          <w:szCs w:val="24"/>
        </w:rPr>
        <w:t>szakmai feladatellátás nyomon követésére, ellenőrzésére</w:t>
      </w:r>
    </w:p>
    <w:p w14:paraId="1621C181" w14:textId="77777777" w:rsidR="00F96B7D" w:rsidRDefault="00F96B7D" w:rsidP="00225A15">
      <w:pPr>
        <w:numPr>
          <w:ilvl w:val="0"/>
          <w:numId w:val="11"/>
        </w:numPr>
        <w:tabs>
          <w:tab w:val="clear" w:pos="1080"/>
          <w:tab w:val="num" w:pos="720"/>
        </w:tabs>
        <w:ind w:left="720"/>
        <w:rPr>
          <w:szCs w:val="24"/>
        </w:rPr>
      </w:pPr>
      <w:r w:rsidRPr="004C0AA9">
        <w:rPr>
          <w:szCs w:val="24"/>
        </w:rPr>
        <w:t>szakmai program szerinti működésre stb.</w:t>
      </w:r>
    </w:p>
    <w:p w14:paraId="1621C182" w14:textId="77777777" w:rsidR="00F7770C" w:rsidRPr="004C0AA9" w:rsidRDefault="00F7770C" w:rsidP="00225A15">
      <w:pPr>
        <w:numPr>
          <w:ilvl w:val="0"/>
          <w:numId w:val="11"/>
        </w:numPr>
        <w:tabs>
          <w:tab w:val="clear" w:pos="1080"/>
          <w:tab w:val="num" w:pos="720"/>
        </w:tabs>
        <w:ind w:left="720"/>
        <w:rPr>
          <w:szCs w:val="24"/>
        </w:rPr>
      </w:pPr>
      <w:r>
        <w:rPr>
          <w:szCs w:val="24"/>
        </w:rPr>
        <w:t xml:space="preserve">kapcsolattartás formája: személyesen, telefonon, írásban, infokommunikációs eszközökön. </w:t>
      </w:r>
    </w:p>
    <w:p w14:paraId="1621C183" w14:textId="77777777" w:rsidR="00F96B7D" w:rsidRPr="00A62032" w:rsidRDefault="00F96B7D" w:rsidP="00F96B7D">
      <w:pPr>
        <w:pStyle w:val="Cmsor2"/>
      </w:pPr>
      <w:bookmarkStart w:id="169" w:name="_Toc504459385"/>
      <w:r w:rsidRPr="00A62032">
        <w:t>Együtt</w:t>
      </w:r>
      <w:r>
        <w:t>működés más szociális szolgáltatást nyújtó intézménnyel</w:t>
      </w:r>
      <w:r w:rsidRPr="00A62032">
        <w:t>:</w:t>
      </w:r>
      <w:bookmarkEnd w:id="169"/>
    </w:p>
    <w:p w14:paraId="1621C184" w14:textId="77777777" w:rsidR="00F96B7D" w:rsidRDefault="00F96B7D" w:rsidP="00F96B7D">
      <w:pPr>
        <w:ind w:left="708"/>
        <w:rPr>
          <w:szCs w:val="24"/>
        </w:rPr>
      </w:pPr>
      <w:r w:rsidRPr="004C0AA9">
        <w:rPr>
          <w:szCs w:val="24"/>
        </w:rPr>
        <w:t xml:space="preserve">A más </w:t>
      </w:r>
      <w:r>
        <w:rPr>
          <w:szCs w:val="24"/>
        </w:rPr>
        <w:t>szociális szolgáltatást nyújtó</w:t>
      </w:r>
      <w:r w:rsidRPr="004C0AA9">
        <w:rPr>
          <w:szCs w:val="24"/>
        </w:rPr>
        <w:t xml:space="preserve"> intézményekkel való együttműködés során az intézmények kölcsönösen tájékoztatják egymást az általuk szerzett tapasztalatokról, az alkalmazott új módszerekről, eredményeikről stb. </w:t>
      </w:r>
    </w:p>
    <w:p w14:paraId="1621C185" w14:textId="77777777" w:rsidR="00F7770C" w:rsidRDefault="00F7770C" w:rsidP="00F96B7D">
      <w:pPr>
        <w:ind w:left="708"/>
        <w:rPr>
          <w:szCs w:val="24"/>
        </w:rPr>
      </w:pPr>
      <w:r>
        <w:rPr>
          <w:szCs w:val="24"/>
        </w:rPr>
        <w:t>Kapcsolattartás formája: személyesen, telefonon, írásban, infokommunikációs eszközökön, konferenciákon.</w:t>
      </w:r>
    </w:p>
    <w:p w14:paraId="1621C186" w14:textId="77777777" w:rsidR="00F96B7D" w:rsidRPr="00A62032" w:rsidRDefault="00F96B7D" w:rsidP="00F96B7D">
      <w:pPr>
        <w:pStyle w:val="Cmsor2"/>
      </w:pPr>
      <w:bookmarkStart w:id="170" w:name="_Toc504459386"/>
      <w:r w:rsidRPr="00A62032">
        <w:t>Együttműködés a családsegítő szolgálatokkal, gyám hivatallal:</w:t>
      </w:r>
      <w:bookmarkEnd w:id="170"/>
    </w:p>
    <w:p w14:paraId="1621C187" w14:textId="77777777" w:rsidR="00F96B7D" w:rsidRPr="004C0AA9" w:rsidRDefault="00F96B7D" w:rsidP="00F96B7D">
      <w:pPr>
        <w:ind w:left="708"/>
        <w:rPr>
          <w:szCs w:val="24"/>
        </w:rPr>
      </w:pPr>
      <w:r w:rsidRPr="004C0AA9">
        <w:rPr>
          <w:szCs w:val="24"/>
        </w:rPr>
        <w:t>Az intézmény együtt működik az ellátási területünkön található családsegítő szolgálatokkal.  Az együttműködésre sor kerülhet akkor, ha:</w:t>
      </w:r>
    </w:p>
    <w:p w14:paraId="1621C188" w14:textId="77777777" w:rsidR="00F96B7D" w:rsidRDefault="00F96B7D" w:rsidP="00F96B7D">
      <w:pPr>
        <w:ind w:left="708"/>
        <w:rPr>
          <w:szCs w:val="24"/>
        </w:rPr>
      </w:pPr>
      <w:r w:rsidRPr="004C0AA9">
        <w:rPr>
          <w:szCs w:val="24"/>
        </w:rPr>
        <w:t>Az ellátás igénybevétele előtt, melynek során a családsegítő szolgálat, hivatásos gondnokok jelezheti adott személy gondozási szükségességét</w:t>
      </w:r>
      <w:r>
        <w:rPr>
          <w:szCs w:val="24"/>
        </w:rPr>
        <w:t xml:space="preserve">, </w:t>
      </w:r>
      <w:r w:rsidRPr="004C0AA9">
        <w:rPr>
          <w:szCs w:val="24"/>
        </w:rPr>
        <w:t>jelezhetik a hajléktalan személyek ellátási igényeit</w:t>
      </w:r>
      <w:r>
        <w:rPr>
          <w:szCs w:val="24"/>
        </w:rPr>
        <w:t>. Továbbá, ha az intézmény dolgozója valamelyik ellátott esetében, elhanyagolást vagy bántalmazást tapasztal.</w:t>
      </w:r>
    </w:p>
    <w:p w14:paraId="1621C189" w14:textId="77777777" w:rsidR="00F7770C" w:rsidRPr="004C0AA9" w:rsidRDefault="00F7770C" w:rsidP="00F7770C">
      <w:pPr>
        <w:ind w:left="708"/>
        <w:rPr>
          <w:szCs w:val="24"/>
        </w:rPr>
      </w:pPr>
      <w:r>
        <w:rPr>
          <w:szCs w:val="24"/>
        </w:rPr>
        <w:t>Kapcsolattartás formája: személyesen, telefonon, írásban, infokommunikációs eszközökön, konferenciákon, esetmegbeszéléseken.</w:t>
      </w:r>
    </w:p>
    <w:p w14:paraId="1621C18A" w14:textId="77777777" w:rsidR="00F96B7D" w:rsidRPr="00A62032" w:rsidRDefault="000C5829" w:rsidP="00F96B7D">
      <w:pPr>
        <w:pStyle w:val="Cmsor2"/>
      </w:pPr>
      <w:r>
        <w:t xml:space="preserve"> </w:t>
      </w:r>
      <w:bookmarkStart w:id="171" w:name="_Toc504459387"/>
      <w:r w:rsidR="00F96B7D" w:rsidRPr="00A62032">
        <w:t>Együttműködés egészségügyi alap-, és szakorvosi ellátással:</w:t>
      </w:r>
      <w:bookmarkEnd w:id="171"/>
    </w:p>
    <w:p w14:paraId="1621C18B" w14:textId="77777777" w:rsidR="00F7770C" w:rsidRDefault="00F96B7D" w:rsidP="00F96B7D">
      <w:pPr>
        <w:ind w:left="708"/>
        <w:rPr>
          <w:szCs w:val="24"/>
        </w:rPr>
      </w:pPr>
      <w:r w:rsidRPr="00E04E8D">
        <w:rPr>
          <w:szCs w:val="24"/>
        </w:rPr>
        <w:t>Az egészségügyi alap-, és a szakorvosi ellátással való együttműködés folyamatos, az időskorúak, fogyatékosok minél célzottabb, személyre szabottabb ellátása érdekében fenntartott kapcsolat.</w:t>
      </w:r>
      <w:r>
        <w:rPr>
          <w:szCs w:val="24"/>
        </w:rPr>
        <w:t xml:space="preserve"> </w:t>
      </w:r>
      <w:r w:rsidRPr="009975AE">
        <w:rPr>
          <w:b/>
          <w:szCs w:val="24"/>
        </w:rPr>
        <w:t>Különösen a házi segítségnyújtás igénybevevői esetén fontos az együttműködés az ellátott állapotának figyelemmel kísérése miatt,</w:t>
      </w:r>
      <w:r>
        <w:rPr>
          <w:szCs w:val="24"/>
        </w:rPr>
        <w:t xml:space="preserve"> továbbá állapot rosszabbodás esetén a gondozónő jelzi az intézmény vezetőjének, hogy gondozottjának állapota romlik. Az intézményvezetője személyes</w:t>
      </w:r>
      <w:r w:rsidR="00C071EB">
        <w:rPr>
          <w:szCs w:val="24"/>
        </w:rPr>
        <w:t>en</w:t>
      </w:r>
      <w:r>
        <w:rPr>
          <w:szCs w:val="24"/>
        </w:rPr>
        <w:t xml:space="preserve"> meglátogatja az ellátottat és a tapasztaltak alapján újra kitölti az értékelő adatlapot, amit a gondozónő eljuttat a házi orvosnak, aki a reá vonatkozó részt ismételten kitölti. Amennyiben az összesített pontszám szerint magasabb gondozási óra jut az ellátottra</w:t>
      </w:r>
      <w:r w:rsidR="00C071EB">
        <w:rPr>
          <w:szCs w:val="24"/>
        </w:rPr>
        <w:t>,</w:t>
      </w:r>
      <w:r>
        <w:rPr>
          <w:szCs w:val="24"/>
        </w:rPr>
        <w:t xml:space="preserve"> akkor a megállapítás időpontjától emelt gondozási órában gondozzuk az ellátottat.</w:t>
      </w:r>
    </w:p>
    <w:p w14:paraId="1621C18C" w14:textId="77777777" w:rsidR="00F96B7D" w:rsidRDefault="00F7770C" w:rsidP="00D73DD7">
      <w:pPr>
        <w:ind w:left="708"/>
        <w:rPr>
          <w:szCs w:val="24"/>
        </w:rPr>
      </w:pPr>
      <w:r>
        <w:rPr>
          <w:szCs w:val="24"/>
        </w:rPr>
        <w:t>Kapcsolattartás formája: személyesen, telefonon, írásban, infokommunikációs eszközökön, konfe</w:t>
      </w:r>
      <w:r w:rsidR="00D73DD7">
        <w:rPr>
          <w:szCs w:val="24"/>
        </w:rPr>
        <w:t>renciákon, esetmegbeszéléseken.</w:t>
      </w:r>
      <w:r w:rsidR="00F96B7D">
        <w:rPr>
          <w:szCs w:val="24"/>
        </w:rPr>
        <w:t xml:space="preserve"> </w:t>
      </w:r>
    </w:p>
    <w:p w14:paraId="1621C18D" w14:textId="77777777" w:rsidR="00F96B7D" w:rsidRPr="00A62032" w:rsidRDefault="00F96B7D" w:rsidP="00F96B7D">
      <w:pPr>
        <w:pStyle w:val="Cmsor2"/>
      </w:pPr>
      <w:bookmarkStart w:id="172" w:name="_Toc504459388"/>
      <w:r w:rsidRPr="00A62032">
        <w:t>Rendszeres szakmai kapcsolatban állunk</w:t>
      </w:r>
      <w:r>
        <w:t xml:space="preserve"> továbbá</w:t>
      </w:r>
      <w:r w:rsidRPr="00A62032">
        <w:t xml:space="preserve"> az alábbi intézményekkel:</w:t>
      </w:r>
      <w:bookmarkEnd w:id="172"/>
    </w:p>
    <w:p w14:paraId="1621C18E" w14:textId="77777777" w:rsidR="00F96B7D" w:rsidRPr="00B65328" w:rsidRDefault="00F96B7D" w:rsidP="00225A15">
      <w:pPr>
        <w:numPr>
          <w:ilvl w:val="0"/>
          <w:numId w:val="7"/>
        </w:numPr>
        <w:rPr>
          <w:szCs w:val="24"/>
        </w:rPr>
      </w:pPr>
      <w:r w:rsidRPr="00B65328">
        <w:rPr>
          <w:szCs w:val="24"/>
        </w:rPr>
        <w:t>Családsegítő és Gyermekjóléti szolgálattal-konferenciák, telefonos és személyes egyeztetések alkalmával</w:t>
      </w:r>
    </w:p>
    <w:p w14:paraId="1621C18F" w14:textId="77777777" w:rsidR="00F96B7D" w:rsidRPr="00B65328" w:rsidRDefault="00F96B7D" w:rsidP="00225A15">
      <w:pPr>
        <w:numPr>
          <w:ilvl w:val="0"/>
          <w:numId w:val="7"/>
        </w:numPr>
        <w:rPr>
          <w:szCs w:val="24"/>
        </w:rPr>
      </w:pPr>
      <w:r w:rsidRPr="00B65328">
        <w:rPr>
          <w:szCs w:val="24"/>
        </w:rPr>
        <w:t>Egészségügyi szolgálattal- Házi orvosokkal -</w:t>
      </w:r>
      <w:r>
        <w:rPr>
          <w:szCs w:val="24"/>
        </w:rPr>
        <w:t xml:space="preserve"> </w:t>
      </w:r>
      <w:r w:rsidRPr="00B65328">
        <w:rPr>
          <w:szCs w:val="24"/>
        </w:rPr>
        <w:t>telefonos, ill.</w:t>
      </w:r>
      <w:r>
        <w:rPr>
          <w:szCs w:val="24"/>
        </w:rPr>
        <w:t xml:space="preserve"> </w:t>
      </w:r>
      <w:r w:rsidRPr="00B65328">
        <w:rPr>
          <w:szCs w:val="24"/>
        </w:rPr>
        <w:t>személyes kapcsolat</w:t>
      </w:r>
    </w:p>
    <w:p w14:paraId="1621C190" w14:textId="77777777" w:rsidR="00F96B7D" w:rsidRPr="00B65328" w:rsidRDefault="00F96B7D" w:rsidP="00225A15">
      <w:pPr>
        <w:numPr>
          <w:ilvl w:val="0"/>
          <w:numId w:val="7"/>
        </w:numPr>
        <w:rPr>
          <w:szCs w:val="24"/>
        </w:rPr>
      </w:pPr>
      <w:r w:rsidRPr="00B65328">
        <w:rPr>
          <w:szCs w:val="24"/>
        </w:rPr>
        <w:t>Önszerveződő helyi nyugdíjas klubokkal telefonos, ill.</w:t>
      </w:r>
      <w:r>
        <w:rPr>
          <w:szCs w:val="24"/>
        </w:rPr>
        <w:t xml:space="preserve"> </w:t>
      </w:r>
      <w:r w:rsidRPr="00B65328">
        <w:rPr>
          <w:szCs w:val="24"/>
        </w:rPr>
        <w:t>személyes kapcsolat, közös rendezvények kapcsán</w:t>
      </w:r>
    </w:p>
    <w:p w14:paraId="1621C191" w14:textId="77777777" w:rsidR="00F96B7D" w:rsidRPr="00B65328" w:rsidRDefault="00F96B7D" w:rsidP="00225A15">
      <w:pPr>
        <w:numPr>
          <w:ilvl w:val="0"/>
          <w:numId w:val="7"/>
        </w:numPr>
        <w:rPr>
          <w:szCs w:val="24"/>
        </w:rPr>
      </w:pPr>
      <w:r w:rsidRPr="00B65328">
        <w:rPr>
          <w:szCs w:val="24"/>
        </w:rPr>
        <w:t>Országos Nyugdíjas Szövetséggel-levelezés, konferenciák kapcsán</w:t>
      </w:r>
    </w:p>
    <w:p w14:paraId="1621C192" w14:textId="77777777" w:rsidR="00F96B7D" w:rsidRPr="00B65328" w:rsidRDefault="00F96B7D" w:rsidP="00225A15">
      <w:pPr>
        <w:numPr>
          <w:ilvl w:val="0"/>
          <w:numId w:val="7"/>
        </w:numPr>
        <w:rPr>
          <w:szCs w:val="24"/>
        </w:rPr>
      </w:pPr>
      <w:r w:rsidRPr="00B65328">
        <w:rPr>
          <w:szCs w:val="24"/>
        </w:rPr>
        <w:t>Mozgás Korlátozottak helyi szervezetével telefonos, ill.</w:t>
      </w:r>
      <w:r>
        <w:rPr>
          <w:szCs w:val="24"/>
        </w:rPr>
        <w:t xml:space="preserve"> </w:t>
      </w:r>
      <w:r w:rsidRPr="00B65328">
        <w:rPr>
          <w:szCs w:val="24"/>
        </w:rPr>
        <w:t>személyes kapcsolat, közös rendezvények kapcsán</w:t>
      </w:r>
    </w:p>
    <w:p w14:paraId="1621C193" w14:textId="77777777" w:rsidR="00F96B7D" w:rsidRPr="00B65328" w:rsidRDefault="00F96B7D" w:rsidP="00225A15">
      <w:pPr>
        <w:numPr>
          <w:ilvl w:val="0"/>
          <w:numId w:val="7"/>
        </w:numPr>
        <w:rPr>
          <w:szCs w:val="24"/>
        </w:rPr>
      </w:pPr>
      <w:r>
        <w:rPr>
          <w:szCs w:val="24"/>
        </w:rPr>
        <w:t>A környező települések Intézményeivel és Ö</w:t>
      </w:r>
      <w:r w:rsidRPr="00B65328">
        <w:rPr>
          <w:szCs w:val="24"/>
        </w:rPr>
        <w:t>nkor</w:t>
      </w:r>
      <w:r>
        <w:rPr>
          <w:szCs w:val="24"/>
        </w:rPr>
        <w:t>m</w:t>
      </w:r>
      <w:r w:rsidRPr="00B65328">
        <w:rPr>
          <w:szCs w:val="24"/>
        </w:rPr>
        <w:t>ányzataival:</w:t>
      </w:r>
      <w:r>
        <w:rPr>
          <w:szCs w:val="24"/>
        </w:rPr>
        <w:t xml:space="preserve"> </w:t>
      </w:r>
      <w:r w:rsidRPr="00B65328">
        <w:rPr>
          <w:szCs w:val="24"/>
        </w:rPr>
        <w:t>telefonos, ill.</w:t>
      </w:r>
      <w:r>
        <w:rPr>
          <w:szCs w:val="24"/>
        </w:rPr>
        <w:t xml:space="preserve"> </w:t>
      </w:r>
      <w:r w:rsidRPr="00B65328">
        <w:rPr>
          <w:szCs w:val="24"/>
        </w:rPr>
        <w:t>személyes kapcsolat, közös rendezvények, konferenciák kapcsán</w:t>
      </w:r>
    </w:p>
    <w:p w14:paraId="1621C194" w14:textId="77777777" w:rsidR="00F96B7D" w:rsidRPr="00B65328" w:rsidRDefault="00F96B7D" w:rsidP="00225A15">
      <w:pPr>
        <w:numPr>
          <w:ilvl w:val="0"/>
          <w:numId w:val="7"/>
        </w:numPr>
        <w:rPr>
          <w:szCs w:val="24"/>
        </w:rPr>
      </w:pPr>
      <w:r w:rsidRPr="00B65328">
        <w:rPr>
          <w:szCs w:val="24"/>
        </w:rPr>
        <w:t>A helyi egyházakkal: Személyes kapcsolat az intézményben megtartásra kerülő istentiszteletek alkalmával.</w:t>
      </w:r>
    </w:p>
    <w:p w14:paraId="1621C195" w14:textId="77777777" w:rsidR="00F96B7D" w:rsidRDefault="00F96B7D" w:rsidP="00225A15">
      <w:pPr>
        <w:numPr>
          <w:ilvl w:val="0"/>
          <w:numId w:val="7"/>
        </w:numPr>
        <w:rPr>
          <w:szCs w:val="24"/>
        </w:rPr>
      </w:pPr>
      <w:r w:rsidRPr="00B65328">
        <w:rPr>
          <w:szCs w:val="24"/>
        </w:rPr>
        <w:t>Helyi Óvodákkal</w:t>
      </w:r>
      <w:r>
        <w:rPr>
          <w:szCs w:val="24"/>
        </w:rPr>
        <w:t xml:space="preserve"> </w:t>
      </w:r>
      <w:r w:rsidRPr="00B65328">
        <w:rPr>
          <w:szCs w:val="24"/>
        </w:rPr>
        <w:t>-</w:t>
      </w:r>
      <w:r>
        <w:rPr>
          <w:szCs w:val="24"/>
        </w:rPr>
        <w:t xml:space="preserve"> </w:t>
      </w:r>
      <w:r w:rsidRPr="00B65328">
        <w:rPr>
          <w:szCs w:val="24"/>
        </w:rPr>
        <w:t>Iskolákkal: személyes-telefonos kapcsolat az idősek részére szervezett programok alkalmával.</w:t>
      </w:r>
    </w:p>
    <w:p w14:paraId="1621C196" w14:textId="77777777" w:rsidR="00D73DD7" w:rsidRDefault="00D73DD7" w:rsidP="00225A15">
      <w:pPr>
        <w:numPr>
          <w:ilvl w:val="0"/>
          <w:numId w:val="7"/>
        </w:numPr>
        <w:rPr>
          <w:szCs w:val="24"/>
        </w:rPr>
      </w:pPr>
      <w:r>
        <w:rPr>
          <w:szCs w:val="24"/>
        </w:rPr>
        <w:t xml:space="preserve">Helyi Katolikus, Evangélikus, Református és Katolikus Karitász egyházi szervezetekkel. Ezen szervezettekkel, heti ill havi kapcsolatban állunk személyesen is az imaórák intézményünkben megtartott alkalmával, ill. ünnepségek alkalmával is. Szükségesetén telefonon ill. mailben, vagy írásban tartjuk a kapcsolatot.   </w:t>
      </w:r>
    </w:p>
    <w:p w14:paraId="1621C197" w14:textId="77777777" w:rsidR="006D7198" w:rsidRPr="00E554CB" w:rsidRDefault="006D7198" w:rsidP="006D7198">
      <w:pPr>
        <w:ind w:left="786"/>
        <w:rPr>
          <w:b/>
          <w:szCs w:val="24"/>
        </w:rPr>
      </w:pPr>
    </w:p>
    <w:p w14:paraId="1621C198" w14:textId="77777777" w:rsidR="006D7198" w:rsidRPr="00E554CB" w:rsidRDefault="006D7198" w:rsidP="00E554CB">
      <w:pPr>
        <w:pStyle w:val="Szmozottlista"/>
        <w:rPr>
          <w:b/>
        </w:rPr>
      </w:pPr>
      <w:r w:rsidRPr="00E554CB">
        <w:rPr>
          <w:b/>
        </w:rPr>
        <w:t>Az ellátandó célcsoport megnevezése</w:t>
      </w:r>
    </w:p>
    <w:p w14:paraId="1621C199" w14:textId="77777777" w:rsidR="00DB4109" w:rsidRDefault="00DB4109" w:rsidP="00DB4109">
      <w:pPr>
        <w:pStyle w:val="Szmozottlista"/>
        <w:numPr>
          <w:ilvl w:val="0"/>
          <w:numId w:val="0"/>
        </w:numPr>
        <w:ind w:left="360"/>
        <w:rPr>
          <w:b/>
        </w:rPr>
      </w:pPr>
    </w:p>
    <w:tbl>
      <w:tblPr>
        <w:tblW w:w="8600" w:type="dxa"/>
        <w:jc w:val="center"/>
        <w:tblCellMar>
          <w:left w:w="70" w:type="dxa"/>
          <w:right w:w="70" w:type="dxa"/>
        </w:tblCellMar>
        <w:tblLook w:val="04A0" w:firstRow="1" w:lastRow="0" w:firstColumn="1" w:lastColumn="0" w:noHBand="0" w:noVBand="1"/>
      </w:tblPr>
      <w:tblGrid>
        <w:gridCol w:w="4080"/>
        <w:gridCol w:w="4520"/>
      </w:tblGrid>
      <w:tr w:rsidR="00DB4109" w:rsidRPr="00F108AE" w14:paraId="1621C19C" w14:textId="77777777" w:rsidTr="0061760A">
        <w:trPr>
          <w:trHeight w:val="43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C19A" w14:textId="77777777" w:rsidR="00DB4109" w:rsidRPr="00DB4109" w:rsidRDefault="00DB4109" w:rsidP="0061760A">
            <w:pPr>
              <w:jc w:val="center"/>
              <w:rPr>
                <w:b/>
                <w:bCs/>
                <w:color w:val="000000"/>
                <w:szCs w:val="24"/>
              </w:rPr>
            </w:pPr>
            <w:r w:rsidRPr="00DB4109">
              <w:rPr>
                <w:b/>
                <w:bCs/>
                <w:color w:val="000000"/>
                <w:szCs w:val="24"/>
              </w:rPr>
              <w:t>Célcsoport megnevezése</w:t>
            </w:r>
          </w:p>
        </w:tc>
        <w:tc>
          <w:tcPr>
            <w:tcW w:w="4520" w:type="dxa"/>
            <w:tcBorders>
              <w:top w:val="single" w:sz="4" w:space="0" w:color="auto"/>
              <w:left w:val="nil"/>
              <w:bottom w:val="single" w:sz="4" w:space="0" w:color="auto"/>
              <w:right w:val="single" w:sz="4" w:space="0" w:color="auto"/>
            </w:tcBorders>
            <w:shd w:val="clear" w:color="auto" w:fill="auto"/>
            <w:noWrap/>
            <w:vAlign w:val="center"/>
            <w:hideMark/>
          </w:tcPr>
          <w:p w14:paraId="1621C19B" w14:textId="77777777" w:rsidR="00DB4109" w:rsidRPr="00DB4109" w:rsidRDefault="00DB4109" w:rsidP="0061760A">
            <w:pPr>
              <w:jc w:val="center"/>
              <w:rPr>
                <w:b/>
                <w:bCs/>
                <w:color w:val="000000"/>
                <w:szCs w:val="24"/>
              </w:rPr>
            </w:pPr>
            <w:r w:rsidRPr="00DB4109">
              <w:rPr>
                <w:b/>
                <w:bCs/>
                <w:color w:val="000000"/>
                <w:szCs w:val="24"/>
              </w:rPr>
              <w:t>Nyújtott szolgáltatás</w:t>
            </w:r>
          </w:p>
        </w:tc>
      </w:tr>
      <w:tr w:rsidR="00DB4109" w:rsidRPr="00F108AE" w14:paraId="1621C19F" w14:textId="77777777" w:rsidTr="0061760A">
        <w:trPr>
          <w:trHeight w:val="300"/>
          <w:jc w:val="center"/>
        </w:trPr>
        <w:tc>
          <w:tcPr>
            <w:tcW w:w="4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1C19D" w14:textId="404E4FC3" w:rsidR="00DB4109" w:rsidRPr="00DB4109" w:rsidRDefault="00DB4109" w:rsidP="0061760A">
            <w:pPr>
              <w:rPr>
                <w:color w:val="000000"/>
                <w:szCs w:val="24"/>
              </w:rPr>
            </w:pPr>
            <w:r w:rsidRPr="00DB4109">
              <w:rPr>
                <w:color w:val="000000"/>
                <w:szCs w:val="24"/>
              </w:rPr>
              <w:t>Idősek</w:t>
            </w:r>
            <w:r w:rsidR="00BA3FBD">
              <w:rPr>
                <w:color w:val="000000"/>
                <w:szCs w:val="24"/>
              </w:rPr>
              <w:t xml:space="preserve">, </w:t>
            </w:r>
            <w:r w:rsidR="00BA3FBD" w:rsidRPr="00A143A3">
              <w:rPr>
                <w:szCs w:val="24"/>
              </w:rPr>
              <w:t>fogyatékkal élők, szenvedélybetegek, hajléktalan</w:t>
            </w:r>
            <w:r w:rsidR="00B04940" w:rsidRPr="00A143A3">
              <w:rPr>
                <w:szCs w:val="24"/>
              </w:rPr>
              <w:t>ok, pszichiátriai betegek</w:t>
            </w:r>
          </w:p>
        </w:tc>
        <w:tc>
          <w:tcPr>
            <w:tcW w:w="4520" w:type="dxa"/>
            <w:tcBorders>
              <w:top w:val="nil"/>
              <w:left w:val="nil"/>
              <w:bottom w:val="single" w:sz="4" w:space="0" w:color="auto"/>
              <w:right w:val="single" w:sz="4" w:space="0" w:color="auto"/>
            </w:tcBorders>
            <w:shd w:val="clear" w:color="auto" w:fill="auto"/>
            <w:noWrap/>
            <w:vAlign w:val="bottom"/>
            <w:hideMark/>
          </w:tcPr>
          <w:p w14:paraId="1621C19E" w14:textId="77777777" w:rsidR="00DB4109" w:rsidRPr="00DB4109" w:rsidRDefault="00DB4109" w:rsidP="0061760A">
            <w:pPr>
              <w:rPr>
                <w:color w:val="000000"/>
                <w:szCs w:val="24"/>
              </w:rPr>
            </w:pPr>
            <w:r w:rsidRPr="00DB4109">
              <w:rPr>
                <w:color w:val="000000"/>
                <w:szCs w:val="24"/>
              </w:rPr>
              <w:t>étkeztetés</w:t>
            </w:r>
          </w:p>
        </w:tc>
      </w:tr>
      <w:tr w:rsidR="00DB4109" w:rsidRPr="00F108AE" w14:paraId="1621C1A2" w14:textId="77777777" w:rsidTr="0061760A">
        <w:trPr>
          <w:trHeight w:val="300"/>
          <w:jc w:val="center"/>
        </w:trPr>
        <w:tc>
          <w:tcPr>
            <w:tcW w:w="4080" w:type="dxa"/>
            <w:vMerge/>
            <w:tcBorders>
              <w:top w:val="nil"/>
              <w:left w:val="single" w:sz="4" w:space="0" w:color="auto"/>
              <w:bottom w:val="single" w:sz="4" w:space="0" w:color="auto"/>
              <w:right w:val="single" w:sz="4" w:space="0" w:color="auto"/>
            </w:tcBorders>
            <w:vAlign w:val="center"/>
            <w:hideMark/>
          </w:tcPr>
          <w:p w14:paraId="1621C1A0" w14:textId="77777777" w:rsidR="00DB4109" w:rsidRPr="00DB4109" w:rsidRDefault="00DB4109" w:rsidP="0061760A">
            <w:pPr>
              <w:rPr>
                <w:color w:val="000000"/>
                <w:szCs w:val="24"/>
              </w:rPr>
            </w:pPr>
          </w:p>
        </w:tc>
        <w:tc>
          <w:tcPr>
            <w:tcW w:w="4520" w:type="dxa"/>
            <w:tcBorders>
              <w:top w:val="nil"/>
              <w:left w:val="nil"/>
              <w:bottom w:val="single" w:sz="4" w:space="0" w:color="auto"/>
              <w:right w:val="single" w:sz="4" w:space="0" w:color="auto"/>
            </w:tcBorders>
            <w:shd w:val="clear" w:color="auto" w:fill="auto"/>
            <w:noWrap/>
            <w:vAlign w:val="bottom"/>
            <w:hideMark/>
          </w:tcPr>
          <w:p w14:paraId="1621C1A1" w14:textId="77777777" w:rsidR="00DB4109" w:rsidRPr="00DB4109" w:rsidRDefault="00DB4109" w:rsidP="0061760A">
            <w:pPr>
              <w:rPr>
                <w:color w:val="000000"/>
                <w:szCs w:val="24"/>
              </w:rPr>
            </w:pPr>
            <w:r w:rsidRPr="00DB4109">
              <w:rPr>
                <w:color w:val="000000"/>
                <w:szCs w:val="24"/>
              </w:rPr>
              <w:t>házi segítségnyújtás</w:t>
            </w:r>
          </w:p>
        </w:tc>
      </w:tr>
      <w:tr w:rsidR="00DB4109" w:rsidRPr="00F108AE" w14:paraId="1621C1A5" w14:textId="77777777" w:rsidTr="0061760A">
        <w:trPr>
          <w:trHeight w:val="300"/>
          <w:jc w:val="center"/>
        </w:trPr>
        <w:tc>
          <w:tcPr>
            <w:tcW w:w="4080" w:type="dxa"/>
            <w:vMerge/>
            <w:tcBorders>
              <w:top w:val="nil"/>
              <w:left w:val="single" w:sz="4" w:space="0" w:color="auto"/>
              <w:bottom w:val="single" w:sz="4" w:space="0" w:color="auto"/>
              <w:right w:val="single" w:sz="4" w:space="0" w:color="auto"/>
            </w:tcBorders>
            <w:vAlign w:val="center"/>
            <w:hideMark/>
          </w:tcPr>
          <w:p w14:paraId="1621C1A3" w14:textId="77777777" w:rsidR="00DB4109" w:rsidRPr="00DB4109" w:rsidRDefault="00DB4109" w:rsidP="0061760A">
            <w:pPr>
              <w:rPr>
                <w:color w:val="000000"/>
                <w:szCs w:val="24"/>
              </w:rPr>
            </w:pPr>
          </w:p>
        </w:tc>
        <w:tc>
          <w:tcPr>
            <w:tcW w:w="4520" w:type="dxa"/>
            <w:tcBorders>
              <w:top w:val="nil"/>
              <w:left w:val="nil"/>
              <w:bottom w:val="single" w:sz="4" w:space="0" w:color="auto"/>
              <w:right w:val="single" w:sz="4" w:space="0" w:color="auto"/>
            </w:tcBorders>
            <w:shd w:val="clear" w:color="auto" w:fill="auto"/>
            <w:noWrap/>
            <w:vAlign w:val="bottom"/>
            <w:hideMark/>
          </w:tcPr>
          <w:p w14:paraId="1621C1A4" w14:textId="77777777" w:rsidR="00DB4109" w:rsidRPr="00DB4109" w:rsidRDefault="00DB4109" w:rsidP="0061760A">
            <w:pPr>
              <w:rPr>
                <w:color w:val="000000"/>
                <w:szCs w:val="24"/>
              </w:rPr>
            </w:pPr>
            <w:r w:rsidRPr="00DB4109">
              <w:rPr>
                <w:color w:val="000000"/>
                <w:szCs w:val="24"/>
              </w:rPr>
              <w:t>jelzőrendszeres házi segítségnyújtás</w:t>
            </w:r>
          </w:p>
        </w:tc>
      </w:tr>
      <w:tr w:rsidR="00DB4109" w:rsidRPr="00F108AE" w14:paraId="1621C1A8" w14:textId="77777777" w:rsidTr="0061760A">
        <w:trPr>
          <w:trHeight w:val="300"/>
          <w:jc w:val="center"/>
        </w:trPr>
        <w:tc>
          <w:tcPr>
            <w:tcW w:w="4080" w:type="dxa"/>
            <w:vMerge/>
            <w:tcBorders>
              <w:top w:val="nil"/>
              <w:left w:val="single" w:sz="4" w:space="0" w:color="auto"/>
              <w:bottom w:val="single" w:sz="4" w:space="0" w:color="auto"/>
              <w:right w:val="single" w:sz="4" w:space="0" w:color="auto"/>
            </w:tcBorders>
            <w:vAlign w:val="center"/>
            <w:hideMark/>
          </w:tcPr>
          <w:p w14:paraId="1621C1A6" w14:textId="77777777" w:rsidR="00DB4109" w:rsidRPr="00DB4109" w:rsidRDefault="00DB4109" w:rsidP="0061760A">
            <w:pPr>
              <w:rPr>
                <w:color w:val="000000"/>
                <w:szCs w:val="24"/>
              </w:rPr>
            </w:pPr>
          </w:p>
        </w:tc>
        <w:tc>
          <w:tcPr>
            <w:tcW w:w="4520" w:type="dxa"/>
            <w:tcBorders>
              <w:top w:val="nil"/>
              <w:left w:val="nil"/>
              <w:bottom w:val="single" w:sz="4" w:space="0" w:color="auto"/>
              <w:right w:val="single" w:sz="4" w:space="0" w:color="auto"/>
            </w:tcBorders>
            <w:shd w:val="clear" w:color="auto" w:fill="auto"/>
            <w:noWrap/>
            <w:vAlign w:val="bottom"/>
            <w:hideMark/>
          </w:tcPr>
          <w:p w14:paraId="1621C1A7" w14:textId="77777777" w:rsidR="00DB4109" w:rsidRPr="00DB4109" w:rsidRDefault="00DB4109" w:rsidP="0061760A">
            <w:pPr>
              <w:rPr>
                <w:color w:val="000000"/>
                <w:szCs w:val="24"/>
              </w:rPr>
            </w:pPr>
            <w:r w:rsidRPr="00DB4109">
              <w:rPr>
                <w:color w:val="000000"/>
                <w:szCs w:val="24"/>
              </w:rPr>
              <w:t>idősek klubja</w:t>
            </w:r>
          </w:p>
        </w:tc>
      </w:tr>
    </w:tbl>
    <w:p w14:paraId="1621C1A9" w14:textId="77777777" w:rsidR="00583B4D" w:rsidRDefault="00583B4D" w:rsidP="00583B4D">
      <w:pPr>
        <w:pStyle w:val="Szmozottlista"/>
        <w:numPr>
          <w:ilvl w:val="0"/>
          <w:numId w:val="0"/>
        </w:numPr>
        <w:rPr>
          <w:b/>
        </w:rPr>
      </w:pPr>
    </w:p>
    <w:p w14:paraId="1621C1AA" w14:textId="77777777" w:rsidR="00DB4109" w:rsidRDefault="00583B4D" w:rsidP="00DB4109">
      <w:pPr>
        <w:pStyle w:val="Cmsor2"/>
      </w:pPr>
      <w:bookmarkStart w:id="173" w:name="_Toc504459389"/>
      <w:r>
        <w:t>Igénybevevői kör bemutatása étkezők esetében</w:t>
      </w:r>
      <w:bookmarkEnd w:id="173"/>
    </w:p>
    <w:p w14:paraId="1621C1AB" w14:textId="77777777" w:rsidR="00583B4D" w:rsidRDefault="00583B4D" w:rsidP="00C72964">
      <w:pPr>
        <w:pStyle w:val="Szvegtrzs"/>
        <w:spacing w:after="0"/>
        <w:ind w:left="360"/>
        <w:jc w:val="both"/>
        <w:rPr>
          <w:rFonts w:ascii="Times New Roman" w:hAnsi="Times New Roman"/>
          <w:szCs w:val="24"/>
        </w:rPr>
      </w:pPr>
      <w:r w:rsidRPr="0003171F">
        <w:rPr>
          <w:rFonts w:ascii="Times New Roman" w:hAnsi="Times New Roman"/>
          <w:szCs w:val="24"/>
        </w:rPr>
        <w:t>Ezen szakfeladaton belül az igénylők 70%.-a a kora és 30%.-az e</w:t>
      </w:r>
      <w:r>
        <w:rPr>
          <w:rFonts w:ascii="Times New Roman" w:hAnsi="Times New Roman"/>
          <w:szCs w:val="24"/>
        </w:rPr>
        <w:t>g</w:t>
      </w:r>
      <w:r w:rsidRPr="0003171F">
        <w:rPr>
          <w:rFonts w:ascii="Times New Roman" w:hAnsi="Times New Roman"/>
          <w:szCs w:val="24"/>
        </w:rPr>
        <w:t>észségi állapota alapján jogosult ellátásra.</w:t>
      </w:r>
    </w:p>
    <w:p w14:paraId="1621C1AC" w14:textId="77777777" w:rsidR="00583B4D" w:rsidRDefault="00583B4D" w:rsidP="00C72964">
      <w:pPr>
        <w:pStyle w:val="Szvegtrzs"/>
        <w:spacing w:after="0"/>
        <w:ind w:left="360"/>
        <w:jc w:val="both"/>
        <w:rPr>
          <w:rFonts w:ascii="Times New Roman" w:hAnsi="Times New Roman"/>
          <w:szCs w:val="24"/>
        </w:rPr>
      </w:pPr>
      <w:r w:rsidRPr="006875C1">
        <w:rPr>
          <w:rFonts w:ascii="Times New Roman" w:hAnsi="Times New Roman"/>
          <w:szCs w:val="24"/>
        </w:rPr>
        <w:t>Az ellátottak 90%.-a fizet térítési díjat az ellátásért, míg mintegy 10% csupán a térítési díjmentesek száma. Önkéntes fizetés lehetőségével még mindez idáig senki nem élt.</w:t>
      </w:r>
    </w:p>
    <w:p w14:paraId="1621C1AD" w14:textId="77777777" w:rsidR="00583B4D" w:rsidRDefault="00583B4D" w:rsidP="00583B4D">
      <w:pPr>
        <w:pStyle w:val="Cmsor2"/>
      </w:pPr>
      <w:bookmarkStart w:id="174" w:name="_Toc504459390"/>
      <w:r>
        <w:t>Igénybevevői kör házi segítségnyújtás esetében</w:t>
      </w:r>
      <w:bookmarkEnd w:id="174"/>
    </w:p>
    <w:p w14:paraId="1621C1AE" w14:textId="77777777" w:rsidR="00583B4D" w:rsidRPr="00B219CD" w:rsidRDefault="00583B4D" w:rsidP="00C72964">
      <w:pPr>
        <w:ind w:left="360"/>
        <w:rPr>
          <w:szCs w:val="24"/>
        </w:rPr>
      </w:pPr>
      <w:r>
        <w:rPr>
          <w:rStyle w:val="Kiemels2"/>
          <w:b w:val="0"/>
          <w:szCs w:val="24"/>
        </w:rPr>
        <w:t>Á</w:t>
      </w:r>
      <w:r w:rsidRPr="00B219CD">
        <w:rPr>
          <w:rStyle w:val="Kiemels2"/>
          <w:b w:val="0"/>
          <w:szCs w:val="24"/>
        </w:rPr>
        <w:t>llapot felmérés</w:t>
      </w:r>
      <w:r>
        <w:rPr>
          <w:rStyle w:val="Kiemels2"/>
          <w:b w:val="0"/>
          <w:szCs w:val="24"/>
        </w:rPr>
        <w:t xml:space="preserve">t követően az alábbi módon oszlik meg a gondozásban részesülők száma: </w:t>
      </w:r>
      <w:r w:rsidRPr="00B219CD">
        <w:rPr>
          <w:rStyle w:val="Kiemels2"/>
          <w:b w:val="0"/>
          <w:szCs w:val="24"/>
        </w:rPr>
        <w:t xml:space="preserve"> </w:t>
      </w:r>
    </w:p>
    <w:p w14:paraId="1621C1AF" w14:textId="77777777" w:rsidR="00583B4D" w:rsidRPr="00AA6C3D" w:rsidRDefault="00583B4D" w:rsidP="00C72964">
      <w:pPr>
        <w:ind w:left="360"/>
        <w:rPr>
          <w:b/>
        </w:rPr>
      </w:pPr>
      <w:r w:rsidRPr="00AA6C3D">
        <w:rPr>
          <w:b/>
        </w:rPr>
        <w:t>Személy</w:t>
      </w:r>
      <w:r>
        <w:rPr>
          <w:b/>
        </w:rPr>
        <w:t>i gondozásban részesülők száma: 34 fő</w:t>
      </w:r>
    </w:p>
    <w:p w14:paraId="1621C1B0" w14:textId="77777777" w:rsidR="00583B4D" w:rsidRPr="001E57CC" w:rsidRDefault="00583B4D" w:rsidP="00C72964">
      <w:pPr>
        <w:ind w:left="360"/>
        <w:rPr>
          <w:b/>
        </w:rPr>
      </w:pPr>
      <w:r w:rsidRPr="001E57CC">
        <w:rPr>
          <w:b/>
        </w:rPr>
        <w:t>Szociális segítésben részesül</w:t>
      </w:r>
      <w:r>
        <w:rPr>
          <w:b/>
        </w:rPr>
        <w:t>ők száma: 10 fő</w:t>
      </w:r>
    </w:p>
    <w:p w14:paraId="1621C1B1" w14:textId="77777777" w:rsidR="00583B4D" w:rsidRDefault="00583B4D" w:rsidP="00C72964">
      <w:pPr>
        <w:ind w:left="360"/>
      </w:pPr>
      <w:r w:rsidRPr="0003171F">
        <w:t>A gondozási intenzitás átlagosan ellátottanként napi 1-2 látogatás ½ vagy 1 órában.</w:t>
      </w:r>
      <w:r>
        <w:t xml:space="preserve"> </w:t>
      </w:r>
      <w:r w:rsidRPr="0003171F">
        <w:t xml:space="preserve">Minden ellátottnál egy időben csak egy gondozónőt tudunk biztosítani, baleset esetén van rá példa, hogy még egy gondozónő kimegy </w:t>
      </w:r>
      <w:r>
        <w:t>segítséget nyújtani az idősnek.</w:t>
      </w:r>
      <w:r w:rsidRPr="0003171F">
        <w:t xml:space="preserve"> Az ellátottak nagy részben krónikus betegek</w:t>
      </w:r>
      <w:r>
        <w:t>,</w:t>
      </w:r>
      <w:r w:rsidRPr="0003171F">
        <w:t xml:space="preserve"> elenyésző 1-1 fő van, aki pszichiátriai beteg ill mozgásszervi fogyatékos. Demencia kórképpel ill</w:t>
      </w:r>
      <w:r>
        <w:t>.</w:t>
      </w:r>
      <w:r w:rsidRPr="0003171F">
        <w:t xml:space="preserve"> ilyen irányú szakvéleménnyel rendelkező betegünk jelenleg n</w:t>
      </w:r>
      <w:r>
        <w:t>incs. Az ellátottak többsége komfortos, 1-2 fő aki kom</w:t>
      </w:r>
      <w:r w:rsidRPr="0003171F">
        <w:t>fort nélküli lakásban él.</w:t>
      </w:r>
      <w:r>
        <w:t xml:space="preserve"> </w:t>
      </w:r>
    </w:p>
    <w:p w14:paraId="1621C1B2" w14:textId="77777777" w:rsidR="00583B4D" w:rsidRDefault="00583B4D" w:rsidP="00C72964">
      <w:pPr>
        <w:ind w:left="360"/>
      </w:pPr>
      <w:r w:rsidRPr="0003171F">
        <w:t>Jelenleg a gondozásban részesülők mindegyike fizet térítési díjat.</w:t>
      </w:r>
    </w:p>
    <w:p w14:paraId="1621C1B3" w14:textId="77777777" w:rsidR="00C72964" w:rsidRDefault="00C72964" w:rsidP="00C72964">
      <w:pPr>
        <w:pStyle w:val="Cmsor2"/>
      </w:pPr>
      <w:bookmarkStart w:id="175" w:name="_Toc504459391"/>
      <w:r>
        <w:t>Igénybevevői kör időskorúak nappali ellátás esetében</w:t>
      </w:r>
      <w:bookmarkEnd w:id="175"/>
    </w:p>
    <w:p w14:paraId="1621C1B4" w14:textId="77777777" w:rsidR="00C72964" w:rsidRPr="00C72964" w:rsidRDefault="00C72964" w:rsidP="00C72964">
      <w:pPr>
        <w:pStyle w:val="Szvegtrzs"/>
        <w:ind w:left="357"/>
        <w:jc w:val="both"/>
        <w:rPr>
          <w:rFonts w:ascii="Times New Roman" w:hAnsi="Times New Roman"/>
          <w:szCs w:val="24"/>
        </w:rPr>
      </w:pPr>
      <w:r>
        <w:rPr>
          <w:rFonts w:ascii="Times New Roman" w:hAnsi="Times New Roman"/>
          <w:szCs w:val="24"/>
        </w:rPr>
        <w:t>A jelenlegi 40 fő ellátottból 6</w:t>
      </w:r>
      <w:r w:rsidRPr="0003171F">
        <w:rPr>
          <w:rFonts w:ascii="Times New Roman" w:hAnsi="Times New Roman"/>
          <w:szCs w:val="24"/>
        </w:rPr>
        <w:t xml:space="preserve"> fő</w:t>
      </w:r>
      <w:r>
        <w:rPr>
          <w:rFonts w:ascii="Times New Roman" w:hAnsi="Times New Roman"/>
          <w:szCs w:val="24"/>
        </w:rPr>
        <w:t>,</w:t>
      </w:r>
      <w:r w:rsidRPr="0003171F">
        <w:rPr>
          <w:rFonts w:ascii="Times New Roman" w:hAnsi="Times New Roman"/>
          <w:szCs w:val="24"/>
        </w:rPr>
        <w:t xml:space="preserve"> aki 65 év alatti. Az ig</w:t>
      </w:r>
      <w:r>
        <w:rPr>
          <w:rFonts w:ascii="Times New Roman" w:hAnsi="Times New Roman"/>
          <w:szCs w:val="24"/>
        </w:rPr>
        <w:t>énybevevők 90% krónikus beteg. 6% Pszichiátriai beteg, 4</w:t>
      </w:r>
      <w:r w:rsidRPr="0003171F">
        <w:rPr>
          <w:rFonts w:ascii="Times New Roman" w:hAnsi="Times New Roman"/>
          <w:szCs w:val="24"/>
        </w:rPr>
        <w:t>% fog</w:t>
      </w:r>
      <w:r>
        <w:rPr>
          <w:rFonts w:ascii="Times New Roman" w:hAnsi="Times New Roman"/>
          <w:szCs w:val="24"/>
        </w:rPr>
        <w:t xml:space="preserve">yatékos. </w:t>
      </w:r>
      <w:r w:rsidRPr="0003171F">
        <w:rPr>
          <w:rFonts w:ascii="Times New Roman" w:hAnsi="Times New Roman"/>
          <w:szCs w:val="24"/>
        </w:rPr>
        <w:t>Az igénylők mindegyike részben önellátó és mindegyike részesül étkeztetésben is. A fenti ellátotti létszámból 29 fő az</w:t>
      </w:r>
      <w:r>
        <w:rPr>
          <w:rFonts w:ascii="Times New Roman" w:hAnsi="Times New Roman"/>
          <w:szCs w:val="24"/>
        </w:rPr>
        <w:t>,</w:t>
      </w:r>
      <w:r w:rsidRPr="0003171F">
        <w:rPr>
          <w:rFonts w:ascii="Times New Roman" w:hAnsi="Times New Roman"/>
          <w:szCs w:val="24"/>
        </w:rPr>
        <w:t xml:space="preserve"> aki mindennap igényli az ellátást. A fenti ellátotti létszám 98%.-a t</w:t>
      </w:r>
      <w:r>
        <w:rPr>
          <w:rFonts w:ascii="Times New Roman" w:hAnsi="Times New Roman"/>
          <w:szCs w:val="24"/>
        </w:rPr>
        <w:t>érítési díj</w:t>
      </w:r>
      <w:r w:rsidRPr="0003171F">
        <w:rPr>
          <w:rFonts w:ascii="Times New Roman" w:hAnsi="Times New Roman"/>
          <w:szCs w:val="24"/>
        </w:rPr>
        <w:t>köteles</w:t>
      </w:r>
      <w:r>
        <w:rPr>
          <w:rFonts w:ascii="Times New Roman" w:hAnsi="Times New Roman"/>
          <w:szCs w:val="24"/>
        </w:rPr>
        <w:t>, míg 2% részesül mentességben.</w:t>
      </w:r>
    </w:p>
    <w:p w14:paraId="1621C1B5" w14:textId="77777777" w:rsidR="00583B4D" w:rsidRPr="004A7183" w:rsidRDefault="00C72964" w:rsidP="00A72586">
      <w:pPr>
        <w:pStyle w:val="Cmsor2"/>
      </w:pPr>
      <w:bookmarkStart w:id="176" w:name="_Toc504459392"/>
      <w:r>
        <w:t>Igénybevevői kör jelzőrendszeres házi segítségnyújtás esetében</w:t>
      </w:r>
      <w:bookmarkEnd w:id="176"/>
    </w:p>
    <w:p w14:paraId="1621C1B6" w14:textId="77777777" w:rsidR="00DB4109" w:rsidRPr="00C72964" w:rsidRDefault="00780C58" w:rsidP="00A72586">
      <w:pPr>
        <w:ind w:left="360"/>
        <w:rPr>
          <w:szCs w:val="24"/>
        </w:rPr>
      </w:pPr>
      <w:r>
        <w:rPr>
          <w:szCs w:val="24"/>
        </w:rPr>
        <w:t>Jelenleg 39</w:t>
      </w:r>
      <w:r w:rsidR="00C72964" w:rsidRPr="0003171F">
        <w:rPr>
          <w:szCs w:val="24"/>
        </w:rPr>
        <w:t xml:space="preserve"> fő veszi igénybe ezt az ellátást</w:t>
      </w:r>
      <w:r>
        <w:rPr>
          <w:szCs w:val="24"/>
        </w:rPr>
        <w:t>.</w:t>
      </w:r>
      <w:r w:rsidR="00C72964">
        <w:rPr>
          <w:szCs w:val="24"/>
        </w:rPr>
        <w:t xml:space="preserve"> </w:t>
      </w:r>
      <w:r w:rsidRPr="00780C58">
        <w:rPr>
          <w:szCs w:val="24"/>
        </w:rPr>
        <w:t>A</w:t>
      </w:r>
      <w:r w:rsidR="00C72964" w:rsidRPr="00780C58">
        <w:rPr>
          <w:szCs w:val="24"/>
        </w:rPr>
        <w:t xml:space="preserve"> 2017</w:t>
      </w:r>
      <w:r w:rsidRPr="00780C58">
        <w:rPr>
          <w:szCs w:val="24"/>
        </w:rPr>
        <w:t>. évben 15 éles</w:t>
      </w:r>
      <w:r w:rsidR="00C72964" w:rsidRPr="00780C58">
        <w:rPr>
          <w:szCs w:val="24"/>
        </w:rPr>
        <w:t xml:space="preserve"> rias</w:t>
      </w:r>
      <w:r w:rsidRPr="00780C58">
        <w:rPr>
          <w:szCs w:val="24"/>
        </w:rPr>
        <w:t xml:space="preserve">ztás  </w:t>
      </w:r>
      <w:r w:rsidR="00C72964" w:rsidRPr="00780C58">
        <w:rPr>
          <w:szCs w:val="24"/>
        </w:rPr>
        <w:t xml:space="preserve">volt. Az ellátottak 1 kivétellel (fogyatékossága miatt) a koruk alapján jogosult erre az ellátásra. </w:t>
      </w:r>
      <w:r w:rsidR="00C72964" w:rsidRPr="0003171F">
        <w:rPr>
          <w:szCs w:val="24"/>
        </w:rPr>
        <w:t>E</w:t>
      </w:r>
      <w:r w:rsidR="00C72964">
        <w:rPr>
          <w:szCs w:val="24"/>
        </w:rPr>
        <w:t>zért az ellátásért jelenleg mindenki fizet térítési díjat</w:t>
      </w:r>
      <w:r w:rsidR="00C72964" w:rsidRPr="0003171F">
        <w:rPr>
          <w:szCs w:val="24"/>
        </w:rPr>
        <w:t>.</w:t>
      </w:r>
    </w:p>
    <w:p w14:paraId="1621C1B7" w14:textId="77777777" w:rsidR="00F96B7D" w:rsidRDefault="00F96B7D" w:rsidP="00C471A0">
      <w:pPr>
        <w:pStyle w:val="Cmsor1"/>
      </w:pPr>
      <w:bookmarkStart w:id="177" w:name="_Toc504459393"/>
      <w:r>
        <w:t>A feladat ellátás szakmai tartalma, módja, a biztosított szolgáltatások formái, rendszeressége</w:t>
      </w:r>
      <w:bookmarkEnd w:id="177"/>
    </w:p>
    <w:p w14:paraId="1621C1B8" w14:textId="77777777" w:rsidR="00F96B7D" w:rsidRDefault="00F96B7D" w:rsidP="00C471A0">
      <w:pPr>
        <w:pStyle w:val="Cmsor2"/>
      </w:pPr>
      <w:bookmarkStart w:id="178" w:name="_Toc504459394"/>
      <w:r>
        <w:t>Szociális étkeztetés</w:t>
      </w:r>
      <w:bookmarkEnd w:id="178"/>
    </w:p>
    <w:p w14:paraId="1621C1B9" w14:textId="77777777" w:rsidR="00F96B7D" w:rsidRPr="00A37F6B" w:rsidRDefault="00F96B7D" w:rsidP="00F96B7D">
      <w:pPr>
        <w:ind w:left="360"/>
        <w:rPr>
          <w:szCs w:val="24"/>
        </w:rPr>
      </w:pPr>
      <w:r w:rsidRPr="00A37F6B">
        <w:rPr>
          <w:szCs w:val="24"/>
        </w:rPr>
        <w:t>Tálalókonyhai kiszolgálással = Helyben fogyasztással Az étel elvitelének lehetőségével = Elvitellel</w:t>
      </w:r>
      <w:r>
        <w:rPr>
          <w:szCs w:val="24"/>
        </w:rPr>
        <w:t xml:space="preserve"> vagy</w:t>
      </w:r>
      <w:r w:rsidRPr="00A37F6B">
        <w:rPr>
          <w:szCs w:val="24"/>
        </w:rPr>
        <w:t xml:space="preserve"> Házhozszállítással</w:t>
      </w:r>
      <w:r>
        <w:rPr>
          <w:szCs w:val="24"/>
        </w:rPr>
        <w:t xml:space="preserve">. </w:t>
      </w:r>
      <w:r w:rsidRPr="00A37F6B">
        <w:rPr>
          <w:szCs w:val="24"/>
        </w:rPr>
        <w:t>Az étlapot havi bontásban a beszállító központi konyha áll</w:t>
      </w:r>
      <w:r>
        <w:rPr>
          <w:szCs w:val="24"/>
        </w:rPr>
        <w:t>ítja össze, melyet a gyermekorvos véleményez. Menü</w:t>
      </w:r>
      <w:r w:rsidRPr="00A37F6B">
        <w:rPr>
          <w:szCs w:val="24"/>
        </w:rPr>
        <w:t>választásra</w:t>
      </w:r>
      <w:r>
        <w:rPr>
          <w:szCs w:val="24"/>
        </w:rPr>
        <w:t xml:space="preserve"> sajnos</w:t>
      </w:r>
      <w:r w:rsidRPr="00A37F6B">
        <w:rPr>
          <w:szCs w:val="24"/>
        </w:rPr>
        <w:t xml:space="preserve"> nincs lehetőség.</w:t>
      </w:r>
      <w:r w:rsidRPr="00B65328">
        <w:rPr>
          <w:szCs w:val="24"/>
        </w:rPr>
        <w:t xml:space="preserve"> </w:t>
      </w:r>
      <w:r w:rsidR="00351685">
        <w:rPr>
          <w:szCs w:val="24"/>
        </w:rPr>
        <w:t>Igény esetén szakorvosi javaslatnak megfelelő diétás étkezés igényelhető</w:t>
      </w:r>
      <w:r w:rsidRPr="00A37F6B">
        <w:rPr>
          <w:szCs w:val="24"/>
        </w:rPr>
        <w:t>.</w:t>
      </w:r>
    </w:p>
    <w:p w14:paraId="1621C1BA" w14:textId="77777777" w:rsidR="00F96B7D" w:rsidRPr="00A37F6B" w:rsidRDefault="00F96B7D" w:rsidP="00F96B7D">
      <w:pPr>
        <w:ind w:left="360"/>
        <w:rPr>
          <w:szCs w:val="24"/>
        </w:rPr>
      </w:pPr>
      <w:r w:rsidRPr="00BD528E">
        <w:rPr>
          <w:szCs w:val="24"/>
          <w:u w:val="single"/>
        </w:rPr>
        <w:t>A szolgáltatás rendszeressége</w:t>
      </w:r>
      <w:r>
        <w:rPr>
          <w:szCs w:val="24"/>
        </w:rPr>
        <w:t xml:space="preserve">: </w:t>
      </w:r>
      <w:r w:rsidRPr="00A37F6B">
        <w:rPr>
          <w:szCs w:val="24"/>
        </w:rPr>
        <w:t>Helyben fogyasztás az ebédlő higiéniai feltételek biztosításával 12 óra 30 perc és 13 óra között</w:t>
      </w:r>
      <w:r w:rsidR="008B3B94">
        <w:rPr>
          <w:szCs w:val="24"/>
        </w:rPr>
        <w:t>.</w:t>
      </w:r>
      <w:r w:rsidRPr="00A37F6B">
        <w:rPr>
          <w:szCs w:val="24"/>
        </w:rPr>
        <w:t xml:space="preserve"> Az étkeztetés kizárólag munkanapokon biztosított.</w:t>
      </w:r>
    </w:p>
    <w:p w14:paraId="1621C1BB" w14:textId="77777777" w:rsidR="00F96B7D" w:rsidRPr="00A37F6B" w:rsidRDefault="00F96B7D" w:rsidP="00F96B7D">
      <w:pPr>
        <w:ind w:left="360"/>
        <w:rPr>
          <w:szCs w:val="24"/>
        </w:rPr>
      </w:pPr>
      <w:r w:rsidRPr="00A37F6B">
        <w:rPr>
          <w:szCs w:val="24"/>
        </w:rPr>
        <w:t>ÁNTSZ engedéllyel rendelkező</w:t>
      </w:r>
      <w:r w:rsidR="008B3B94">
        <w:rPr>
          <w:szCs w:val="24"/>
        </w:rPr>
        <w:t xml:space="preserve"> 2 db ebédszállító</w:t>
      </w:r>
      <w:r w:rsidRPr="00A37F6B">
        <w:rPr>
          <w:szCs w:val="24"/>
        </w:rPr>
        <w:t xml:space="preserve"> </w:t>
      </w:r>
      <w:r w:rsidR="008B3B94">
        <w:rPr>
          <w:szCs w:val="24"/>
        </w:rPr>
        <w:t>gépkocsival munkanapokon 11-13 óra között történik a kiszállítás.</w:t>
      </w:r>
    </w:p>
    <w:p w14:paraId="1621C1BC" w14:textId="77777777" w:rsidR="00F96B7D" w:rsidRPr="00A37F6B" w:rsidRDefault="00F96B7D" w:rsidP="00F96B7D">
      <w:pPr>
        <w:ind w:left="360"/>
        <w:rPr>
          <w:szCs w:val="24"/>
        </w:rPr>
      </w:pPr>
      <w:r w:rsidRPr="00A37F6B">
        <w:rPr>
          <w:szCs w:val="24"/>
        </w:rPr>
        <w:t>Elvitel esetében a tálalókonyháról 11-13 óra között viheti el 3 rekeszes műanyag ételhordóban.</w:t>
      </w:r>
    </w:p>
    <w:p w14:paraId="1621C1BD" w14:textId="77777777" w:rsidR="00F96B7D" w:rsidRDefault="00F96B7D" w:rsidP="00C471A0">
      <w:pPr>
        <w:pStyle w:val="Cmsor2"/>
      </w:pPr>
      <w:bookmarkStart w:id="179" w:name="_Toc504459395"/>
      <w:r w:rsidRPr="00B02F7B">
        <w:t>Id</w:t>
      </w:r>
      <w:r>
        <w:t>őskorúak nappali ellátása</w:t>
      </w:r>
      <w:bookmarkEnd w:id="179"/>
    </w:p>
    <w:p w14:paraId="1621C1BE" w14:textId="77777777" w:rsidR="00F96B7D" w:rsidRPr="00A37F6B" w:rsidRDefault="00F96B7D" w:rsidP="00F96B7D">
      <w:pPr>
        <w:ind w:left="360"/>
        <w:rPr>
          <w:szCs w:val="24"/>
        </w:rPr>
      </w:pPr>
      <w:r w:rsidRPr="00A37F6B">
        <w:rPr>
          <w:szCs w:val="24"/>
        </w:rPr>
        <w:t>Hasznos és tartalmas időtöltés biztosítása, az aktivitás megtartása, képességek és ké</w:t>
      </w:r>
      <w:r>
        <w:rPr>
          <w:szCs w:val="24"/>
        </w:rPr>
        <w:t>s</w:t>
      </w:r>
      <w:r w:rsidRPr="00A37F6B">
        <w:rPr>
          <w:szCs w:val="24"/>
        </w:rPr>
        <w:t xml:space="preserve">zségek szinten tartása. Társas kapcsolatok ápolásának elősegítése, az egyéni és társadalmi hasznosság érzésének megtartása érdekében. </w:t>
      </w:r>
    </w:p>
    <w:p w14:paraId="1621C1BF" w14:textId="77777777" w:rsidR="00F96B7D" w:rsidRDefault="00F96B7D" w:rsidP="00F96B7D">
      <w:pPr>
        <w:ind w:left="360"/>
        <w:rPr>
          <w:szCs w:val="24"/>
        </w:rPr>
      </w:pPr>
      <w:r w:rsidRPr="00A37F6B">
        <w:rPr>
          <w:szCs w:val="24"/>
        </w:rPr>
        <w:t>Intézmény megközelítés a 4.-es főútról jól megközelíthető személygépkocsival, a helyi buszjárat az Intézmény előtt áll meg. E mellett lehetőség van kerékpárral is bejönni, vagy az Önk</w:t>
      </w:r>
      <w:r>
        <w:rPr>
          <w:szCs w:val="24"/>
        </w:rPr>
        <w:t>o</w:t>
      </w:r>
      <w:r w:rsidRPr="00A37F6B">
        <w:rPr>
          <w:szCs w:val="24"/>
        </w:rPr>
        <w:t>rmányzat által biztosított kis busszal.</w:t>
      </w:r>
      <w:r>
        <w:rPr>
          <w:szCs w:val="24"/>
        </w:rPr>
        <w:t xml:space="preserve"> Intézményünk részben akadály</w:t>
      </w:r>
      <w:r w:rsidRPr="00A37F6B">
        <w:rPr>
          <w:szCs w:val="24"/>
        </w:rPr>
        <w:t>mentes a további akadálymentesítés folyamatban van.</w:t>
      </w:r>
    </w:p>
    <w:p w14:paraId="1621C1C0" w14:textId="77777777" w:rsidR="00F96B7D" w:rsidRPr="00A37F6B" w:rsidRDefault="00F96B7D" w:rsidP="00F96B7D">
      <w:pPr>
        <w:ind w:left="360"/>
        <w:rPr>
          <w:szCs w:val="24"/>
        </w:rPr>
      </w:pPr>
      <w:r w:rsidRPr="00BD528E">
        <w:rPr>
          <w:szCs w:val="24"/>
          <w:u w:val="single"/>
        </w:rPr>
        <w:t>A szolgáltatás rendszeressége:</w:t>
      </w:r>
      <w:r>
        <w:rPr>
          <w:szCs w:val="24"/>
        </w:rPr>
        <w:t xml:space="preserve"> munkanapokon ½ 8 és du. ½ 4 között működik.</w:t>
      </w:r>
    </w:p>
    <w:p w14:paraId="1621C1C1" w14:textId="77777777" w:rsidR="00F96B7D" w:rsidRDefault="00F96B7D" w:rsidP="00F96B7D">
      <w:pPr>
        <w:ind w:left="360"/>
        <w:rPr>
          <w:szCs w:val="24"/>
        </w:rPr>
      </w:pPr>
      <w:r w:rsidRPr="00B25FBE">
        <w:rPr>
          <w:szCs w:val="24"/>
          <w:u w:val="single"/>
        </w:rPr>
        <w:t>Szolgáltatásaink:</w:t>
      </w:r>
      <w:r w:rsidRPr="00A37F6B">
        <w:rPr>
          <w:szCs w:val="24"/>
        </w:rPr>
        <w:t xml:space="preserve"> </w:t>
      </w:r>
    </w:p>
    <w:p w14:paraId="1621C1C2" w14:textId="29A9387C" w:rsidR="00F96B7D" w:rsidRPr="00A37F6B" w:rsidRDefault="004A4C07" w:rsidP="00F96B7D">
      <w:pPr>
        <w:ind w:left="360"/>
        <w:rPr>
          <w:szCs w:val="24"/>
        </w:rPr>
      </w:pPr>
      <w:r w:rsidRPr="00A143A3">
        <w:rPr>
          <w:szCs w:val="24"/>
        </w:rPr>
        <w:t>Reggelit és uzsonnát igény szerint</w:t>
      </w:r>
      <w:r w:rsidR="008B3B94" w:rsidRPr="00A143A3">
        <w:rPr>
          <w:szCs w:val="24"/>
        </w:rPr>
        <w:t xml:space="preserve"> </w:t>
      </w:r>
      <w:r w:rsidR="00E84625" w:rsidRPr="00A143A3">
        <w:rPr>
          <w:szCs w:val="24"/>
        </w:rPr>
        <w:t>megállapodás alapján,</w:t>
      </w:r>
      <w:r w:rsidR="00F96B7D" w:rsidRPr="00A143A3">
        <w:rPr>
          <w:szCs w:val="24"/>
        </w:rPr>
        <w:t xml:space="preserve"> biztosítjuk</w:t>
      </w:r>
      <w:r w:rsidR="00AE2A77" w:rsidRPr="00A143A3">
        <w:rPr>
          <w:szCs w:val="24"/>
        </w:rPr>
        <w:t>, külön térítési d</w:t>
      </w:r>
      <w:r w:rsidR="00E84625" w:rsidRPr="00A143A3">
        <w:rPr>
          <w:szCs w:val="24"/>
        </w:rPr>
        <w:t>íj ellenében.</w:t>
      </w:r>
      <w:r w:rsidRPr="00A143A3">
        <w:rPr>
          <w:szCs w:val="24"/>
        </w:rPr>
        <w:t xml:space="preserve"> </w:t>
      </w:r>
      <w:r>
        <w:rPr>
          <w:szCs w:val="24"/>
        </w:rPr>
        <w:t>Reggeli 8-10 óra között, uzsonna 14-15 óra között.</w:t>
      </w:r>
      <w:r w:rsidR="00F96B7D" w:rsidRPr="00A37F6B">
        <w:rPr>
          <w:szCs w:val="24"/>
        </w:rPr>
        <w:t xml:space="preserve"> Személy</w:t>
      </w:r>
      <w:r w:rsidR="00F96B7D">
        <w:rPr>
          <w:szCs w:val="24"/>
        </w:rPr>
        <w:t>i higiéné megtartásában igény szerint segítünk</w:t>
      </w:r>
      <w:r w:rsidR="00F96B7D" w:rsidRPr="00A37F6B">
        <w:rPr>
          <w:szCs w:val="24"/>
        </w:rPr>
        <w:t xml:space="preserve">, </w:t>
      </w:r>
      <w:r w:rsidR="00F96B7D">
        <w:rPr>
          <w:szCs w:val="24"/>
        </w:rPr>
        <w:t>egészség megőrz</w:t>
      </w:r>
      <w:r w:rsidR="00F96B7D" w:rsidRPr="00A37F6B">
        <w:rPr>
          <w:szCs w:val="24"/>
        </w:rPr>
        <w:t>és ke</w:t>
      </w:r>
      <w:r w:rsidR="00F96B7D">
        <w:rPr>
          <w:szCs w:val="24"/>
        </w:rPr>
        <w:t>retében vérnyomásmérés heti 3 alkalommal, vércukor</w:t>
      </w:r>
      <w:r w:rsidR="00F96B7D" w:rsidRPr="00A37F6B">
        <w:rPr>
          <w:szCs w:val="24"/>
        </w:rPr>
        <w:t>mérés</w:t>
      </w:r>
      <w:r w:rsidR="00F96B7D">
        <w:rPr>
          <w:szCs w:val="24"/>
        </w:rPr>
        <w:t xml:space="preserve"> szükség szerint</w:t>
      </w:r>
      <w:r w:rsidR="00F96B7D" w:rsidRPr="00A37F6B">
        <w:rPr>
          <w:szCs w:val="24"/>
        </w:rPr>
        <w:t xml:space="preserve"> is biztosított az Intézményben.</w:t>
      </w:r>
    </w:p>
    <w:p w14:paraId="1621C1C3" w14:textId="77777777" w:rsidR="00F96B7D" w:rsidRPr="00A37F6B" w:rsidRDefault="00F96B7D" w:rsidP="00F96B7D">
      <w:pPr>
        <w:ind w:left="360"/>
        <w:rPr>
          <w:szCs w:val="24"/>
        </w:rPr>
      </w:pPr>
      <w:r w:rsidRPr="00A37F6B">
        <w:rPr>
          <w:szCs w:val="24"/>
        </w:rPr>
        <w:t>Szükség esetén az egészségügyi alapellátás megszervezése, szakellátáshoz való hozzájutás segítése, Kulturális igény kielégítése, pl: TV, Videó, Cd. Lejátszó, Internet</w:t>
      </w:r>
    </w:p>
    <w:p w14:paraId="1621C1C4" w14:textId="77777777" w:rsidR="00F96B7D" w:rsidRPr="00A37F6B" w:rsidRDefault="00F96B7D" w:rsidP="00F96B7D">
      <w:pPr>
        <w:ind w:left="360"/>
        <w:rPr>
          <w:szCs w:val="24"/>
        </w:rPr>
      </w:pPr>
      <w:r w:rsidRPr="00A37F6B">
        <w:rPr>
          <w:szCs w:val="24"/>
        </w:rPr>
        <w:t>Vallási programokon való részvétel lehetősége</w:t>
      </w:r>
      <w:r>
        <w:rPr>
          <w:szCs w:val="24"/>
        </w:rPr>
        <w:t xml:space="preserve"> heti 2 alkalommal.</w:t>
      </w:r>
    </w:p>
    <w:p w14:paraId="1621C1C5" w14:textId="77777777" w:rsidR="00F96B7D" w:rsidRPr="00A37F6B" w:rsidRDefault="00F96B7D" w:rsidP="00F96B7D">
      <w:pPr>
        <w:ind w:left="360"/>
        <w:rPr>
          <w:szCs w:val="24"/>
        </w:rPr>
      </w:pPr>
      <w:r w:rsidRPr="00A37F6B">
        <w:rPr>
          <w:szCs w:val="24"/>
        </w:rPr>
        <w:t>Életvitelre vonatkozó tanácsadás, életvezetés segítése,</w:t>
      </w:r>
      <w:r>
        <w:rPr>
          <w:szCs w:val="24"/>
        </w:rPr>
        <w:t xml:space="preserve"> ü</w:t>
      </w:r>
      <w:r w:rsidRPr="00A37F6B">
        <w:rPr>
          <w:szCs w:val="24"/>
        </w:rPr>
        <w:t>gyintézés, információszolgáltatás,</w:t>
      </w:r>
    </w:p>
    <w:p w14:paraId="1621C1C6" w14:textId="77777777" w:rsidR="00F96B7D" w:rsidRPr="00A37F6B" w:rsidRDefault="00F96B7D" w:rsidP="00F96B7D">
      <w:pPr>
        <w:ind w:left="360"/>
        <w:rPr>
          <w:szCs w:val="24"/>
        </w:rPr>
      </w:pPr>
      <w:r>
        <w:rPr>
          <w:szCs w:val="24"/>
        </w:rPr>
        <w:t xml:space="preserve">társas </w:t>
      </w:r>
      <w:r w:rsidRPr="00A37F6B">
        <w:rPr>
          <w:szCs w:val="24"/>
        </w:rPr>
        <w:t>kap</w:t>
      </w:r>
      <w:r>
        <w:rPr>
          <w:szCs w:val="24"/>
        </w:rPr>
        <w:t>csolatok megtartásának segítése igény szerint.</w:t>
      </w:r>
    </w:p>
    <w:p w14:paraId="1621C1C7" w14:textId="77777777" w:rsidR="00F96B7D" w:rsidRPr="00ED1A4C" w:rsidRDefault="00F96B7D" w:rsidP="00F96B7D">
      <w:pPr>
        <w:ind w:left="360"/>
        <w:rPr>
          <w:szCs w:val="24"/>
        </w:rPr>
      </w:pPr>
      <w:r w:rsidRPr="00ED1A4C">
        <w:rPr>
          <w:szCs w:val="24"/>
        </w:rPr>
        <w:t xml:space="preserve">Fontos számunkra az egyéni szükséglet felmérése és kielégítése, motiváltság elősegítése, valamint hogy minél többet beszélgessünk az idősekkel. Az ünnepekre való felkészülés manuális tevékenységek, foglalkoztatások által is megvalósul. Mindezeken felül igyekszünk igény szerinti szabadidős programokat szervezni legalább havonta egyszer. </w:t>
      </w:r>
      <w:r w:rsidRPr="00ED1A4C">
        <w:rPr>
          <w:b/>
          <w:color w:val="222222"/>
          <w:szCs w:val="24"/>
        </w:rPr>
        <w:t xml:space="preserve"> </w:t>
      </w:r>
    </w:p>
    <w:p w14:paraId="1621C1C8" w14:textId="77777777" w:rsidR="00F96B7D" w:rsidRPr="00BA3FE3" w:rsidRDefault="00F96B7D" w:rsidP="00C471A0">
      <w:pPr>
        <w:pStyle w:val="Cmsor2"/>
        <w:rPr>
          <w:color w:val="222222"/>
        </w:rPr>
      </w:pPr>
      <w:bookmarkStart w:id="180" w:name="_Toc504459396"/>
      <w:r w:rsidRPr="00B02F7B">
        <w:t>Házi segítségnyújtás</w:t>
      </w:r>
      <w:bookmarkEnd w:id="180"/>
    </w:p>
    <w:p w14:paraId="1621C1C9" w14:textId="3A73538A" w:rsidR="00F96B7D" w:rsidRPr="00A37F6B" w:rsidRDefault="00F96B7D" w:rsidP="00F96B7D">
      <w:pPr>
        <w:ind w:left="360"/>
        <w:rPr>
          <w:szCs w:val="24"/>
        </w:rPr>
      </w:pPr>
      <w:r w:rsidRPr="00BD528E">
        <w:rPr>
          <w:szCs w:val="24"/>
          <w:u w:val="single"/>
        </w:rPr>
        <w:t>A szolgáltatás rendszeressége:</w:t>
      </w:r>
      <w:r>
        <w:rPr>
          <w:szCs w:val="24"/>
        </w:rPr>
        <w:t xml:space="preserve"> munkanapokon ½ 8 és du. ½ 4 között működik</w:t>
      </w:r>
      <w:r w:rsidR="00697A02">
        <w:rPr>
          <w:szCs w:val="24"/>
        </w:rPr>
        <w:t>.</w:t>
      </w:r>
      <w:r w:rsidR="00A606EF">
        <w:rPr>
          <w:szCs w:val="24"/>
        </w:rPr>
        <w:t xml:space="preserve"> </w:t>
      </w:r>
      <w:r w:rsidR="00697A02" w:rsidRPr="00A143A3">
        <w:rPr>
          <w:szCs w:val="24"/>
        </w:rPr>
        <w:t>A</w:t>
      </w:r>
      <w:r w:rsidR="00A606EF" w:rsidRPr="00A143A3">
        <w:rPr>
          <w:szCs w:val="24"/>
        </w:rPr>
        <w:t xml:space="preserve"> gondozók</w:t>
      </w:r>
      <w:r w:rsidR="00DA70D5" w:rsidRPr="00A143A3">
        <w:rPr>
          <w:szCs w:val="24"/>
        </w:rPr>
        <w:t xml:space="preserve"> az elkészült értékelő adatlap eredményének figyelembevételéve</w:t>
      </w:r>
      <w:r w:rsidR="00697A02" w:rsidRPr="00A143A3">
        <w:rPr>
          <w:szCs w:val="24"/>
        </w:rPr>
        <w:t>l</w:t>
      </w:r>
      <w:r w:rsidR="00A606EF" w:rsidRPr="00A143A3">
        <w:rPr>
          <w:szCs w:val="24"/>
        </w:rPr>
        <w:t xml:space="preserve"> az </w:t>
      </w:r>
      <w:r w:rsidR="00DA70D5" w:rsidRPr="00A143A3">
        <w:rPr>
          <w:szCs w:val="24"/>
        </w:rPr>
        <w:t>egyénileg</w:t>
      </w:r>
      <w:r w:rsidR="00A606EF" w:rsidRPr="00A143A3">
        <w:rPr>
          <w:szCs w:val="24"/>
        </w:rPr>
        <w:t xml:space="preserve"> kötött megállapodások</w:t>
      </w:r>
      <w:r w:rsidR="00697A02" w:rsidRPr="00A143A3">
        <w:rPr>
          <w:szCs w:val="24"/>
        </w:rPr>
        <w:t xml:space="preserve"> alapján</w:t>
      </w:r>
      <w:r w:rsidR="00C951B0" w:rsidRPr="00A143A3">
        <w:rPr>
          <w:szCs w:val="24"/>
        </w:rPr>
        <w:t xml:space="preserve"> meghatározott gondozási időszakot</w:t>
      </w:r>
      <w:r w:rsidR="00C67257" w:rsidRPr="00A143A3">
        <w:rPr>
          <w:szCs w:val="24"/>
        </w:rPr>
        <w:t xml:space="preserve"> töltenek el az ellátottnál.</w:t>
      </w:r>
      <w:r w:rsidR="00A606EF" w:rsidRPr="00A143A3">
        <w:rPr>
          <w:szCs w:val="24"/>
        </w:rPr>
        <w:t xml:space="preserve"> </w:t>
      </w:r>
    </w:p>
    <w:p w14:paraId="1621C1CA" w14:textId="77777777" w:rsidR="00F96B7D" w:rsidRPr="00BA3FE3" w:rsidRDefault="00F96B7D" w:rsidP="00F96B7D">
      <w:pPr>
        <w:ind w:left="360"/>
        <w:rPr>
          <w:szCs w:val="24"/>
        </w:rPr>
      </w:pPr>
      <w:r w:rsidRPr="00B25FBE">
        <w:rPr>
          <w:szCs w:val="24"/>
          <w:u w:val="single"/>
        </w:rPr>
        <w:t>Szolgáltatásaink:</w:t>
      </w:r>
      <w:r w:rsidRPr="00A37F6B">
        <w:rPr>
          <w:szCs w:val="24"/>
        </w:rPr>
        <w:t xml:space="preserve"> </w:t>
      </w:r>
    </w:p>
    <w:p w14:paraId="1621C1CB" w14:textId="77777777" w:rsidR="00F96B7D" w:rsidRPr="00FA4574" w:rsidRDefault="00F96B7D" w:rsidP="00F96B7D">
      <w:pPr>
        <w:ind w:left="360"/>
        <w:rPr>
          <w:b/>
          <w:szCs w:val="24"/>
        </w:rPr>
      </w:pPr>
      <w:r w:rsidRPr="00E83113">
        <w:rPr>
          <w:szCs w:val="24"/>
        </w:rPr>
        <w:t>A házi segítségnyújtás keretébe</w:t>
      </w:r>
      <w:r w:rsidR="00CD6154">
        <w:rPr>
          <w:szCs w:val="24"/>
        </w:rPr>
        <w:t>n a</w:t>
      </w:r>
      <w:r w:rsidR="00006FF6">
        <w:rPr>
          <w:szCs w:val="24"/>
        </w:rPr>
        <w:t>z 1/2000 (1.7.) SZCSM rendelet 5. számú mellékletéten meghatározott</w:t>
      </w:r>
      <w:r>
        <w:rPr>
          <w:szCs w:val="24"/>
        </w:rPr>
        <w:t xml:space="preserve"> </w:t>
      </w:r>
      <w:r w:rsidRPr="00F965C6">
        <w:rPr>
          <w:b/>
          <w:szCs w:val="24"/>
        </w:rPr>
        <w:t>tevékenységek</w:t>
      </w:r>
      <w:r>
        <w:rPr>
          <w:b/>
          <w:szCs w:val="24"/>
        </w:rPr>
        <w:t>et</w:t>
      </w:r>
      <w:r w:rsidRPr="00F965C6">
        <w:rPr>
          <w:b/>
          <w:szCs w:val="24"/>
        </w:rPr>
        <w:t xml:space="preserve"> és </w:t>
      </w:r>
      <w:r w:rsidRPr="00FA4574">
        <w:rPr>
          <w:b/>
          <w:szCs w:val="24"/>
        </w:rPr>
        <w:t>résztevékenységeket nyújtjuk:</w:t>
      </w:r>
    </w:p>
    <w:p w14:paraId="1621C1CC" w14:textId="77777777" w:rsidR="00F96B7D" w:rsidRPr="00F965C6" w:rsidRDefault="00F96B7D" w:rsidP="00F96B7D">
      <w:pPr>
        <w:ind w:left="360"/>
        <w:rPr>
          <w:b/>
          <w:szCs w:val="24"/>
        </w:rPr>
      </w:pPr>
      <w:r w:rsidRPr="00F965C6">
        <w:rPr>
          <w:b/>
          <w:szCs w:val="24"/>
        </w:rPr>
        <w:t>Szociális segítés keretében:</w:t>
      </w:r>
    </w:p>
    <w:p w14:paraId="1621C1CD" w14:textId="77777777" w:rsidR="00F96B7D" w:rsidRPr="00F965C6" w:rsidRDefault="00F96B7D" w:rsidP="00F96B7D">
      <w:pPr>
        <w:ind w:left="360"/>
        <w:rPr>
          <w:szCs w:val="24"/>
        </w:rPr>
      </w:pPr>
      <w:r w:rsidRPr="00F965C6">
        <w:rPr>
          <w:szCs w:val="24"/>
        </w:rPr>
        <w:t>A lakókörnyezeti higiénia megtartásában való közreműködés körében:</w:t>
      </w:r>
    </w:p>
    <w:p w14:paraId="1621C1CE" w14:textId="77777777" w:rsidR="00F96B7D" w:rsidRPr="00F965C6" w:rsidRDefault="00F96B7D" w:rsidP="00F96B7D">
      <w:pPr>
        <w:ind w:left="708"/>
        <w:rPr>
          <w:szCs w:val="24"/>
        </w:rPr>
      </w:pPr>
      <w:r w:rsidRPr="00F965C6">
        <w:rPr>
          <w:szCs w:val="24"/>
        </w:rPr>
        <w:t>–    takarítás a lakás életvitelszerűen használt helyiségeiben (hálószobában, fürdőszobában, konyhában és illemhelyiségben)</w:t>
      </w:r>
    </w:p>
    <w:p w14:paraId="1621C1CF" w14:textId="77777777" w:rsidR="00F96B7D" w:rsidRPr="00F965C6" w:rsidRDefault="00F96B7D" w:rsidP="00F96B7D">
      <w:pPr>
        <w:ind w:left="708"/>
        <w:rPr>
          <w:szCs w:val="24"/>
        </w:rPr>
      </w:pPr>
      <w:r w:rsidRPr="00F965C6">
        <w:rPr>
          <w:szCs w:val="24"/>
        </w:rPr>
        <w:t>–    mosás</w:t>
      </w:r>
    </w:p>
    <w:p w14:paraId="1621C1D0" w14:textId="77777777" w:rsidR="00F96B7D" w:rsidRPr="00F965C6" w:rsidRDefault="00F96B7D" w:rsidP="00F96B7D">
      <w:pPr>
        <w:ind w:left="708"/>
        <w:rPr>
          <w:szCs w:val="24"/>
        </w:rPr>
      </w:pPr>
      <w:r w:rsidRPr="00F965C6">
        <w:rPr>
          <w:szCs w:val="24"/>
        </w:rPr>
        <w:t>–    vasalás</w:t>
      </w:r>
    </w:p>
    <w:p w14:paraId="1621C1D1" w14:textId="77777777" w:rsidR="00F96B7D" w:rsidRPr="00F965C6" w:rsidRDefault="00F96B7D" w:rsidP="00F96B7D">
      <w:pPr>
        <w:ind w:left="708"/>
        <w:rPr>
          <w:szCs w:val="24"/>
        </w:rPr>
      </w:pPr>
      <w:r w:rsidRPr="00F965C6">
        <w:rPr>
          <w:szCs w:val="24"/>
        </w:rPr>
        <w:t>A háztartási tevékenységben való közreműködés körében:</w:t>
      </w:r>
    </w:p>
    <w:p w14:paraId="1621C1D2" w14:textId="040310EA" w:rsidR="00F96B7D" w:rsidRPr="00A143A3" w:rsidRDefault="00F96B7D" w:rsidP="00F96B7D">
      <w:pPr>
        <w:ind w:left="708"/>
        <w:rPr>
          <w:szCs w:val="24"/>
        </w:rPr>
      </w:pPr>
      <w:r w:rsidRPr="00A143A3">
        <w:rPr>
          <w:szCs w:val="24"/>
        </w:rPr>
        <w:t>–    bevásárlás (személyes szükséglet mértékében)</w:t>
      </w:r>
      <w:r w:rsidR="00493707" w:rsidRPr="00A143A3">
        <w:rPr>
          <w:szCs w:val="24"/>
        </w:rPr>
        <w:t xml:space="preserve"> A bevásárlás a gondozási körzet</w:t>
      </w:r>
      <w:r w:rsidR="00BC4547" w:rsidRPr="00A143A3">
        <w:rPr>
          <w:szCs w:val="24"/>
        </w:rPr>
        <w:t xml:space="preserve">hez legközelebb eső üzletben történik </w:t>
      </w:r>
      <w:r w:rsidR="00DB76C2" w:rsidRPr="00A143A3">
        <w:rPr>
          <w:szCs w:val="24"/>
        </w:rPr>
        <w:t xml:space="preserve">kizárólag az igénylő személyes </w:t>
      </w:r>
      <w:r w:rsidR="00CF630D" w:rsidRPr="00A143A3">
        <w:rPr>
          <w:szCs w:val="24"/>
        </w:rPr>
        <w:t>szükségleteit kielégítve maximum 5kg</w:t>
      </w:r>
      <w:r w:rsidR="00794754" w:rsidRPr="00A143A3">
        <w:rPr>
          <w:szCs w:val="24"/>
        </w:rPr>
        <w:t>/nap súlyban és elsősorban alapélelmiszerek beszer</w:t>
      </w:r>
      <w:r w:rsidR="00AB40D7" w:rsidRPr="00A143A3">
        <w:rPr>
          <w:szCs w:val="24"/>
        </w:rPr>
        <w:t>zésére korlátozódik.</w:t>
      </w:r>
    </w:p>
    <w:p w14:paraId="1621C1D3" w14:textId="77777777" w:rsidR="00F96B7D" w:rsidRPr="00F965C6" w:rsidRDefault="00F96B7D" w:rsidP="00F96B7D">
      <w:pPr>
        <w:ind w:left="708"/>
        <w:rPr>
          <w:szCs w:val="24"/>
        </w:rPr>
      </w:pPr>
      <w:r w:rsidRPr="00F965C6">
        <w:rPr>
          <w:szCs w:val="24"/>
        </w:rPr>
        <w:t>–    segítségnyújtás ételkészítésben és az étkezés előkészítésében</w:t>
      </w:r>
    </w:p>
    <w:p w14:paraId="1621C1D4" w14:textId="77777777" w:rsidR="00F96B7D" w:rsidRPr="00F965C6" w:rsidRDefault="00F96B7D" w:rsidP="00F96B7D">
      <w:pPr>
        <w:ind w:left="708"/>
        <w:rPr>
          <w:szCs w:val="24"/>
        </w:rPr>
      </w:pPr>
      <w:r w:rsidRPr="00F965C6">
        <w:rPr>
          <w:szCs w:val="24"/>
        </w:rPr>
        <w:t>–    mosogatás</w:t>
      </w:r>
    </w:p>
    <w:p w14:paraId="1621C1D5" w14:textId="77777777" w:rsidR="00F96B7D" w:rsidRPr="00F965C6" w:rsidRDefault="00F96B7D" w:rsidP="00F96B7D">
      <w:pPr>
        <w:ind w:left="708"/>
        <w:rPr>
          <w:szCs w:val="24"/>
        </w:rPr>
      </w:pPr>
      <w:r w:rsidRPr="00F965C6">
        <w:rPr>
          <w:szCs w:val="24"/>
        </w:rPr>
        <w:t>–    ruhajavítás</w:t>
      </w:r>
    </w:p>
    <w:p w14:paraId="1621C1D6" w14:textId="77777777" w:rsidR="00F96B7D" w:rsidRPr="00F965C6" w:rsidRDefault="00F96B7D" w:rsidP="00F96B7D">
      <w:pPr>
        <w:ind w:left="708"/>
        <w:rPr>
          <w:szCs w:val="24"/>
        </w:rPr>
      </w:pPr>
      <w:r w:rsidRPr="00F965C6">
        <w:rPr>
          <w:szCs w:val="24"/>
        </w:rPr>
        <w:t>–    közkútról, fúrtkútról vízhordás</w:t>
      </w:r>
    </w:p>
    <w:p w14:paraId="1621C1D7" w14:textId="77777777" w:rsidR="00F96B7D" w:rsidRPr="00F965C6" w:rsidRDefault="00F96B7D" w:rsidP="00F96B7D">
      <w:pPr>
        <w:ind w:left="708"/>
        <w:rPr>
          <w:szCs w:val="24"/>
        </w:rPr>
      </w:pPr>
      <w:r w:rsidRPr="00F965C6">
        <w:rPr>
          <w:szCs w:val="24"/>
        </w:rPr>
        <w:t>–    tüzelő behordása kályhához, egyedi fűtés beindítása (kivéve, ha ez a tevékenység egyéb szakmai kompetenciát igényel)</w:t>
      </w:r>
    </w:p>
    <w:p w14:paraId="1621C1D8" w14:textId="77777777" w:rsidR="00F96B7D" w:rsidRPr="00F965C6" w:rsidRDefault="00F96B7D" w:rsidP="00F96B7D">
      <w:pPr>
        <w:ind w:left="708"/>
        <w:rPr>
          <w:szCs w:val="24"/>
        </w:rPr>
      </w:pPr>
      <w:r w:rsidRPr="00F965C6">
        <w:rPr>
          <w:szCs w:val="24"/>
        </w:rPr>
        <w:t>–    télen hó eltakarítás és síkosság-mentesítés a lakás bejárata előtt</w:t>
      </w:r>
    </w:p>
    <w:p w14:paraId="1621C1D9" w14:textId="77777777" w:rsidR="00F96B7D" w:rsidRPr="00F965C6" w:rsidRDefault="00F96B7D" w:rsidP="00F96B7D">
      <w:pPr>
        <w:ind w:left="708"/>
        <w:rPr>
          <w:szCs w:val="24"/>
        </w:rPr>
      </w:pPr>
      <w:r w:rsidRPr="00F965C6">
        <w:rPr>
          <w:szCs w:val="24"/>
        </w:rPr>
        <w:t>–    kísérés</w:t>
      </w:r>
    </w:p>
    <w:p w14:paraId="1621C1DA" w14:textId="77777777" w:rsidR="00F96B7D" w:rsidRPr="00F965C6" w:rsidRDefault="00F96B7D" w:rsidP="00F96B7D">
      <w:pPr>
        <w:ind w:left="708"/>
        <w:rPr>
          <w:szCs w:val="24"/>
        </w:rPr>
      </w:pPr>
      <w:r w:rsidRPr="00F965C6">
        <w:rPr>
          <w:szCs w:val="24"/>
        </w:rPr>
        <w:t>Segítségnyújtás veszélyhelyzet kialakulásának megelőzésében és a kialakult veszélyhelyzet elhárításában</w:t>
      </w:r>
    </w:p>
    <w:p w14:paraId="1621C1DB" w14:textId="77777777" w:rsidR="00F96B7D" w:rsidRPr="00F965C6" w:rsidRDefault="00F96B7D" w:rsidP="00F96B7D">
      <w:pPr>
        <w:ind w:left="708"/>
        <w:rPr>
          <w:szCs w:val="24"/>
        </w:rPr>
      </w:pPr>
      <w:r w:rsidRPr="00F965C6">
        <w:rPr>
          <w:szCs w:val="24"/>
        </w:rPr>
        <w:t>Szükség esetén a bentlakásos szociális intézménybe történő beköltözés segítése</w:t>
      </w:r>
    </w:p>
    <w:p w14:paraId="1621C1DC" w14:textId="77777777" w:rsidR="00F96B7D" w:rsidRPr="00F965C6" w:rsidRDefault="00F96B7D" w:rsidP="00F96B7D">
      <w:pPr>
        <w:ind w:left="708"/>
        <w:rPr>
          <w:b/>
          <w:szCs w:val="24"/>
        </w:rPr>
      </w:pPr>
      <w:r w:rsidRPr="00F965C6">
        <w:rPr>
          <w:b/>
          <w:szCs w:val="24"/>
        </w:rPr>
        <w:t>Személyi gondozás keretében:</w:t>
      </w:r>
    </w:p>
    <w:p w14:paraId="1621C1DD" w14:textId="77777777" w:rsidR="00F96B7D" w:rsidRPr="00F965C6" w:rsidRDefault="00F96B7D" w:rsidP="00F96B7D">
      <w:pPr>
        <w:ind w:left="708"/>
        <w:rPr>
          <w:szCs w:val="24"/>
        </w:rPr>
      </w:pPr>
      <w:r w:rsidRPr="00F965C6">
        <w:rPr>
          <w:szCs w:val="24"/>
        </w:rPr>
        <w:t>Az ellátást igénybe vevővel segítő kapcsolat kialakítása és fenntartása körében:</w:t>
      </w:r>
    </w:p>
    <w:p w14:paraId="1621C1DE" w14:textId="77777777" w:rsidR="00F96B7D" w:rsidRPr="00F965C6" w:rsidRDefault="00F96B7D" w:rsidP="00F96B7D">
      <w:pPr>
        <w:ind w:left="708"/>
        <w:rPr>
          <w:szCs w:val="24"/>
        </w:rPr>
      </w:pPr>
      <w:r w:rsidRPr="00F965C6">
        <w:rPr>
          <w:szCs w:val="24"/>
        </w:rPr>
        <w:t>–    információnyújtás, tanácsadás és mentális támogatás</w:t>
      </w:r>
    </w:p>
    <w:p w14:paraId="1621C1DF" w14:textId="77777777" w:rsidR="00F96B7D" w:rsidRPr="00F965C6" w:rsidRDefault="00F96B7D" w:rsidP="00F96B7D">
      <w:pPr>
        <w:ind w:left="708"/>
        <w:rPr>
          <w:szCs w:val="24"/>
        </w:rPr>
      </w:pPr>
      <w:r w:rsidRPr="00F965C6">
        <w:rPr>
          <w:szCs w:val="24"/>
        </w:rPr>
        <w:t>–    családdal, ismerősökkel való kapcsolattartás segítése</w:t>
      </w:r>
    </w:p>
    <w:p w14:paraId="1621C1E0" w14:textId="77777777" w:rsidR="00F96B7D" w:rsidRPr="00F965C6" w:rsidRDefault="00F96B7D" w:rsidP="00F96B7D">
      <w:pPr>
        <w:ind w:left="708"/>
        <w:rPr>
          <w:szCs w:val="24"/>
        </w:rPr>
      </w:pPr>
      <w:r w:rsidRPr="00F965C6">
        <w:rPr>
          <w:szCs w:val="24"/>
        </w:rPr>
        <w:t>–    az egészség megőrzésére irányuló aktív szabadidős tevékenységben való közreműködés</w:t>
      </w:r>
    </w:p>
    <w:p w14:paraId="1621C1E1" w14:textId="77777777" w:rsidR="00F96B7D" w:rsidRPr="00F965C6" w:rsidRDefault="00F96B7D" w:rsidP="00F96B7D">
      <w:pPr>
        <w:ind w:left="708"/>
        <w:rPr>
          <w:szCs w:val="24"/>
        </w:rPr>
      </w:pPr>
      <w:r w:rsidRPr="00F965C6">
        <w:rPr>
          <w:szCs w:val="24"/>
        </w:rPr>
        <w:t>–    ügyintézés az ellátott érdekeinek védelmében</w:t>
      </w:r>
    </w:p>
    <w:p w14:paraId="1621C1E2" w14:textId="77777777" w:rsidR="00F96B7D" w:rsidRPr="00F965C6" w:rsidRDefault="00F96B7D" w:rsidP="00F96B7D">
      <w:pPr>
        <w:ind w:left="708"/>
        <w:rPr>
          <w:szCs w:val="24"/>
        </w:rPr>
      </w:pPr>
      <w:r w:rsidRPr="00F965C6">
        <w:rPr>
          <w:szCs w:val="24"/>
        </w:rPr>
        <w:t>Gondozási és ápolási feladatok körében:</w:t>
      </w:r>
    </w:p>
    <w:p w14:paraId="1621C1E3" w14:textId="77777777" w:rsidR="00F96B7D" w:rsidRPr="00F965C6" w:rsidRDefault="00F96B7D" w:rsidP="00F96B7D">
      <w:pPr>
        <w:ind w:left="708"/>
        <w:rPr>
          <w:szCs w:val="24"/>
        </w:rPr>
      </w:pPr>
      <w:r w:rsidRPr="00F965C6">
        <w:rPr>
          <w:szCs w:val="24"/>
        </w:rPr>
        <w:t>–    mosdatás</w:t>
      </w:r>
    </w:p>
    <w:p w14:paraId="1621C1E4" w14:textId="77777777" w:rsidR="00F96B7D" w:rsidRPr="00F965C6" w:rsidRDefault="00F96B7D" w:rsidP="00F96B7D">
      <w:pPr>
        <w:ind w:left="708"/>
        <w:rPr>
          <w:szCs w:val="24"/>
        </w:rPr>
      </w:pPr>
      <w:r w:rsidRPr="00F965C6">
        <w:rPr>
          <w:szCs w:val="24"/>
        </w:rPr>
        <w:t>–    fürdetés</w:t>
      </w:r>
    </w:p>
    <w:p w14:paraId="1621C1E5" w14:textId="77777777" w:rsidR="00F96B7D" w:rsidRPr="00F965C6" w:rsidRDefault="00F96B7D" w:rsidP="00F96B7D">
      <w:pPr>
        <w:ind w:left="708"/>
        <w:rPr>
          <w:szCs w:val="24"/>
        </w:rPr>
      </w:pPr>
      <w:r w:rsidRPr="00F965C6">
        <w:rPr>
          <w:szCs w:val="24"/>
        </w:rPr>
        <w:t>–    öltöztetés</w:t>
      </w:r>
    </w:p>
    <w:p w14:paraId="1621C1E6" w14:textId="77777777" w:rsidR="00F96B7D" w:rsidRPr="00F965C6" w:rsidRDefault="00F96B7D" w:rsidP="00F96B7D">
      <w:pPr>
        <w:ind w:left="708"/>
        <w:rPr>
          <w:szCs w:val="24"/>
        </w:rPr>
      </w:pPr>
      <w:r w:rsidRPr="00F965C6">
        <w:rPr>
          <w:szCs w:val="24"/>
        </w:rPr>
        <w:t>–    ágyazás, ágyneműcsere</w:t>
      </w:r>
    </w:p>
    <w:p w14:paraId="1621C1E7" w14:textId="77777777" w:rsidR="00F96B7D" w:rsidRPr="00F965C6" w:rsidRDefault="00F96B7D" w:rsidP="00F96B7D">
      <w:pPr>
        <w:ind w:left="708"/>
        <w:rPr>
          <w:szCs w:val="24"/>
        </w:rPr>
      </w:pPr>
      <w:r w:rsidRPr="00F965C6">
        <w:rPr>
          <w:szCs w:val="24"/>
        </w:rPr>
        <w:t>–    inkontinens beteg ellátása, testfelület tisztítása, kezelése</w:t>
      </w:r>
    </w:p>
    <w:p w14:paraId="1621C1E8" w14:textId="77777777" w:rsidR="00F96B7D" w:rsidRPr="00F965C6" w:rsidRDefault="00F96B7D" w:rsidP="00F96B7D">
      <w:pPr>
        <w:ind w:left="708"/>
        <w:rPr>
          <w:szCs w:val="24"/>
        </w:rPr>
      </w:pPr>
      <w:r w:rsidRPr="00F965C6">
        <w:rPr>
          <w:szCs w:val="24"/>
        </w:rPr>
        <w:t>–    haj, arcszőrzet ápolás</w:t>
      </w:r>
    </w:p>
    <w:p w14:paraId="1621C1E9" w14:textId="77777777" w:rsidR="00F96B7D" w:rsidRPr="00F965C6" w:rsidRDefault="00F96B7D" w:rsidP="00F96B7D">
      <w:pPr>
        <w:ind w:left="708"/>
        <w:rPr>
          <w:szCs w:val="24"/>
        </w:rPr>
      </w:pPr>
      <w:r w:rsidRPr="00F965C6">
        <w:rPr>
          <w:szCs w:val="24"/>
        </w:rPr>
        <w:t>–    száj, fog és protézis ápolás</w:t>
      </w:r>
    </w:p>
    <w:p w14:paraId="1621C1EA" w14:textId="77777777" w:rsidR="00F96B7D" w:rsidRPr="00F965C6" w:rsidRDefault="00F96B7D" w:rsidP="00F96B7D">
      <w:pPr>
        <w:ind w:left="708"/>
        <w:rPr>
          <w:szCs w:val="24"/>
        </w:rPr>
      </w:pPr>
      <w:r w:rsidRPr="00F965C6">
        <w:rPr>
          <w:szCs w:val="24"/>
        </w:rPr>
        <w:t>–    körömápolás, bőrápolás</w:t>
      </w:r>
    </w:p>
    <w:p w14:paraId="1621C1EB" w14:textId="77777777" w:rsidR="00F96B7D" w:rsidRPr="00F965C6" w:rsidRDefault="00F96B7D" w:rsidP="00F96B7D">
      <w:pPr>
        <w:ind w:left="708"/>
        <w:rPr>
          <w:szCs w:val="24"/>
        </w:rPr>
      </w:pPr>
      <w:r w:rsidRPr="00F965C6">
        <w:rPr>
          <w:szCs w:val="24"/>
        </w:rPr>
        <w:t>–    folyadékpótlás, étkeztetés (segédeszköz nélkül)</w:t>
      </w:r>
    </w:p>
    <w:p w14:paraId="1621C1EC" w14:textId="77777777" w:rsidR="00F96B7D" w:rsidRPr="00F965C6" w:rsidRDefault="00F96B7D" w:rsidP="00F96B7D">
      <w:pPr>
        <w:ind w:left="708"/>
        <w:rPr>
          <w:szCs w:val="24"/>
        </w:rPr>
      </w:pPr>
      <w:r w:rsidRPr="00F965C6">
        <w:rPr>
          <w:szCs w:val="24"/>
        </w:rPr>
        <w:t>–    mozgatás ágyban</w:t>
      </w:r>
    </w:p>
    <w:p w14:paraId="1621C1ED" w14:textId="77777777" w:rsidR="00F96B7D" w:rsidRPr="00F965C6" w:rsidRDefault="00F96B7D" w:rsidP="00F96B7D">
      <w:pPr>
        <w:ind w:left="708"/>
        <w:rPr>
          <w:szCs w:val="24"/>
        </w:rPr>
      </w:pPr>
      <w:r w:rsidRPr="00F965C6">
        <w:rPr>
          <w:szCs w:val="24"/>
        </w:rPr>
        <w:t>–    decubitus megelőzés</w:t>
      </w:r>
    </w:p>
    <w:p w14:paraId="1621C1EE" w14:textId="77777777" w:rsidR="00F96B7D" w:rsidRPr="00F965C6" w:rsidRDefault="00F96B7D" w:rsidP="00F96B7D">
      <w:pPr>
        <w:ind w:left="708"/>
        <w:rPr>
          <w:szCs w:val="24"/>
        </w:rPr>
      </w:pPr>
      <w:r w:rsidRPr="00F965C6">
        <w:rPr>
          <w:szCs w:val="24"/>
        </w:rPr>
        <w:t>–    felületi sebkezelés</w:t>
      </w:r>
    </w:p>
    <w:p w14:paraId="1621C1EF" w14:textId="77777777" w:rsidR="00F96B7D" w:rsidRPr="00F965C6" w:rsidRDefault="00F96B7D" w:rsidP="00F96B7D">
      <w:pPr>
        <w:ind w:left="708"/>
        <w:rPr>
          <w:szCs w:val="24"/>
        </w:rPr>
      </w:pPr>
      <w:r w:rsidRPr="00F965C6">
        <w:rPr>
          <w:szCs w:val="24"/>
        </w:rPr>
        <w:t>–    sztómazsák cseréje</w:t>
      </w:r>
    </w:p>
    <w:p w14:paraId="1621C1F0" w14:textId="77777777" w:rsidR="00F96B7D" w:rsidRPr="00F965C6" w:rsidRDefault="00F96B7D" w:rsidP="00F96B7D">
      <w:pPr>
        <w:ind w:left="708"/>
        <w:rPr>
          <w:szCs w:val="24"/>
        </w:rPr>
      </w:pPr>
      <w:r w:rsidRPr="00F965C6">
        <w:rPr>
          <w:szCs w:val="24"/>
        </w:rPr>
        <w:t>–    gyógyszer kiváltása</w:t>
      </w:r>
    </w:p>
    <w:p w14:paraId="1621C1F1" w14:textId="77777777" w:rsidR="00F96B7D" w:rsidRPr="00F965C6" w:rsidRDefault="00F96B7D" w:rsidP="00F96B7D">
      <w:pPr>
        <w:ind w:left="708"/>
        <w:rPr>
          <w:szCs w:val="24"/>
        </w:rPr>
      </w:pPr>
      <w:r w:rsidRPr="00F965C6">
        <w:rPr>
          <w:szCs w:val="24"/>
        </w:rPr>
        <w:t>–    gyógyszer adagolása, gyógyszerelés monitorozása</w:t>
      </w:r>
    </w:p>
    <w:p w14:paraId="1621C1F2" w14:textId="77777777" w:rsidR="00F96B7D" w:rsidRPr="00F965C6" w:rsidRDefault="00F96B7D" w:rsidP="00F96B7D">
      <w:pPr>
        <w:ind w:left="708"/>
        <w:rPr>
          <w:szCs w:val="24"/>
        </w:rPr>
      </w:pPr>
      <w:r w:rsidRPr="00F965C6">
        <w:rPr>
          <w:szCs w:val="24"/>
        </w:rPr>
        <w:t>–    vérnyomás és vércukor mérése</w:t>
      </w:r>
    </w:p>
    <w:p w14:paraId="1621C1F3" w14:textId="77777777" w:rsidR="00F96B7D" w:rsidRPr="00F965C6" w:rsidRDefault="00F96B7D" w:rsidP="00F96B7D">
      <w:pPr>
        <w:ind w:left="708"/>
        <w:rPr>
          <w:szCs w:val="24"/>
        </w:rPr>
      </w:pPr>
      <w:r w:rsidRPr="00F965C6">
        <w:rPr>
          <w:szCs w:val="24"/>
        </w:rPr>
        <w:t>–    hely- és helyzetváltoztatás segítése lakáson belül és kívül</w:t>
      </w:r>
    </w:p>
    <w:p w14:paraId="1621C1F4" w14:textId="77777777" w:rsidR="00F96B7D" w:rsidRPr="00F965C6" w:rsidRDefault="00F96B7D" w:rsidP="00F96B7D">
      <w:pPr>
        <w:ind w:left="708"/>
        <w:rPr>
          <w:szCs w:val="24"/>
        </w:rPr>
      </w:pPr>
      <w:r w:rsidRPr="00F965C6">
        <w:rPr>
          <w:szCs w:val="24"/>
        </w:rPr>
        <w:t>–    kényelmi és gyógyászati segédeszközök beszerzésében való közreműködés,</w:t>
      </w:r>
    </w:p>
    <w:p w14:paraId="1621C1F5" w14:textId="77777777" w:rsidR="00F96B7D" w:rsidRPr="00F965C6" w:rsidRDefault="00F96B7D" w:rsidP="00F96B7D">
      <w:pPr>
        <w:ind w:left="708"/>
        <w:rPr>
          <w:szCs w:val="24"/>
        </w:rPr>
      </w:pPr>
      <w:r w:rsidRPr="00F965C6">
        <w:rPr>
          <w:szCs w:val="24"/>
        </w:rPr>
        <w:t>–    kényelmi és gyógyászati segédeszközök használatának betanítása, karbantartásában való segítségnyújtás</w:t>
      </w:r>
    </w:p>
    <w:p w14:paraId="1621C1F6" w14:textId="77777777" w:rsidR="00F96B7D" w:rsidRPr="00D86A3B" w:rsidRDefault="00F96B7D" w:rsidP="00D86A3B">
      <w:pPr>
        <w:ind w:left="708"/>
        <w:rPr>
          <w:szCs w:val="24"/>
        </w:rPr>
      </w:pPr>
      <w:r w:rsidRPr="00F965C6">
        <w:rPr>
          <w:szCs w:val="24"/>
        </w:rPr>
        <w:t>–    a háziorvos írásos rendelésén alapuló terápia követése (a tevékenység elvégzés</w:t>
      </w:r>
      <w:r w:rsidR="00D86A3B">
        <w:rPr>
          <w:szCs w:val="24"/>
        </w:rPr>
        <w:t>éhez való kompetencia határáig)</w:t>
      </w:r>
    </w:p>
    <w:p w14:paraId="1621C1F7" w14:textId="77777777" w:rsidR="00F96B7D" w:rsidRPr="00B02F7B" w:rsidRDefault="00F96B7D" w:rsidP="00C471A0">
      <w:pPr>
        <w:pStyle w:val="Cmsor2"/>
        <w:rPr>
          <w:color w:val="222222"/>
        </w:rPr>
      </w:pPr>
      <w:bookmarkStart w:id="181" w:name="_Toc504459397"/>
      <w:r w:rsidRPr="00B02F7B">
        <w:t>Jelzőrendszeres házi segítségnyújtás</w:t>
      </w:r>
      <w:bookmarkEnd w:id="181"/>
    </w:p>
    <w:p w14:paraId="1621C1F8" w14:textId="77777777" w:rsidR="00F96B7D" w:rsidRPr="00BD528E" w:rsidRDefault="00F96B7D" w:rsidP="00F96B7D">
      <w:pPr>
        <w:ind w:left="360"/>
        <w:rPr>
          <w:szCs w:val="24"/>
        </w:rPr>
      </w:pPr>
      <w:r>
        <w:rPr>
          <w:szCs w:val="24"/>
        </w:rPr>
        <w:t>Célunk az otthonukban élő rászorulók</w:t>
      </w:r>
      <w:r w:rsidRPr="00BD528E">
        <w:rPr>
          <w:szCs w:val="24"/>
        </w:rPr>
        <w:t xml:space="preserve"> élethelyzetének segítése annak</w:t>
      </w:r>
      <w:r>
        <w:rPr>
          <w:szCs w:val="24"/>
        </w:rPr>
        <w:t xml:space="preserve"> érdekében, hogy a saját</w:t>
      </w:r>
      <w:r w:rsidRPr="00BD528E">
        <w:rPr>
          <w:szCs w:val="24"/>
        </w:rPr>
        <w:t xml:space="preserve"> és családi környezet biztonságát az ellátott élvezhesse az élet minden szakaszában.  </w:t>
      </w:r>
      <w:r>
        <w:rPr>
          <w:szCs w:val="24"/>
        </w:rPr>
        <w:t>Legfontosabb feladatunk a krízishelyzet elhárítás, ennek érdekében az alábbi s</w:t>
      </w:r>
      <w:r w:rsidRPr="00BD528E">
        <w:rPr>
          <w:szCs w:val="24"/>
        </w:rPr>
        <w:t>zolgáltatások</w:t>
      </w:r>
      <w:r>
        <w:rPr>
          <w:szCs w:val="24"/>
        </w:rPr>
        <w:t>at biztosítjuk</w:t>
      </w:r>
      <w:r w:rsidRPr="00BD528E">
        <w:rPr>
          <w:szCs w:val="24"/>
        </w:rPr>
        <w:t>:</w:t>
      </w:r>
    </w:p>
    <w:p w14:paraId="1621C1F9" w14:textId="77777777" w:rsidR="00F96B7D" w:rsidRPr="00BD528E" w:rsidRDefault="00F96B7D" w:rsidP="00F96B7D">
      <w:pPr>
        <w:ind w:left="360"/>
        <w:rPr>
          <w:szCs w:val="24"/>
        </w:rPr>
      </w:pPr>
      <w:r w:rsidRPr="00BD528E">
        <w:rPr>
          <w:szCs w:val="24"/>
        </w:rPr>
        <w:t>A folyamatos 24 órán keresztüli jelzőrendszeres felügyelet</w:t>
      </w:r>
      <w:r>
        <w:rPr>
          <w:szCs w:val="24"/>
        </w:rPr>
        <w:t xml:space="preserve">, </w:t>
      </w:r>
      <w:r w:rsidRPr="00BD528E">
        <w:rPr>
          <w:szCs w:val="24"/>
        </w:rPr>
        <w:t>krízishelyzet esetén azonnali elhárítás.</w:t>
      </w:r>
      <w:r>
        <w:rPr>
          <w:szCs w:val="24"/>
        </w:rPr>
        <w:t xml:space="preserve"> </w:t>
      </w:r>
      <w:r w:rsidRPr="00BD528E">
        <w:rPr>
          <w:szCs w:val="24"/>
        </w:rPr>
        <w:t xml:space="preserve">Segítségkérés okának megismerése, megoldási alternatíva felkínálása. </w:t>
      </w:r>
    </w:p>
    <w:p w14:paraId="1621C1FA" w14:textId="77777777" w:rsidR="00F96B7D" w:rsidRDefault="00F96B7D" w:rsidP="00F96B7D">
      <w:pPr>
        <w:ind w:left="360"/>
        <w:rPr>
          <w:szCs w:val="24"/>
        </w:rPr>
      </w:pPr>
      <w:r w:rsidRPr="00BD528E">
        <w:rPr>
          <w:szCs w:val="24"/>
        </w:rPr>
        <w:t>Az ellátott állapotának stabilizálásáig a szakképzett gondozó az ellátott lakásán tartózkodik. Pszichés megnyugtatás</w:t>
      </w:r>
      <w:r>
        <w:rPr>
          <w:szCs w:val="24"/>
        </w:rPr>
        <w:t xml:space="preserve">. </w:t>
      </w:r>
      <w:r w:rsidRPr="00BD528E">
        <w:rPr>
          <w:szCs w:val="24"/>
        </w:rPr>
        <w:t>Kapcsolattartás a különböző szociá</w:t>
      </w:r>
      <w:r>
        <w:rPr>
          <w:szCs w:val="24"/>
        </w:rPr>
        <w:t>lis és egészségügyi ellátással valamint a</w:t>
      </w:r>
      <w:r w:rsidRPr="00BD528E">
        <w:rPr>
          <w:szCs w:val="24"/>
        </w:rPr>
        <w:t xml:space="preserve"> családdal és a területileg illetékes vezető gondozónővel</w:t>
      </w:r>
      <w:r>
        <w:rPr>
          <w:szCs w:val="24"/>
        </w:rPr>
        <w:t>.</w:t>
      </w:r>
    </w:p>
    <w:p w14:paraId="1621C1FB" w14:textId="77777777" w:rsidR="00F96B7D" w:rsidRPr="00E97563" w:rsidRDefault="00F96B7D" w:rsidP="00FE4759">
      <w:pPr>
        <w:pStyle w:val="Listaszerbekezds"/>
        <w:numPr>
          <w:ilvl w:val="0"/>
          <w:numId w:val="36"/>
        </w:numPr>
        <w:rPr>
          <w:b/>
          <w:color w:val="222222"/>
          <w:szCs w:val="24"/>
        </w:rPr>
      </w:pPr>
      <w:r w:rsidRPr="00F9576B">
        <w:rPr>
          <w:szCs w:val="24"/>
          <w:u w:val="single"/>
        </w:rPr>
        <w:t>A szolgáltatás rendszeressége</w:t>
      </w:r>
      <w:r w:rsidR="00E05860" w:rsidRPr="00E05860">
        <w:rPr>
          <w:szCs w:val="24"/>
        </w:rPr>
        <w:t xml:space="preserve"> </w:t>
      </w:r>
      <w:r w:rsidRPr="00E05860">
        <w:rPr>
          <w:szCs w:val="24"/>
        </w:rPr>
        <w:t>az</w:t>
      </w:r>
      <w:r w:rsidRPr="00E97563">
        <w:rPr>
          <w:szCs w:val="24"/>
        </w:rPr>
        <w:t xml:space="preserve"> év minden napján napi 24 órában folyamatosan. </w:t>
      </w:r>
    </w:p>
    <w:p w14:paraId="1621C1FC" w14:textId="77777777" w:rsidR="00F96B7D" w:rsidRPr="00E05860" w:rsidRDefault="00F96B7D" w:rsidP="00FE4759">
      <w:pPr>
        <w:pStyle w:val="Listaszerbekezds"/>
        <w:numPr>
          <w:ilvl w:val="0"/>
          <w:numId w:val="35"/>
        </w:numPr>
        <w:rPr>
          <w:b/>
          <w:szCs w:val="24"/>
        </w:rPr>
      </w:pPr>
      <w:r w:rsidRPr="00E05860">
        <w:rPr>
          <w:b/>
          <w:szCs w:val="24"/>
        </w:rPr>
        <w:t>A r</w:t>
      </w:r>
      <w:r w:rsidR="00E05860">
        <w:rPr>
          <w:b/>
          <w:szCs w:val="24"/>
        </w:rPr>
        <w:t>endszer működésének ismertetése</w:t>
      </w:r>
    </w:p>
    <w:p w14:paraId="1621C1FD" w14:textId="77777777" w:rsidR="00F96B7D" w:rsidRPr="00E04E8D" w:rsidRDefault="00F96B7D" w:rsidP="00E97563">
      <w:pPr>
        <w:ind w:left="708"/>
        <w:rPr>
          <w:szCs w:val="24"/>
        </w:rPr>
      </w:pPr>
      <w:r w:rsidRPr="00E04E8D">
        <w:rPr>
          <w:szCs w:val="24"/>
        </w:rPr>
        <w:t>A Body Guard egy olyan segélyhívó rendszer, amelynek lényege, hogy előfizetője mindig biztonságban érezheti magát, mert szükség esetén napi 24 órában kapcsolatba léphet a szolgáltatás munkatársaival, segítőivel, orvosaival. A segélyhívó egy asztali készülékből, valamint egy csuk</w:t>
      </w:r>
      <w:r w:rsidR="008B3B94">
        <w:rPr>
          <w:szCs w:val="24"/>
        </w:rPr>
        <w:t>l</w:t>
      </w:r>
      <w:r w:rsidRPr="00E04E8D">
        <w:rPr>
          <w:szCs w:val="24"/>
        </w:rPr>
        <w:t>óra (vagy nyakban, vagy zsebben hordható) szíjazható távirányítóból áll.</w:t>
      </w:r>
    </w:p>
    <w:p w14:paraId="1621C1FE" w14:textId="77777777" w:rsidR="00F96B7D" w:rsidRPr="00E04E8D" w:rsidRDefault="00F96B7D" w:rsidP="00E97563">
      <w:pPr>
        <w:ind w:left="708"/>
        <w:rPr>
          <w:szCs w:val="24"/>
        </w:rPr>
      </w:pPr>
    </w:p>
    <w:p w14:paraId="1621C1FF" w14:textId="77777777" w:rsidR="00F96B7D" w:rsidRPr="00E04E8D" w:rsidRDefault="00F96B7D" w:rsidP="00E97563">
      <w:pPr>
        <w:ind w:left="708"/>
        <w:rPr>
          <w:szCs w:val="24"/>
        </w:rPr>
      </w:pPr>
      <w:r w:rsidRPr="00E04E8D">
        <w:rPr>
          <w:szCs w:val="24"/>
        </w:rPr>
        <w:t>A készülék működése során a gondozott egy a nyakába akasztott /csuklóra erősített készülék segítségével tud jelezni, rádió adó-vevő, vagy telefonvonal segítségével (rendszertől függően) szükség esetén (rosszullét, elesés stb.).</w:t>
      </w:r>
    </w:p>
    <w:p w14:paraId="1621C200" w14:textId="77777777" w:rsidR="00F96B7D" w:rsidRPr="00E04E8D" w:rsidRDefault="00F96B7D" w:rsidP="00E97563">
      <w:pPr>
        <w:ind w:left="708"/>
        <w:rPr>
          <w:szCs w:val="24"/>
        </w:rPr>
      </w:pPr>
    </w:p>
    <w:p w14:paraId="1621C201" w14:textId="0D98CA2C" w:rsidR="00F96B7D" w:rsidRDefault="00F96B7D" w:rsidP="00E97563">
      <w:pPr>
        <w:ind w:left="708"/>
        <w:rPr>
          <w:szCs w:val="24"/>
        </w:rPr>
      </w:pPr>
      <w:r w:rsidRPr="00E04E8D">
        <w:rPr>
          <w:szCs w:val="24"/>
        </w:rPr>
        <w:t>Ebben a technikai rendszerben az ellátotthoz telepített speciális készülék egy távadó (gomb) megnyomására automatikusan kétoldalú, „kihangosított” beszédkapcsolatot teremt az ellátott és a diszpécserközpont között, egyben biztosítva közben a történések és a szereplők hangjának rögzítését is (ez bármikor fontos lehet a kárfelelősség megállapítása esetén). A központban a hangjelzéssel egybekötve egy számítógép monitorján megjelenik a riasztás ténye, valamint a gondozott egészségügyi és egyéb fontos adatai (pl. pót lakáskulcs helye, értesítendők sora és elérhetősége prioritási rendben stb.</w:t>
      </w:r>
    </w:p>
    <w:p w14:paraId="3990C1D7" w14:textId="77777777" w:rsidR="00311459" w:rsidRPr="00E04E8D" w:rsidRDefault="00311459" w:rsidP="00E97563">
      <w:pPr>
        <w:ind w:left="708"/>
        <w:rPr>
          <w:szCs w:val="24"/>
        </w:rPr>
      </w:pPr>
    </w:p>
    <w:p w14:paraId="1621C202" w14:textId="77777777" w:rsidR="00F96B7D" w:rsidRPr="00E05860" w:rsidRDefault="00E05860" w:rsidP="00FE4759">
      <w:pPr>
        <w:pStyle w:val="Listaszerbekezds"/>
        <w:numPr>
          <w:ilvl w:val="0"/>
          <w:numId w:val="35"/>
        </w:numPr>
        <w:rPr>
          <w:b/>
          <w:szCs w:val="24"/>
        </w:rPr>
      </w:pPr>
      <w:r w:rsidRPr="00E05860">
        <w:rPr>
          <w:b/>
          <w:szCs w:val="24"/>
        </w:rPr>
        <w:t>A segítségnyújtás folyamata</w:t>
      </w:r>
    </w:p>
    <w:p w14:paraId="1621C203" w14:textId="343B59ED" w:rsidR="00F96B7D" w:rsidRDefault="00F96B7D" w:rsidP="00E97563">
      <w:pPr>
        <w:ind w:left="708"/>
        <w:rPr>
          <w:szCs w:val="24"/>
        </w:rPr>
      </w:pPr>
      <w:r w:rsidRPr="00E04E8D">
        <w:rPr>
          <w:szCs w:val="24"/>
        </w:rPr>
        <w:t>A központban az ügyeletes veszi a hívást, a diszpécser hallja a segítségre szoruló személy hangját, a beépített hangszórón keresztül pedig a hívó fél is hallja őt. A hangkapcsolat lehetővé teszi, hogy a gondozott személy kérésére egy gombnyomással többféle intézkedés történjék</w:t>
      </w:r>
      <w:r w:rsidR="008B3B94">
        <w:rPr>
          <w:szCs w:val="24"/>
        </w:rPr>
        <w:t xml:space="preserve"> </w:t>
      </w:r>
      <w:r w:rsidRPr="00E04E8D">
        <w:rPr>
          <w:szCs w:val="24"/>
        </w:rPr>
        <w:t>(sürgősségi mentő vonulás, orvosi ügyeleti kiszállás, gondozási központi kiszállás, rendőrsé</w:t>
      </w:r>
      <w:r w:rsidR="008B3B94">
        <w:rPr>
          <w:szCs w:val="24"/>
        </w:rPr>
        <w:t>gi vonulás, tűzoltósági vonulás.) Minden esetben</w:t>
      </w:r>
      <w:r w:rsidRPr="00E04E8D">
        <w:rPr>
          <w:szCs w:val="24"/>
        </w:rPr>
        <w:t xml:space="preserve"> értesítik a megadott személyt – szomszéd, rokon, házi orvos-, aki a helyszínre megy, és ott segítséget nyújt vagy szükség szerint további segítséget kér (orvos, mentő stb.). A szolgáltatás készenléti ügyelet szerint működik leszabályozottan.</w:t>
      </w:r>
      <w:r>
        <w:rPr>
          <w:szCs w:val="24"/>
        </w:rPr>
        <w:t xml:space="preserve"> Amennyiben a gondozónőt riasszák úgy a riasztástól számított 30 percen belül a gondozónő kiérkezik az ellátotthoz.</w:t>
      </w:r>
    </w:p>
    <w:p w14:paraId="63F59C62" w14:textId="2D96FAFF" w:rsidR="002913F4" w:rsidRPr="00A143A3" w:rsidRDefault="002913F4" w:rsidP="00E97563">
      <w:pPr>
        <w:ind w:left="708"/>
        <w:rPr>
          <w:szCs w:val="24"/>
        </w:rPr>
      </w:pPr>
      <w:r w:rsidRPr="00A143A3">
        <w:rPr>
          <w:szCs w:val="24"/>
        </w:rPr>
        <w:t>Miután a</w:t>
      </w:r>
      <w:r w:rsidR="00786C47" w:rsidRPr="00A143A3">
        <w:rPr>
          <w:szCs w:val="24"/>
        </w:rPr>
        <w:t>z ellátott megnyomja a jelzőgombot</w:t>
      </w:r>
      <w:r w:rsidR="005B3347" w:rsidRPr="00A143A3">
        <w:rPr>
          <w:szCs w:val="24"/>
        </w:rPr>
        <w:t xml:space="preserve">, a hívás abban a pillanatban a </w:t>
      </w:r>
      <w:r w:rsidR="00842E2B" w:rsidRPr="00A143A3">
        <w:rPr>
          <w:szCs w:val="24"/>
        </w:rPr>
        <w:t>t</w:t>
      </w:r>
      <w:r w:rsidR="005B3347" w:rsidRPr="00A143A3">
        <w:rPr>
          <w:szCs w:val="24"/>
        </w:rPr>
        <w:t xml:space="preserve">ávfelügyeleti rendszer </w:t>
      </w:r>
      <w:bookmarkStart w:id="182" w:name="_Hlk81213428"/>
      <w:r w:rsidR="00842E2B" w:rsidRPr="00A143A3">
        <w:rPr>
          <w:szCs w:val="24"/>
        </w:rPr>
        <w:t xml:space="preserve">diszpécser központjába </w:t>
      </w:r>
      <w:bookmarkEnd w:id="182"/>
      <w:r w:rsidR="00842E2B" w:rsidRPr="00A143A3">
        <w:rPr>
          <w:szCs w:val="24"/>
        </w:rPr>
        <w:t xml:space="preserve">érkezik a hívás, melyet </w:t>
      </w:r>
      <w:r w:rsidR="007B6866" w:rsidRPr="00A143A3">
        <w:rPr>
          <w:szCs w:val="24"/>
        </w:rPr>
        <w:t xml:space="preserve">szakképzett mentőápoló fogad és a hívást naplózási rendszerrel rögzítik. A </w:t>
      </w:r>
      <w:r w:rsidR="00245C2D" w:rsidRPr="00A143A3">
        <w:rPr>
          <w:szCs w:val="24"/>
        </w:rPr>
        <w:t>hívás fogadása után a diszpécser központ azo</w:t>
      </w:r>
      <w:r w:rsidR="004F3CAF" w:rsidRPr="00A143A3">
        <w:rPr>
          <w:szCs w:val="24"/>
        </w:rPr>
        <w:t>n</w:t>
      </w:r>
      <w:r w:rsidR="00245C2D" w:rsidRPr="00A143A3">
        <w:rPr>
          <w:szCs w:val="24"/>
        </w:rPr>
        <w:t>nal értesíti az ügyeletes gondo</w:t>
      </w:r>
      <w:r w:rsidR="004F3CAF" w:rsidRPr="00A143A3">
        <w:rPr>
          <w:szCs w:val="24"/>
        </w:rPr>
        <w:t>zót</w:t>
      </w:r>
      <w:r w:rsidR="00E1543E" w:rsidRPr="00A143A3">
        <w:rPr>
          <w:szCs w:val="24"/>
        </w:rPr>
        <w:t xml:space="preserve">, aki az erre a célra leadott </w:t>
      </w:r>
      <w:r w:rsidR="005426B3" w:rsidRPr="00A143A3">
        <w:rPr>
          <w:szCs w:val="24"/>
        </w:rPr>
        <w:t>lakáskulccsal gépkocsival indul az ellátotthoz</w:t>
      </w:r>
      <w:r w:rsidR="00A53252" w:rsidRPr="00A143A3">
        <w:rPr>
          <w:szCs w:val="24"/>
        </w:rPr>
        <w:t xml:space="preserve">. Miután kiérkezik és felmérte a helyzetet a </w:t>
      </w:r>
      <w:r w:rsidR="00DF433D" w:rsidRPr="00A143A3">
        <w:rPr>
          <w:szCs w:val="24"/>
        </w:rPr>
        <w:t xml:space="preserve">riasztó készülék „call” gombját megnyomva </w:t>
      </w:r>
      <w:r w:rsidR="0025497F" w:rsidRPr="00A143A3">
        <w:rPr>
          <w:szCs w:val="24"/>
        </w:rPr>
        <w:t>bejelentkezik a diszpécser központba és rövid helyzetjelentést ad</w:t>
      </w:r>
      <w:r w:rsidR="00D60811" w:rsidRPr="00A143A3">
        <w:rPr>
          <w:szCs w:val="24"/>
        </w:rPr>
        <w:t>,</w:t>
      </w:r>
      <w:r w:rsidR="0025497F" w:rsidRPr="00A143A3">
        <w:rPr>
          <w:szCs w:val="24"/>
        </w:rPr>
        <w:t xml:space="preserve"> valamint megkezdi a segítségnyújtást. A </w:t>
      </w:r>
      <w:r w:rsidR="00D60811" w:rsidRPr="00A143A3">
        <w:rPr>
          <w:szCs w:val="24"/>
        </w:rPr>
        <w:t>diszpécser központ nyugtá</w:t>
      </w:r>
      <w:r w:rsidR="0080230E" w:rsidRPr="00A143A3">
        <w:rPr>
          <w:szCs w:val="24"/>
        </w:rPr>
        <w:t>z</w:t>
      </w:r>
      <w:r w:rsidR="00D60811" w:rsidRPr="00A143A3">
        <w:rPr>
          <w:szCs w:val="24"/>
        </w:rPr>
        <w:t xml:space="preserve">za a kiérkezés időpontját és </w:t>
      </w:r>
      <w:r w:rsidR="00FB684F" w:rsidRPr="00A143A3">
        <w:rPr>
          <w:szCs w:val="24"/>
        </w:rPr>
        <w:t>szükség esetén további segítséget küld (pl.Mentő)</w:t>
      </w:r>
      <w:r w:rsidR="0080230E" w:rsidRPr="00A143A3">
        <w:rPr>
          <w:szCs w:val="24"/>
        </w:rPr>
        <w:t>. A segítségnyújtás végeztével a gondozó</w:t>
      </w:r>
      <w:r w:rsidR="004224EF" w:rsidRPr="00A143A3">
        <w:rPr>
          <w:szCs w:val="24"/>
        </w:rPr>
        <w:t xml:space="preserve"> érte</w:t>
      </w:r>
      <w:r w:rsidR="0074006B" w:rsidRPr="00A143A3">
        <w:rPr>
          <w:szCs w:val="24"/>
        </w:rPr>
        <w:t>s</w:t>
      </w:r>
      <w:r w:rsidR="004224EF" w:rsidRPr="00A143A3">
        <w:rPr>
          <w:szCs w:val="24"/>
        </w:rPr>
        <w:t>íti a történtekről a hozzátartozót</w:t>
      </w:r>
      <w:r w:rsidR="008E7434" w:rsidRPr="00A143A3">
        <w:rPr>
          <w:szCs w:val="24"/>
        </w:rPr>
        <w:t>,</w:t>
      </w:r>
      <w:r w:rsidR="004224EF" w:rsidRPr="00A143A3">
        <w:rPr>
          <w:szCs w:val="24"/>
        </w:rPr>
        <w:t xml:space="preserve"> valamint a történtekről </w:t>
      </w:r>
      <w:r w:rsidR="0074006B" w:rsidRPr="00A143A3">
        <w:rPr>
          <w:szCs w:val="24"/>
        </w:rPr>
        <w:t>24 órán belül segélyhívási jegyzőkönyvet készít.</w:t>
      </w:r>
      <w:r w:rsidR="008E7434" w:rsidRPr="00A143A3">
        <w:rPr>
          <w:szCs w:val="24"/>
        </w:rPr>
        <w:t xml:space="preserve"> A segélyhívásokról a szolgáltató diszpécser központ minden hónapban </w:t>
      </w:r>
      <w:r w:rsidR="00186A38" w:rsidRPr="00A143A3">
        <w:rPr>
          <w:szCs w:val="24"/>
        </w:rPr>
        <w:t>jelentést küld melyet az intézmény az erre a célra szolgáló havi jelentésben ill</w:t>
      </w:r>
      <w:r w:rsidR="00114203" w:rsidRPr="00A143A3">
        <w:rPr>
          <w:szCs w:val="24"/>
        </w:rPr>
        <w:t>.</w:t>
      </w:r>
      <w:r w:rsidR="00186A38" w:rsidRPr="00A143A3">
        <w:rPr>
          <w:szCs w:val="24"/>
        </w:rPr>
        <w:t xml:space="preserve"> a féléves és éves beszámolóban felhasznál.</w:t>
      </w:r>
    </w:p>
    <w:p w14:paraId="60415443" w14:textId="77777777" w:rsidR="00153FE6" w:rsidRPr="00A143A3" w:rsidRDefault="00153FE6" w:rsidP="00153FE6">
      <w:pPr>
        <w:ind w:left="360"/>
        <w:rPr>
          <w:b/>
          <w:bCs/>
          <w:szCs w:val="24"/>
        </w:rPr>
      </w:pPr>
    </w:p>
    <w:p w14:paraId="2A6F8418" w14:textId="7BC390E6" w:rsidR="00153FE6" w:rsidRPr="00A143A3" w:rsidRDefault="00153FE6" w:rsidP="00153FE6">
      <w:pPr>
        <w:ind w:left="360"/>
        <w:rPr>
          <w:b/>
          <w:szCs w:val="24"/>
        </w:rPr>
      </w:pPr>
      <w:r w:rsidRPr="00A143A3">
        <w:rPr>
          <w:b/>
          <w:bCs/>
          <w:szCs w:val="24"/>
        </w:rPr>
        <w:t xml:space="preserve">A Body Guard </w:t>
      </w:r>
      <w:r w:rsidRPr="00A143A3">
        <w:rPr>
          <w:b/>
          <w:szCs w:val="24"/>
        </w:rPr>
        <w:t>Távfelügyeleti rendszer le</w:t>
      </w:r>
      <w:r w:rsidR="00BA6C78" w:rsidRPr="00A143A3">
        <w:rPr>
          <w:b/>
          <w:szCs w:val="24"/>
        </w:rPr>
        <w:t>írása</w:t>
      </w:r>
    </w:p>
    <w:p w14:paraId="132B6091" w14:textId="77777777" w:rsidR="00153FE6" w:rsidRPr="00A143A3" w:rsidRDefault="00153FE6" w:rsidP="00153FE6">
      <w:pPr>
        <w:ind w:left="360"/>
        <w:rPr>
          <w:b/>
          <w:szCs w:val="24"/>
        </w:rPr>
      </w:pPr>
    </w:p>
    <w:p w14:paraId="022457F9" w14:textId="77777777" w:rsidR="00153FE6" w:rsidRPr="00A143A3" w:rsidRDefault="00153FE6" w:rsidP="00153FE6">
      <w:pPr>
        <w:ind w:left="360"/>
        <w:rPr>
          <w:b/>
          <w:szCs w:val="24"/>
        </w:rPr>
      </w:pPr>
      <w:r w:rsidRPr="00A143A3">
        <w:rPr>
          <w:b/>
          <w:szCs w:val="24"/>
        </w:rPr>
        <w:t>1. A rendszer elemei:</w:t>
      </w:r>
      <w:r w:rsidRPr="00A143A3">
        <w:rPr>
          <w:b/>
          <w:szCs w:val="24"/>
        </w:rPr>
        <w:tab/>
        <w:t>1.1. Technikai elemek</w:t>
      </w:r>
    </w:p>
    <w:p w14:paraId="474F8EE6" w14:textId="77777777" w:rsidR="00153FE6" w:rsidRPr="00A143A3" w:rsidRDefault="00153FE6" w:rsidP="00153FE6">
      <w:pPr>
        <w:ind w:left="360"/>
        <w:rPr>
          <w:b/>
          <w:szCs w:val="24"/>
        </w:rPr>
      </w:pPr>
      <w:r w:rsidRPr="00A143A3">
        <w:rPr>
          <w:b/>
          <w:szCs w:val="24"/>
        </w:rPr>
        <w:tab/>
      </w:r>
      <w:r w:rsidRPr="00A143A3">
        <w:rPr>
          <w:b/>
          <w:szCs w:val="24"/>
        </w:rPr>
        <w:tab/>
      </w:r>
      <w:r w:rsidRPr="00A143A3">
        <w:rPr>
          <w:b/>
          <w:szCs w:val="24"/>
        </w:rPr>
        <w:tab/>
      </w:r>
      <w:r w:rsidRPr="00A143A3">
        <w:rPr>
          <w:b/>
          <w:szCs w:val="24"/>
        </w:rPr>
        <w:tab/>
        <w:t>1.2. Szolgáltatások</w:t>
      </w:r>
    </w:p>
    <w:p w14:paraId="5229E42C" w14:textId="77777777" w:rsidR="00153FE6" w:rsidRPr="00A143A3" w:rsidRDefault="00153FE6" w:rsidP="00153FE6">
      <w:pPr>
        <w:ind w:left="360"/>
        <w:rPr>
          <w:b/>
          <w:szCs w:val="24"/>
        </w:rPr>
      </w:pPr>
      <w:r w:rsidRPr="00A143A3">
        <w:rPr>
          <w:b/>
          <w:szCs w:val="24"/>
        </w:rPr>
        <w:t>2. Technikai jellemzők</w:t>
      </w:r>
    </w:p>
    <w:p w14:paraId="2C235BEE" w14:textId="77777777" w:rsidR="00153FE6" w:rsidRPr="00A143A3" w:rsidRDefault="00153FE6" w:rsidP="00153FE6">
      <w:pPr>
        <w:ind w:left="360"/>
        <w:rPr>
          <w:b/>
          <w:szCs w:val="24"/>
        </w:rPr>
      </w:pPr>
    </w:p>
    <w:p w14:paraId="638A7B2C" w14:textId="77777777" w:rsidR="00153FE6" w:rsidRPr="00A143A3" w:rsidRDefault="00153FE6" w:rsidP="00153FE6">
      <w:pPr>
        <w:ind w:left="360"/>
        <w:rPr>
          <w:b/>
          <w:szCs w:val="24"/>
        </w:rPr>
      </w:pPr>
      <w:r w:rsidRPr="00A143A3">
        <w:rPr>
          <w:b/>
          <w:szCs w:val="24"/>
        </w:rPr>
        <w:t>1.1.</w:t>
      </w:r>
      <w:r w:rsidRPr="00A143A3">
        <w:rPr>
          <w:b/>
          <w:szCs w:val="24"/>
        </w:rPr>
        <w:tab/>
        <w:t>Technikai elemek:</w:t>
      </w:r>
    </w:p>
    <w:p w14:paraId="52A42C49" w14:textId="77777777" w:rsidR="00153FE6" w:rsidRPr="00A143A3" w:rsidRDefault="00153FE6" w:rsidP="00153FE6">
      <w:pPr>
        <w:ind w:left="360"/>
        <w:rPr>
          <w:szCs w:val="24"/>
        </w:rPr>
      </w:pPr>
      <w:r w:rsidRPr="00A143A3">
        <w:rPr>
          <w:i/>
          <w:szCs w:val="24"/>
        </w:rPr>
        <w:t>1.1.1.</w:t>
      </w:r>
      <w:r w:rsidRPr="00A143A3">
        <w:rPr>
          <w:szCs w:val="24"/>
        </w:rPr>
        <w:tab/>
      </w:r>
      <w:r w:rsidRPr="00A143A3">
        <w:rPr>
          <w:i/>
          <w:szCs w:val="24"/>
        </w:rPr>
        <w:t>Fogadó központ:</w:t>
      </w:r>
      <w:r w:rsidRPr="00A143A3">
        <w:rPr>
          <w:szCs w:val="24"/>
        </w:rPr>
        <w:tab/>
        <w:t xml:space="preserve">-     telefonvonalas központ </w:t>
      </w:r>
    </w:p>
    <w:p w14:paraId="7F43DC89" w14:textId="77777777" w:rsidR="00153FE6" w:rsidRPr="00A143A3" w:rsidRDefault="00153FE6" w:rsidP="00FE4759">
      <w:pPr>
        <w:numPr>
          <w:ilvl w:val="0"/>
          <w:numId w:val="41"/>
        </w:numPr>
        <w:rPr>
          <w:szCs w:val="24"/>
        </w:rPr>
      </w:pPr>
      <w:r w:rsidRPr="00A143A3">
        <w:rPr>
          <w:szCs w:val="24"/>
        </w:rPr>
        <w:t>Számítógép, alap és speciális szoftverekkel</w:t>
      </w:r>
    </w:p>
    <w:p w14:paraId="697062D0" w14:textId="77777777" w:rsidR="00153FE6" w:rsidRPr="00A143A3" w:rsidRDefault="00153FE6" w:rsidP="00FE4759">
      <w:pPr>
        <w:numPr>
          <w:ilvl w:val="0"/>
          <w:numId w:val="41"/>
        </w:numPr>
        <w:rPr>
          <w:szCs w:val="24"/>
        </w:rPr>
      </w:pPr>
      <w:r w:rsidRPr="00A143A3">
        <w:rPr>
          <w:szCs w:val="24"/>
        </w:rPr>
        <w:t>Szünetmentes tápegység</w:t>
      </w:r>
    </w:p>
    <w:p w14:paraId="178BA6E6" w14:textId="77777777" w:rsidR="00153FE6" w:rsidRPr="00A143A3" w:rsidRDefault="00153FE6" w:rsidP="00FE4759">
      <w:pPr>
        <w:numPr>
          <w:ilvl w:val="0"/>
          <w:numId w:val="41"/>
        </w:numPr>
        <w:rPr>
          <w:szCs w:val="24"/>
        </w:rPr>
      </w:pPr>
      <w:r w:rsidRPr="00A143A3">
        <w:rPr>
          <w:szCs w:val="24"/>
        </w:rPr>
        <w:t>Digitális hangrögzítés</w:t>
      </w:r>
    </w:p>
    <w:p w14:paraId="638E7728" w14:textId="77777777" w:rsidR="00153FE6" w:rsidRPr="00A143A3" w:rsidRDefault="00153FE6" w:rsidP="00FE4759">
      <w:pPr>
        <w:numPr>
          <w:ilvl w:val="0"/>
          <w:numId w:val="41"/>
        </w:numPr>
        <w:rPr>
          <w:szCs w:val="24"/>
        </w:rPr>
      </w:pPr>
      <w:r w:rsidRPr="00A143A3">
        <w:rPr>
          <w:szCs w:val="24"/>
        </w:rPr>
        <w:t xml:space="preserve">Egyéb kiegészítők (telefonkészülékek, csatlakozók, hosszabítók, stb.)  </w:t>
      </w:r>
    </w:p>
    <w:p w14:paraId="6B7E1CCF" w14:textId="77777777" w:rsidR="00153FE6" w:rsidRPr="00A143A3" w:rsidRDefault="00153FE6" w:rsidP="00153FE6">
      <w:pPr>
        <w:ind w:left="360"/>
        <w:rPr>
          <w:szCs w:val="24"/>
        </w:rPr>
      </w:pPr>
    </w:p>
    <w:p w14:paraId="602424E3" w14:textId="77777777" w:rsidR="00153FE6" w:rsidRPr="00A143A3" w:rsidRDefault="00153FE6" w:rsidP="00153FE6">
      <w:pPr>
        <w:ind w:left="360"/>
        <w:rPr>
          <w:i/>
          <w:szCs w:val="24"/>
        </w:rPr>
      </w:pPr>
    </w:p>
    <w:p w14:paraId="65A803AF" w14:textId="77777777" w:rsidR="00153FE6" w:rsidRPr="00A143A3" w:rsidRDefault="00153FE6" w:rsidP="00153FE6">
      <w:pPr>
        <w:ind w:left="360"/>
        <w:rPr>
          <w:i/>
          <w:szCs w:val="24"/>
        </w:rPr>
      </w:pPr>
      <w:r w:rsidRPr="00A143A3">
        <w:rPr>
          <w:i/>
          <w:szCs w:val="24"/>
        </w:rPr>
        <w:t>1.1.2 Segélyhívói készülék:</w:t>
      </w:r>
      <w:r w:rsidRPr="00A143A3">
        <w:rPr>
          <w:i/>
          <w:szCs w:val="24"/>
        </w:rPr>
        <w:tab/>
      </w:r>
    </w:p>
    <w:p w14:paraId="79A24E00" w14:textId="77777777" w:rsidR="00153FE6" w:rsidRPr="00A143A3" w:rsidRDefault="00153FE6" w:rsidP="00FE4759">
      <w:pPr>
        <w:numPr>
          <w:ilvl w:val="0"/>
          <w:numId w:val="41"/>
        </w:numPr>
        <w:rPr>
          <w:szCs w:val="24"/>
        </w:rPr>
      </w:pPr>
      <w:r w:rsidRPr="00A143A3">
        <w:rPr>
          <w:szCs w:val="24"/>
        </w:rPr>
        <w:t>Karra csatolható vagy nyakba akasztható távindító gomb (jeladó) maximum készülékenként: 4 db</w:t>
      </w:r>
    </w:p>
    <w:p w14:paraId="629758C0" w14:textId="77777777" w:rsidR="00153FE6" w:rsidRPr="00A143A3" w:rsidRDefault="00153FE6" w:rsidP="00FE4759">
      <w:pPr>
        <w:numPr>
          <w:ilvl w:val="0"/>
          <w:numId w:val="41"/>
        </w:numPr>
        <w:rPr>
          <w:szCs w:val="24"/>
        </w:rPr>
      </w:pPr>
      <w:r w:rsidRPr="00A143A3">
        <w:rPr>
          <w:szCs w:val="24"/>
        </w:rPr>
        <w:t>Telefonvonalra telepített segélyhívó készülék (hangkommunikátor) és távhívó készülék</w:t>
      </w:r>
    </w:p>
    <w:p w14:paraId="6334963D" w14:textId="77777777" w:rsidR="00153FE6" w:rsidRPr="00A143A3" w:rsidRDefault="00153FE6" w:rsidP="00153FE6">
      <w:pPr>
        <w:ind w:left="360"/>
        <w:rPr>
          <w:szCs w:val="24"/>
        </w:rPr>
      </w:pPr>
    </w:p>
    <w:p w14:paraId="73748FDA" w14:textId="77777777" w:rsidR="00153FE6" w:rsidRPr="00A143A3" w:rsidRDefault="00153FE6" w:rsidP="00153FE6">
      <w:pPr>
        <w:ind w:left="360"/>
        <w:rPr>
          <w:szCs w:val="24"/>
        </w:rPr>
      </w:pPr>
      <w:r w:rsidRPr="00A143A3">
        <w:rPr>
          <w:i/>
          <w:szCs w:val="24"/>
        </w:rPr>
        <w:t>1.1.3.</w:t>
      </w:r>
      <w:r w:rsidRPr="00A143A3">
        <w:rPr>
          <w:i/>
          <w:szCs w:val="24"/>
        </w:rPr>
        <w:tab/>
        <w:t>Műszaki adatok:</w:t>
      </w:r>
      <w:r w:rsidRPr="00A143A3">
        <w:rPr>
          <w:szCs w:val="24"/>
        </w:rPr>
        <w:tab/>
      </w:r>
    </w:p>
    <w:p w14:paraId="59BF9B66" w14:textId="77777777" w:rsidR="00153FE6" w:rsidRPr="00A143A3" w:rsidRDefault="00153FE6" w:rsidP="00153FE6">
      <w:pPr>
        <w:ind w:left="360"/>
        <w:rPr>
          <w:szCs w:val="24"/>
        </w:rPr>
      </w:pPr>
      <w:r w:rsidRPr="00A143A3">
        <w:rPr>
          <w:szCs w:val="24"/>
        </w:rPr>
        <w:t>Segélyhívó készülék:</w:t>
      </w:r>
      <w:r w:rsidRPr="00A143A3">
        <w:rPr>
          <w:szCs w:val="24"/>
        </w:rPr>
        <w:tab/>
        <w:t>-</w:t>
      </w:r>
      <w:r w:rsidRPr="00A143A3">
        <w:rPr>
          <w:szCs w:val="24"/>
        </w:rPr>
        <w:tab/>
        <w:t>Méret(mm):</w:t>
      </w:r>
      <w:r w:rsidRPr="00A143A3">
        <w:rPr>
          <w:szCs w:val="24"/>
        </w:rPr>
        <w:tab/>
      </w:r>
      <w:r w:rsidRPr="00A143A3">
        <w:rPr>
          <w:szCs w:val="24"/>
        </w:rPr>
        <w:tab/>
        <w:t>175*175*60</w:t>
      </w:r>
    </w:p>
    <w:p w14:paraId="26B985FA" w14:textId="77777777" w:rsidR="00153FE6" w:rsidRPr="00A143A3" w:rsidRDefault="00153FE6" w:rsidP="00153FE6">
      <w:pPr>
        <w:ind w:left="360"/>
        <w:rPr>
          <w:szCs w:val="24"/>
        </w:rPr>
      </w:pPr>
      <w:r w:rsidRPr="00A143A3">
        <w:rPr>
          <w:szCs w:val="24"/>
        </w:rPr>
        <w:tab/>
      </w:r>
      <w:r w:rsidRPr="00A143A3">
        <w:rPr>
          <w:szCs w:val="24"/>
        </w:rPr>
        <w:tab/>
      </w:r>
      <w:r w:rsidRPr="00A143A3">
        <w:rPr>
          <w:szCs w:val="24"/>
        </w:rPr>
        <w:tab/>
      </w:r>
      <w:r w:rsidRPr="00A143A3">
        <w:rPr>
          <w:szCs w:val="24"/>
        </w:rPr>
        <w:tab/>
        <w:t>-     Hálózat:</w:t>
      </w:r>
      <w:r w:rsidRPr="00A143A3">
        <w:rPr>
          <w:szCs w:val="24"/>
        </w:rPr>
        <w:tab/>
      </w:r>
      <w:r w:rsidRPr="00A143A3">
        <w:rPr>
          <w:szCs w:val="24"/>
        </w:rPr>
        <w:tab/>
        <w:t>230V,  9-12 V dc vagy ac</w:t>
      </w:r>
    </w:p>
    <w:p w14:paraId="36558D34" w14:textId="77777777" w:rsidR="00153FE6" w:rsidRPr="00A143A3" w:rsidRDefault="00153FE6" w:rsidP="00153FE6">
      <w:pPr>
        <w:ind w:left="360"/>
        <w:rPr>
          <w:szCs w:val="24"/>
        </w:rPr>
      </w:pPr>
      <w:r w:rsidRPr="00A143A3">
        <w:rPr>
          <w:szCs w:val="24"/>
        </w:rPr>
        <w:t>-     Tartaléktelep: feltölthető 4,5V, 0,5 A/ó</w:t>
      </w:r>
    </w:p>
    <w:p w14:paraId="0B16E560" w14:textId="77777777" w:rsidR="00153FE6" w:rsidRPr="00A143A3" w:rsidRDefault="00153FE6" w:rsidP="00153FE6">
      <w:pPr>
        <w:ind w:left="360"/>
        <w:rPr>
          <w:szCs w:val="24"/>
        </w:rPr>
      </w:pPr>
      <w:r w:rsidRPr="00A143A3">
        <w:rPr>
          <w:szCs w:val="24"/>
        </w:rPr>
        <w:t>Tartalék: 70 mA</w:t>
      </w:r>
    </w:p>
    <w:p w14:paraId="086A536B" w14:textId="77777777" w:rsidR="00153FE6" w:rsidRPr="00A143A3" w:rsidRDefault="00153FE6" w:rsidP="00153FE6">
      <w:pPr>
        <w:ind w:left="360"/>
        <w:rPr>
          <w:szCs w:val="24"/>
        </w:rPr>
      </w:pPr>
      <w:r w:rsidRPr="00A143A3">
        <w:rPr>
          <w:szCs w:val="24"/>
        </w:rPr>
        <w:t>Használatban: 120 mA</w:t>
      </w:r>
    </w:p>
    <w:p w14:paraId="720EE48B" w14:textId="77777777" w:rsidR="00153FE6" w:rsidRPr="00A143A3" w:rsidRDefault="00153FE6" w:rsidP="00FE4759">
      <w:pPr>
        <w:numPr>
          <w:ilvl w:val="0"/>
          <w:numId w:val="41"/>
        </w:numPr>
        <w:rPr>
          <w:szCs w:val="24"/>
        </w:rPr>
      </w:pPr>
      <w:r w:rsidRPr="00A143A3">
        <w:rPr>
          <w:szCs w:val="24"/>
        </w:rPr>
        <w:t>Tárcsázás: Impulzusos vagy hang (T/P) analóg-digitális.</w:t>
      </w:r>
    </w:p>
    <w:p w14:paraId="40629CEF" w14:textId="77777777" w:rsidR="00153FE6" w:rsidRPr="00A143A3" w:rsidRDefault="00153FE6" w:rsidP="00153FE6">
      <w:pPr>
        <w:ind w:left="360"/>
        <w:rPr>
          <w:szCs w:val="24"/>
        </w:rPr>
      </w:pPr>
    </w:p>
    <w:p w14:paraId="222B6128" w14:textId="77777777" w:rsidR="00153FE6" w:rsidRPr="00A143A3" w:rsidRDefault="00153FE6" w:rsidP="00153FE6">
      <w:pPr>
        <w:ind w:left="360"/>
        <w:rPr>
          <w:szCs w:val="24"/>
        </w:rPr>
      </w:pPr>
      <w:r w:rsidRPr="00A143A3">
        <w:rPr>
          <w:szCs w:val="24"/>
        </w:rPr>
        <w:t>Rádiós távindító gomb (jeladó)</w:t>
      </w:r>
      <w:r w:rsidRPr="00A143A3">
        <w:rPr>
          <w:szCs w:val="24"/>
        </w:rPr>
        <w:tab/>
        <w:t>- Cseppmentes, ütésálló</w:t>
      </w:r>
    </w:p>
    <w:p w14:paraId="753AF752" w14:textId="77777777" w:rsidR="00153FE6" w:rsidRPr="00A143A3" w:rsidRDefault="00153FE6" w:rsidP="00153FE6">
      <w:pPr>
        <w:ind w:left="360"/>
        <w:rPr>
          <w:szCs w:val="24"/>
        </w:rPr>
      </w:pPr>
      <w:r w:rsidRPr="00A143A3">
        <w:rPr>
          <w:szCs w:val="24"/>
        </w:rPr>
        <w:tab/>
      </w:r>
      <w:r w:rsidRPr="00A143A3">
        <w:rPr>
          <w:szCs w:val="24"/>
        </w:rPr>
        <w:tab/>
        <w:t>- Frekvencia 434 MHz, teljesítmény 15 mW</w:t>
      </w:r>
    </w:p>
    <w:p w14:paraId="722F030A" w14:textId="77777777" w:rsidR="00153FE6" w:rsidRPr="00A143A3" w:rsidRDefault="00153FE6" w:rsidP="00153FE6">
      <w:pPr>
        <w:ind w:left="360"/>
        <w:rPr>
          <w:szCs w:val="24"/>
        </w:rPr>
      </w:pPr>
      <w:r w:rsidRPr="00A143A3">
        <w:rPr>
          <w:szCs w:val="24"/>
        </w:rPr>
        <w:tab/>
      </w:r>
      <w:r w:rsidRPr="00A143A3">
        <w:rPr>
          <w:szCs w:val="24"/>
        </w:rPr>
        <w:tab/>
      </w:r>
      <w:r w:rsidRPr="00A143A3">
        <w:rPr>
          <w:szCs w:val="24"/>
        </w:rPr>
        <w:tab/>
      </w:r>
      <w:r w:rsidRPr="00A143A3">
        <w:rPr>
          <w:szCs w:val="24"/>
        </w:rPr>
        <w:tab/>
      </w:r>
      <w:r w:rsidRPr="00A143A3">
        <w:rPr>
          <w:szCs w:val="24"/>
        </w:rPr>
        <w:tab/>
        <w:t>- Méret (mm) :               60*45*25</w:t>
      </w:r>
    </w:p>
    <w:p w14:paraId="10949963" w14:textId="77777777" w:rsidR="00153FE6" w:rsidRPr="00A143A3" w:rsidRDefault="00153FE6" w:rsidP="00153FE6">
      <w:pPr>
        <w:ind w:left="360"/>
        <w:rPr>
          <w:szCs w:val="24"/>
        </w:rPr>
      </w:pPr>
      <w:r w:rsidRPr="00A143A3">
        <w:rPr>
          <w:szCs w:val="24"/>
        </w:rPr>
        <w:tab/>
      </w:r>
      <w:r w:rsidRPr="00A143A3">
        <w:rPr>
          <w:szCs w:val="24"/>
        </w:rPr>
        <w:tab/>
      </w:r>
      <w:r w:rsidRPr="00A143A3">
        <w:rPr>
          <w:szCs w:val="24"/>
        </w:rPr>
        <w:tab/>
      </w:r>
      <w:r w:rsidRPr="00A143A3">
        <w:rPr>
          <w:szCs w:val="24"/>
        </w:rPr>
        <w:tab/>
      </w:r>
      <w:r w:rsidRPr="00A143A3">
        <w:rPr>
          <w:szCs w:val="24"/>
        </w:rPr>
        <w:tab/>
        <w:t>- Áramellátás 12V (elemről – üzemidő 2 év)</w:t>
      </w:r>
    </w:p>
    <w:p w14:paraId="2FCD1D18" w14:textId="77777777" w:rsidR="00153FE6" w:rsidRPr="00A143A3" w:rsidRDefault="00153FE6" w:rsidP="00153FE6">
      <w:pPr>
        <w:ind w:left="360"/>
        <w:rPr>
          <w:b/>
          <w:szCs w:val="24"/>
        </w:rPr>
      </w:pPr>
    </w:p>
    <w:p w14:paraId="6AE1E90C" w14:textId="77777777" w:rsidR="00153FE6" w:rsidRPr="00A143A3" w:rsidRDefault="00153FE6" w:rsidP="00153FE6">
      <w:pPr>
        <w:ind w:left="360"/>
        <w:rPr>
          <w:szCs w:val="24"/>
        </w:rPr>
      </w:pPr>
      <w:r w:rsidRPr="00A143A3">
        <w:rPr>
          <w:b/>
          <w:szCs w:val="24"/>
        </w:rPr>
        <w:t>1.2.</w:t>
      </w:r>
      <w:r w:rsidRPr="00A143A3">
        <w:rPr>
          <w:szCs w:val="24"/>
        </w:rPr>
        <w:t xml:space="preserve"> </w:t>
      </w:r>
      <w:r w:rsidRPr="00A143A3">
        <w:rPr>
          <w:b/>
          <w:szCs w:val="24"/>
        </w:rPr>
        <w:t>Szolgáltatások:</w:t>
      </w:r>
      <w:r w:rsidRPr="00A143A3">
        <w:rPr>
          <w:szCs w:val="24"/>
        </w:rPr>
        <w:t xml:space="preserve"> </w:t>
      </w:r>
    </w:p>
    <w:p w14:paraId="77B66E90" w14:textId="77777777" w:rsidR="00153FE6" w:rsidRPr="00A143A3" w:rsidRDefault="00153FE6" w:rsidP="00153FE6">
      <w:pPr>
        <w:ind w:left="360"/>
        <w:rPr>
          <w:i/>
          <w:szCs w:val="24"/>
        </w:rPr>
      </w:pPr>
    </w:p>
    <w:p w14:paraId="2CBC783C" w14:textId="77777777" w:rsidR="00153FE6" w:rsidRPr="00A143A3" w:rsidRDefault="00153FE6" w:rsidP="00153FE6">
      <w:pPr>
        <w:ind w:left="360"/>
        <w:rPr>
          <w:szCs w:val="24"/>
        </w:rPr>
      </w:pPr>
      <w:r w:rsidRPr="00A143A3">
        <w:rPr>
          <w:i/>
          <w:szCs w:val="24"/>
        </w:rPr>
        <w:t>1.2,1</w:t>
      </w:r>
      <w:r w:rsidRPr="00A143A3">
        <w:rPr>
          <w:i/>
          <w:szCs w:val="24"/>
        </w:rPr>
        <w:tab/>
        <w:t>Diszpécser központ:</w:t>
      </w:r>
    </w:p>
    <w:p w14:paraId="555D5B41" w14:textId="77777777" w:rsidR="00153FE6" w:rsidRPr="00A143A3" w:rsidRDefault="00153FE6" w:rsidP="00FE4759">
      <w:pPr>
        <w:numPr>
          <w:ilvl w:val="0"/>
          <w:numId w:val="41"/>
        </w:numPr>
        <w:rPr>
          <w:szCs w:val="24"/>
        </w:rPr>
      </w:pPr>
      <w:r w:rsidRPr="00A143A3">
        <w:rPr>
          <w:szCs w:val="24"/>
        </w:rPr>
        <w:t>Heti 7 nap, napi  24 órás müködés</w:t>
      </w:r>
    </w:p>
    <w:p w14:paraId="7982B50F" w14:textId="77777777" w:rsidR="00153FE6" w:rsidRPr="00A143A3" w:rsidRDefault="00153FE6" w:rsidP="00FE4759">
      <w:pPr>
        <w:numPr>
          <w:ilvl w:val="0"/>
          <w:numId w:val="41"/>
        </w:numPr>
        <w:rPr>
          <w:szCs w:val="24"/>
        </w:rPr>
      </w:pPr>
      <w:r w:rsidRPr="00A143A3">
        <w:rPr>
          <w:szCs w:val="24"/>
        </w:rPr>
        <w:t>Riasztások fogadása, átjelzés az intézkedésre jogosult ügyelet(ek)re. (gondozó központ, egészségügyi szolgálat, mentőszolgálat, rendőrség, tűzoltóság)</w:t>
      </w:r>
    </w:p>
    <w:p w14:paraId="26690899" w14:textId="77777777" w:rsidR="00153FE6" w:rsidRPr="00A143A3" w:rsidRDefault="00153FE6" w:rsidP="00FE4759">
      <w:pPr>
        <w:numPr>
          <w:ilvl w:val="0"/>
          <w:numId w:val="41"/>
        </w:numPr>
        <w:rPr>
          <w:szCs w:val="24"/>
        </w:rPr>
      </w:pPr>
      <w:r w:rsidRPr="00A143A3">
        <w:rPr>
          <w:szCs w:val="24"/>
        </w:rPr>
        <w:t>Riasztások fogadása, átjelzés az önkormányzat és jogosult által megadott telefonszámra</w:t>
      </w:r>
    </w:p>
    <w:p w14:paraId="267B8AB5" w14:textId="77777777" w:rsidR="00153FE6" w:rsidRPr="00A143A3" w:rsidRDefault="00153FE6" w:rsidP="00FE4759">
      <w:pPr>
        <w:numPr>
          <w:ilvl w:val="0"/>
          <w:numId w:val="41"/>
        </w:numPr>
        <w:rPr>
          <w:szCs w:val="24"/>
        </w:rPr>
      </w:pPr>
      <w:r w:rsidRPr="00A143A3">
        <w:rPr>
          <w:szCs w:val="24"/>
        </w:rPr>
        <w:t>Megadott személyek, hozzátartozók értesítése</w:t>
      </w:r>
    </w:p>
    <w:p w14:paraId="6C851346" w14:textId="77777777" w:rsidR="00153FE6" w:rsidRPr="00A143A3" w:rsidRDefault="00153FE6" w:rsidP="00FE4759">
      <w:pPr>
        <w:numPr>
          <w:ilvl w:val="0"/>
          <w:numId w:val="41"/>
        </w:numPr>
        <w:rPr>
          <w:szCs w:val="24"/>
        </w:rPr>
      </w:pPr>
      <w:r w:rsidRPr="00A143A3">
        <w:rPr>
          <w:szCs w:val="24"/>
        </w:rPr>
        <w:t>A gondozottak adatainak tárolása</w:t>
      </w:r>
    </w:p>
    <w:p w14:paraId="4841563F" w14:textId="77777777" w:rsidR="00153FE6" w:rsidRPr="00A143A3" w:rsidRDefault="00153FE6" w:rsidP="00FE4759">
      <w:pPr>
        <w:numPr>
          <w:ilvl w:val="0"/>
          <w:numId w:val="41"/>
        </w:numPr>
        <w:rPr>
          <w:szCs w:val="24"/>
        </w:rPr>
      </w:pPr>
      <w:r w:rsidRPr="00A143A3">
        <w:rPr>
          <w:szCs w:val="24"/>
        </w:rPr>
        <w:t>Riasztások, meghibásodások naplózása</w:t>
      </w:r>
    </w:p>
    <w:p w14:paraId="0D96856F" w14:textId="77777777" w:rsidR="00153FE6" w:rsidRPr="00A143A3" w:rsidRDefault="00153FE6" w:rsidP="00FE4759">
      <w:pPr>
        <w:numPr>
          <w:ilvl w:val="0"/>
          <w:numId w:val="41"/>
        </w:numPr>
        <w:rPr>
          <w:szCs w:val="24"/>
        </w:rPr>
      </w:pPr>
      <w:r w:rsidRPr="00A143A3">
        <w:rPr>
          <w:szCs w:val="24"/>
        </w:rPr>
        <w:t>Az ellátottnál kihelyezett eszköz meghibásodásának észlelése</w:t>
      </w:r>
    </w:p>
    <w:p w14:paraId="62899EEE" w14:textId="77777777" w:rsidR="00153FE6" w:rsidRPr="00A143A3" w:rsidRDefault="00153FE6" w:rsidP="00FE4759">
      <w:pPr>
        <w:numPr>
          <w:ilvl w:val="0"/>
          <w:numId w:val="41"/>
        </w:numPr>
        <w:rPr>
          <w:szCs w:val="24"/>
        </w:rPr>
      </w:pPr>
      <w:r w:rsidRPr="00A143A3">
        <w:rPr>
          <w:szCs w:val="24"/>
        </w:rPr>
        <w:t>Események, intézkedések dokumentálása, archiválása</w:t>
      </w:r>
    </w:p>
    <w:p w14:paraId="54A305B9" w14:textId="77777777" w:rsidR="00153FE6" w:rsidRPr="00A143A3" w:rsidRDefault="00153FE6" w:rsidP="00153FE6">
      <w:pPr>
        <w:ind w:left="360"/>
        <w:rPr>
          <w:szCs w:val="24"/>
        </w:rPr>
      </w:pPr>
    </w:p>
    <w:p w14:paraId="0D1F6E51" w14:textId="77777777" w:rsidR="00153FE6" w:rsidRPr="00A143A3" w:rsidRDefault="00153FE6" w:rsidP="00153FE6">
      <w:pPr>
        <w:ind w:left="360"/>
        <w:rPr>
          <w:szCs w:val="24"/>
        </w:rPr>
      </w:pPr>
      <w:r w:rsidRPr="00A143A3">
        <w:rPr>
          <w:i/>
          <w:szCs w:val="24"/>
        </w:rPr>
        <w:t>1.2.2</w:t>
      </w:r>
      <w:r w:rsidRPr="00A143A3">
        <w:rPr>
          <w:i/>
          <w:szCs w:val="24"/>
        </w:rPr>
        <w:tab/>
        <w:t>Technikai szolgálat, karbantartás:</w:t>
      </w:r>
      <w:r w:rsidRPr="00A143A3">
        <w:rPr>
          <w:szCs w:val="24"/>
        </w:rPr>
        <w:t xml:space="preserve"> </w:t>
      </w:r>
      <w:r w:rsidRPr="00A143A3">
        <w:rPr>
          <w:szCs w:val="24"/>
        </w:rPr>
        <w:tab/>
      </w:r>
    </w:p>
    <w:p w14:paraId="09D7C051" w14:textId="77777777" w:rsidR="00153FE6" w:rsidRPr="00A143A3" w:rsidRDefault="00153FE6" w:rsidP="00FE4759">
      <w:pPr>
        <w:numPr>
          <w:ilvl w:val="0"/>
          <w:numId w:val="41"/>
        </w:numPr>
        <w:rPr>
          <w:szCs w:val="24"/>
        </w:rPr>
      </w:pPr>
      <w:r w:rsidRPr="00A143A3">
        <w:rPr>
          <w:szCs w:val="24"/>
        </w:rPr>
        <w:t>Megrendelés alapján telepíti a készüléket, és ismerteti a szolgáltatás igénybevevővel annak használatát.</w:t>
      </w:r>
    </w:p>
    <w:p w14:paraId="34F9A151" w14:textId="77777777" w:rsidR="00153FE6" w:rsidRPr="00A143A3" w:rsidRDefault="00153FE6" w:rsidP="00FE4759">
      <w:pPr>
        <w:numPr>
          <w:ilvl w:val="0"/>
          <w:numId w:val="41"/>
        </w:numPr>
        <w:rPr>
          <w:szCs w:val="24"/>
        </w:rPr>
      </w:pPr>
      <w:r w:rsidRPr="00A143A3">
        <w:rPr>
          <w:szCs w:val="24"/>
        </w:rPr>
        <w:t>A telepített készüléket ráprogramozza a központra, feltölti az ügyfél személyes adatait a nyilvántartó számítógépre.</w:t>
      </w:r>
    </w:p>
    <w:p w14:paraId="67AE7B9D" w14:textId="77777777" w:rsidR="00153FE6" w:rsidRPr="00A143A3" w:rsidRDefault="00153FE6" w:rsidP="00FE4759">
      <w:pPr>
        <w:numPr>
          <w:ilvl w:val="0"/>
          <w:numId w:val="41"/>
        </w:numPr>
        <w:rPr>
          <w:szCs w:val="24"/>
        </w:rPr>
      </w:pPr>
      <w:r w:rsidRPr="00A143A3">
        <w:rPr>
          <w:szCs w:val="24"/>
        </w:rPr>
        <w:t>Az ajánlati kiírás és a szerződésben rögzített rendszerességgel ellenőrzi a készülékek működőképességét és karbantartja a technológiai utasítás szerint.</w:t>
      </w:r>
    </w:p>
    <w:p w14:paraId="2BC9120C" w14:textId="77777777" w:rsidR="00153FE6" w:rsidRPr="00A143A3" w:rsidRDefault="00153FE6" w:rsidP="00FE4759">
      <w:pPr>
        <w:numPr>
          <w:ilvl w:val="0"/>
          <w:numId w:val="41"/>
        </w:numPr>
        <w:rPr>
          <w:szCs w:val="24"/>
        </w:rPr>
      </w:pPr>
      <w:r w:rsidRPr="00A143A3">
        <w:rPr>
          <w:szCs w:val="24"/>
        </w:rPr>
        <w:t>Műszaki hiba bejelentése, illetve észlelése esetén javítja, szükség szerint cseréli a készülékeket.</w:t>
      </w:r>
    </w:p>
    <w:p w14:paraId="5BC6324C" w14:textId="77777777" w:rsidR="00153FE6" w:rsidRPr="00A143A3" w:rsidRDefault="00153FE6" w:rsidP="00FE4759">
      <w:pPr>
        <w:numPr>
          <w:ilvl w:val="2"/>
          <w:numId w:val="42"/>
        </w:numPr>
        <w:rPr>
          <w:i/>
          <w:szCs w:val="24"/>
        </w:rPr>
      </w:pPr>
      <w:r w:rsidRPr="00A143A3">
        <w:rPr>
          <w:i/>
          <w:szCs w:val="24"/>
        </w:rPr>
        <w:t>Ügyfélszolgálat:</w:t>
      </w:r>
    </w:p>
    <w:p w14:paraId="5D846294" w14:textId="77777777" w:rsidR="00153FE6" w:rsidRPr="00A143A3" w:rsidRDefault="00153FE6" w:rsidP="00FE4759">
      <w:pPr>
        <w:numPr>
          <w:ilvl w:val="0"/>
          <w:numId w:val="41"/>
        </w:numPr>
        <w:rPr>
          <w:szCs w:val="24"/>
        </w:rPr>
      </w:pPr>
      <w:r w:rsidRPr="00A143A3">
        <w:rPr>
          <w:szCs w:val="24"/>
        </w:rPr>
        <w:t>Egyezteti a telepítések és karbantartások időpontját.</w:t>
      </w:r>
    </w:p>
    <w:p w14:paraId="3AC6A0DB" w14:textId="77777777" w:rsidR="00153FE6" w:rsidRPr="00A143A3" w:rsidRDefault="00153FE6" w:rsidP="00FE4759">
      <w:pPr>
        <w:numPr>
          <w:ilvl w:val="0"/>
          <w:numId w:val="41"/>
        </w:numPr>
        <w:rPr>
          <w:szCs w:val="24"/>
        </w:rPr>
      </w:pPr>
      <w:r w:rsidRPr="00A143A3">
        <w:rPr>
          <w:szCs w:val="24"/>
        </w:rPr>
        <w:t>Fogadja a panasz és hiba bejelentéseket.</w:t>
      </w:r>
    </w:p>
    <w:p w14:paraId="7115CA45" w14:textId="77777777" w:rsidR="00153FE6" w:rsidRPr="00A143A3" w:rsidRDefault="00153FE6" w:rsidP="00FE4759">
      <w:pPr>
        <w:numPr>
          <w:ilvl w:val="0"/>
          <w:numId w:val="41"/>
        </w:numPr>
        <w:rPr>
          <w:szCs w:val="24"/>
        </w:rPr>
      </w:pPr>
      <w:r w:rsidRPr="00A143A3">
        <w:rPr>
          <w:szCs w:val="24"/>
        </w:rPr>
        <w:t>Jelzi a technikai személyzetnek a hibabejelentéseket.</w:t>
      </w:r>
    </w:p>
    <w:p w14:paraId="6BFDBBAA" w14:textId="77777777" w:rsidR="00153FE6" w:rsidRPr="00A143A3" w:rsidRDefault="00153FE6" w:rsidP="00153FE6">
      <w:pPr>
        <w:ind w:left="360"/>
        <w:rPr>
          <w:b/>
          <w:szCs w:val="24"/>
        </w:rPr>
      </w:pPr>
    </w:p>
    <w:p w14:paraId="001559AE" w14:textId="77777777" w:rsidR="00153FE6" w:rsidRPr="00A143A3" w:rsidRDefault="00153FE6" w:rsidP="00153FE6">
      <w:pPr>
        <w:ind w:left="360"/>
        <w:rPr>
          <w:b/>
          <w:szCs w:val="24"/>
        </w:rPr>
      </w:pPr>
      <w:r w:rsidRPr="00A143A3">
        <w:rPr>
          <w:b/>
          <w:szCs w:val="24"/>
        </w:rPr>
        <w:t>2.</w:t>
      </w:r>
      <w:r w:rsidRPr="00A143A3">
        <w:rPr>
          <w:b/>
          <w:szCs w:val="24"/>
        </w:rPr>
        <w:tab/>
        <w:t>Technikai jellemzők:</w:t>
      </w:r>
      <w:r w:rsidRPr="00A143A3">
        <w:rPr>
          <w:b/>
          <w:szCs w:val="24"/>
        </w:rPr>
        <w:tab/>
      </w:r>
      <w:r w:rsidRPr="00A143A3">
        <w:rPr>
          <w:b/>
          <w:szCs w:val="24"/>
        </w:rPr>
        <w:tab/>
      </w:r>
      <w:r w:rsidRPr="00A143A3">
        <w:rPr>
          <w:b/>
          <w:szCs w:val="24"/>
        </w:rPr>
        <w:tab/>
      </w:r>
      <w:r w:rsidRPr="00A143A3">
        <w:rPr>
          <w:b/>
          <w:szCs w:val="24"/>
        </w:rPr>
        <w:tab/>
      </w:r>
    </w:p>
    <w:p w14:paraId="4E1E117F" w14:textId="77777777" w:rsidR="00153FE6" w:rsidRPr="00A143A3" w:rsidRDefault="00153FE6" w:rsidP="00FE4759">
      <w:pPr>
        <w:numPr>
          <w:ilvl w:val="0"/>
          <w:numId w:val="41"/>
        </w:numPr>
        <w:rPr>
          <w:i/>
          <w:szCs w:val="24"/>
        </w:rPr>
      </w:pPr>
    </w:p>
    <w:p w14:paraId="72921232" w14:textId="77777777" w:rsidR="00153FE6" w:rsidRPr="00A143A3" w:rsidRDefault="00153FE6" w:rsidP="00FE4759">
      <w:pPr>
        <w:numPr>
          <w:ilvl w:val="0"/>
          <w:numId w:val="41"/>
        </w:numPr>
        <w:rPr>
          <w:b/>
          <w:szCs w:val="24"/>
        </w:rPr>
      </w:pPr>
      <w:r w:rsidRPr="00A143A3">
        <w:rPr>
          <w:i/>
          <w:szCs w:val="24"/>
        </w:rPr>
        <w:t>2.1</w:t>
      </w:r>
      <w:r w:rsidRPr="00A143A3">
        <w:rPr>
          <w:i/>
          <w:szCs w:val="24"/>
        </w:rPr>
        <w:tab/>
        <w:t>Kommunikációs jellemzők</w:t>
      </w:r>
      <w:r w:rsidRPr="00A143A3">
        <w:rPr>
          <w:b/>
          <w:szCs w:val="24"/>
        </w:rPr>
        <w:t xml:space="preserve"> :</w:t>
      </w:r>
    </w:p>
    <w:p w14:paraId="68D10691" w14:textId="77777777" w:rsidR="00153FE6" w:rsidRPr="00A143A3" w:rsidRDefault="00153FE6" w:rsidP="00153FE6">
      <w:pPr>
        <w:ind w:left="360"/>
        <w:rPr>
          <w:szCs w:val="24"/>
        </w:rPr>
      </w:pPr>
      <w:r w:rsidRPr="00A143A3">
        <w:rPr>
          <w:szCs w:val="24"/>
        </w:rPr>
        <w:t>A készülék normál analóg vagy külön megrendelésre GSM telefonvonalon keresztül kommunikál a diszpécserközpontban elhelyezett speciális vevőkészülékkel, kapcsolatteremtés közben a helyi telefonhálózaton prioritást kap. Négy előre programozott telefonszámot tárcsáz egymást követően, ameddig a kapcsolat fel nem épül. Tíz perces sikertelen próbálkozás után visszaáll alaphelyzetbe. A hívómű tud impulzus és tone üzemmódú tárcsázást. A központtal speciális DTMF kóddal azonosítja magát és a riasztás típusát.</w:t>
      </w:r>
    </w:p>
    <w:p w14:paraId="35F5D300" w14:textId="1981934A" w:rsidR="00153FE6" w:rsidRPr="00A143A3" w:rsidRDefault="00153FE6" w:rsidP="00153FE6">
      <w:pPr>
        <w:ind w:left="360"/>
        <w:rPr>
          <w:szCs w:val="24"/>
        </w:rPr>
      </w:pPr>
    </w:p>
    <w:p w14:paraId="1AFC4F68" w14:textId="77777777" w:rsidR="007D5B82" w:rsidRPr="00A143A3" w:rsidRDefault="007D5B82" w:rsidP="00153FE6">
      <w:pPr>
        <w:ind w:left="360"/>
        <w:rPr>
          <w:szCs w:val="24"/>
        </w:rPr>
      </w:pPr>
    </w:p>
    <w:p w14:paraId="32AC772D" w14:textId="77777777" w:rsidR="00153FE6" w:rsidRPr="00A143A3" w:rsidRDefault="00153FE6" w:rsidP="00FE4759">
      <w:pPr>
        <w:numPr>
          <w:ilvl w:val="0"/>
          <w:numId w:val="41"/>
        </w:numPr>
        <w:rPr>
          <w:szCs w:val="24"/>
        </w:rPr>
      </w:pPr>
      <w:r w:rsidRPr="00A143A3">
        <w:rPr>
          <w:i/>
          <w:szCs w:val="24"/>
        </w:rPr>
        <w:t>2.2</w:t>
      </w:r>
      <w:r w:rsidRPr="00A143A3">
        <w:rPr>
          <w:i/>
          <w:szCs w:val="24"/>
        </w:rPr>
        <w:tab/>
        <w:t>Hangáramkör:</w:t>
      </w:r>
    </w:p>
    <w:p w14:paraId="1D64BA76" w14:textId="77777777" w:rsidR="00153FE6" w:rsidRPr="00A143A3" w:rsidRDefault="00153FE6" w:rsidP="00153FE6">
      <w:pPr>
        <w:ind w:left="360"/>
        <w:rPr>
          <w:szCs w:val="24"/>
        </w:rPr>
      </w:pPr>
      <w:r w:rsidRPr="00A143A3">
        <w:rPr>
          <w:szCs w:val="24"/>
        </w:rPr>
        <w:t>Beépített mikrofon-hangszóró automatikus hangerőszabályzással, duplex és két szimplex (oda-vissza) üzemmóddal, amely a vevő oldalról vezérelhető. A berendezés hatótávolsága 10-15 méter, akusztikától, környezettől és elhelyezéstől függően.</w:t>
      </w:r>
    </w:p>
    <w:p w14:paraId="3C5214CA" w14:textId="77777777" w:rsidR="00153FE6" w:rsidRPr="00A143A3" w:rsidRDefault="00153FE6" w:rsidP="00153FE6">
      <w:pPr>
        <w:ind w:left="360"/>
        <w:rPr>
          <w:szCs w:val="24"/>
        </w:rPr>
      </w:pPr>
    </w:p>
    <w:p w14:paraId="33F44DA5" w14:textId="77777777" w:rsidR="00153FE6" w:rsidRPr="00A143A3" w:rsidRDefault="00153FE6" w:rsidP="00FE4759">
      <w:pPr>
        <w:numPr>
          <w:ilvl w:val="0"/>
          <w:numId w:val="41"/>
        </w:numPr>
        <w:rPr>
          <w:i/>
          <w:szCs w:val="24"/>
        </w:rPr>
      </w:pPr>
      <w:r w:rsidRPr="00A143A3">
        <w:rPr>
          <w:i/>
          <w:szCs w:val="24"/>
        </w:rPr>
        <w:t>2.3.</w:t>
      </w:r>
      <w:r w:rsidRPr="00A143A3">
        <w:rPr>
          <w:i/>
          <w:szCs w:val="24"/>
        </w:rPr>
        <w:tab/>
        <w:t>Áramellátás:</w:t>
      </w:r>
    </w:p>
    <w:p w14:paraId="3E5378A0" w14:textId="77777777" w:rsidR="00153FE6" w:rsidRPr="00A143A3" w:rsidRDefault="00153FE6" w:rsidP="00153FE6">
      <w:pPr>
        <w:ind w:left="360"/>
        <w:rPr>
          <w:szCs w:val="24"/>
        </w:rPr>
      </w:pPr>
      <w:r w:rsidRPr="00A143A3">
        <w:rPr>
          <w:szCs w:val="24"/>
        </w:rPr>
        <w:t>Hálózati adapterrel történik, áramkimaradás esetén a készülék automatikusan áll át akkumulátor üzemre, amely 10 órán keresztül biztosítja a normál működést. Alaphelyzetben az akkumulátor csepptöltés alatt van.</w:t>
      </w:r>
    </w:p>
    <w:p w14:paraId="2347691E" w14:textId="77777777" w:rsidR="00153FE6" w:rsidRPr="00A143A3" w:rsidRDefault="00153FE6" w:rsidP="00153FE6">
      <w:pPr>
        <w:ind w:left="360"/>
        <w:rPr>
          <w:szCs w:val="24"/>
        </w:rPr>
      </w:pPr>
    </w:p>
    <w:p w14:paraId="05987952" w14:textId="77777777" w:rsidR="00153FE6" w:rsidRPr="00A143A3" w:rsidRDefault="00153FE6" w:rsidP="00FE4759">
      <w:pPr>
        <w:numPr>
          <w:ilvl w:val="0"/>
          <w:numId w:val="41"/>
        </w:numPr>
        <w:rPr>
          <w:i/>
          <w:szCs w:val="24"/>
        </w:rPr>
      </w:pPr>
      <w:r w:rsidRPr="00A143A3">
        <w:rPr>
          <w:i/>
          <w:szCs w:val="24"/>
        </w:rPr>
        <w:t>2.4.</w:t>
      </w:r>
      <w:r w:rsidRPr="00A143A3">
        <w:rPr>
          <w:i/>
          <w:szCs w:val="24"/>
        </w:rPr>
        <w:tab/>
        <w:t>Riasztási funkciók:</w:t>
      </w:r>
    </w:p>
    <w:p w14:paraId="4572F4F6" w14:textId="77777777" w:rsidR="00153FE6" w:rsidRPr="00A143A3" w:rsidRDefault="00153FE6" w:rsidP="00153FE6">
      <w:pPr>
        <w:ind w:left="360"/>
        <w:rPr>
          <w:szCs w:val="24"/>
        </w:rPr>
      </w:pPr>
      <w:r w:rsidRPr="00A143A3">
        <w:rPr>
          <w:szCs w:val="24"/>
        </w:rPr>
        <w:t>Kézi indítás a készülékről és a tartozék távadókról eszközölhető, melynek hatótávolsága 50 méter épületen belül és kívül, a telepítési viszonyok függvényében. Normál üzemmódban a készülék duplex módban üzemel. Riasztás esetén a központtal az azonosítás után felépül a hangkapcsolat, a beszélgetés végén a központból bontják a vonalat. Egy készülékre legfeljebb négy távadó programozható.</w:t>
      </w:r>
    </w:p>
    <w:p w14:paraId="662C67B8" w14:textId="77777777" w:rsidR="00153FE6" w:rsidRPr="00A143A3" w:rsidRDefault="00153FE6" w:rsidP="00153FE6">
      <w:pPr>
        <w:ind w:left="360"/>
        <w:rPr>
          <w:szCs w:val="24"/>
        </w:rPr>
      </w:pPr>
    </w:p>
    <w:p w14:paraId="5093DC54" w14:textId="77777777" w:rsidR="00153FE6" w:rsidRPr="00A143A3" w:rsidRDefault="00153FE6" w:rsidP="00FE4759">
      <w:pPr>
        <w:numPr>
          <w:ilvl w:val="0"/>
          <w:numId w:val="41"/>
        </w:numPr>
        <w:rPr>
          <w:i/>
          <w:szCs w:val="24"/>
        </w:rPr>
      </w:pPr>
      <w:r w:rsidRPr="00A143A3">
        <w:rPr>
          <w:i/>
          <w:szCs w:val="24"/>
        </w:rPr>
        <w:t>2.5.</w:t>
      </w:r>
      <w:r w:rsidRPr="00A143A3">
        <w:rPr>
          <w:i/>
          <w:szCs w:val="24"/>
        </w:rPr>
        <w:tab/>
        <w:t>Automatikus műveletek:</w:t>
      </w:r>
    </w:p>
    <w:p w14:paraId="53785E3A" w14:textId="77777777" w:rsidR="00153FE6" w:rsidRPr="00A143A3" w:rsidRDefault="00153FE6" w:rsidP="00153FE6">
      <w:pPr>
        <w:ind w:left="360"/>
        <w:rPr>
          <w:bCs/>
          <w:szCs w:val="24"/>
        </w:rPr>
      </w:pPr>
      <w:r w:rsidRPr="00A143A3">
        <w:rPr>
          <w:bCs/>
          <w:szCs w:val="24"/>
        </w:rPr>
        <w:t>A készülék folyamatosan vizsgálja a belső állapotokat, valamint a külső kapcsolatokat.</w:t>
      </w:r>
    </w:p>
    <w:p w14:paraId="4BC3BD7F" w14:textId="77777777" w:rsidR="00153FE6" w:rsidRPr="00A143A3" w:rsidRDefault="00153FE6" w:rsidP="00153FE6">
      <w:pPr>
        <w:ind w:left="360"/>
        <w:rPr>
          <w:bCs/>
          <w:szCs w:val="24"/>
        </w:rPr>
      </w:pPr>
      <w:r w:rsidRPr="00A143A3">
        <w:rPr>
          <w:bCs/>
          <w:szCs w:val="24"/>
        </w:rPr>
        <w:t>A riasztás, segélykérés, hívásfogadás és kezdeményezés figyelése folyamatos.</w:t>
      </w:r>
    </w:p>
    <w:p w14:paraId="2F499697" w14:textId="77777777" w:rsidR="00153FE6" w:rsidRPr="00A143A3" w:rsidRDefault="00153FE6" w:rsidP="00153FE6">
      <w:pPr>
        <w:ind w:left="360"/>
        <w:rPr>
          <w:szCs w:val="24"/>
        </w:rPr>
      </w:pPr>
      <w:r w:rsidRPr="00A143A3">
        <w:rPr>
          <w:szCs w:val="24"/>
        </w:rPr>
        <w:t>A készülék 30 naponta napi kétszer hangjelzéssel figyelmeztet egy teszthívás elindításának szükségességére, amennyiben a teszthívás nem történik meg, hibajelzést küld a központba.</w:t>
      </w:r>
    </w:p>
    <w:p w14:paraId="3522F673" w14:textId="77777777" w:rsidR="00153FE6" w:rsidRPr="00A143A3" w:rsidRDefault="00153FE6" w:rsidP="00153FE6">
      <w:pPr>
        <w:ind w:left="360"/>
        <w:rPr>
          <w:szCs w:val="24"/>
        </w:rPr>
      </w:pPr>
      <w:r w:rsidRPr="00A143A3">
        <w:rPr>
          <w:szCs w:val="24"/>
        </w:rPr>
        <w:t xml:space="preserve">A készülék vonalhiba vagy áramkimaradás esetén a helyszínen hangjelzést és folyamatos fényjelzést ad a hiba jelzésére. Áramkimaradás vagy akkumulátor hiba esetén hívást kezdeményez a központba az információ jelzésére. </w:t>
      </w:r>
    </w:p>
    <w:p w14:paraId="29872802" w14:textId="77777777" w:rsidR="00AD4084" w:rsidRPr="00A143A3" w:rsidRDefault="00AD4084" w:rsidP="00F96B7D">
      <w:pPr>
        <w:ind w:left="360"/>
        <w:rPr>
          <w:szCs w:val="24"/>
        </w:rPr>
      </w:pPr>
    </w:p>
    <w:p w14:paraId="1621C206" w14:textId="77777777" w:rsidR="00F96B7D" w:rsidRPr="00A143A3" w:rsidRDefault="00F96B7D" w:rsidP="00C471A0">
      <w:pPr>
        <w:pStyle w:val="Cmsor1"/>
      </w:pPr>
      <w:bookmarkStart w:id="183" w:name="_Toc504459398"/>
      <w:r w:rsidRPr="00A143A3">
        <w:t>Az ellátás igénybevételének, megszűnésének módja</w:t>
      </w:r>
      <w:bookmarkEnd w:id="183"/>
    </w:p>
    <w:p w14:paraId="1621C207" w14:textId="77777777" w:rsidR="001E57CC" w:rsidRPr="00A143A3" w:rsidRDefault="00F96B7D" w:rsidP="001E57CC">
      <w:pPr>
        <w:pStyle w:val="Cmsor2"/>
      </w:pPr>
      <w:bookmarkStart w:id="184" w:name="_Toc504459399"/>
      <w:r w:rsidRPr="00A143A3">
        <w:t>Az ellátás igénybevétele</w:t>
      </w:r>
      <w:r w:rsidR="001E57CC" w:rsidRPr="00A143A3">
        <w:t>:</w:t>
      </w:r>
      <w:bookmarkEnd w:id="184"/>
    </w:p>
    <w:p w14:paraId="22F98C5C" w14:textId="645D6400" w:rsidR="00FE75A1" w:rsidRPr="00A143A3" w:rsidRDefault="001E57CC" w:rsidP="00FE75A1">
      <w:pPr>
        <w:ind w:left="360"/>
        <w:rPr>
          <w:szCs w:val="24"/>
        </w:rPr>
      </w:pPr>
      <w:r w:rsidRPr="00A143A3">
        <w:rPr>
          <w:szCs w:val="24"/>
        </w:rPr>
        <w:t>Ö</w:t>
      </w:r>
      <w:r w:rsidR="00F96B7D" w:rsidRPr="00A143A3">
        <w:rPr>
          <w:szCs w:val="24"/>
        </w:rPr>
        <w:t xml:space="preserve">nkéntes, kérelemre történik, amit a Gondozási Központba, az intézményvezetőhöz kell benyújtani, a kérelmet írásban </w:t>
      </w:r>
      <w:r w:rsidR="00665CAF" w:rsidRPr="00A143A3">
        <w:rPr>
          <w:szCs w:val="24"/>
        </w:rPr>
        <w:t>szükséges benyújtani</w:t>
      </w:r>
      <w:r w:rsidR="00F96B7D" w:rsidRPr="00A143A3">
        <w:rPr>
          <w:szCs w:val="24"/>
        </w:rPr>
        <w:t>, m</w:t>
      </w:r>
      <w:r w:rsidR="008B3B94" w:rsidRPr="00A143A3">
        <w:rPr>
          <w:szCs w:val="24"/>
        </w:rPr>
        <w:t>elyet az intézményvezető bírál</w:t>
      </w:r>
      <w:r w:rsidR="00F96B7D" w:rsidRPr="00A143A3">
        <w:rPr>
          <w:szCs w:val="24"/>
        </w:rPr>
        <w:t xml:space="preserve"> el, mely ellen fellebbezni lehet 8 napon belül a Vecsés Város Önkormányzat Szociális Bizottságánál.</w:t>
      </w:r>
      <w:r w:rsidR="00C16452" w:rsidRPr="00A143A3">
        <w:rPr>
          <w:szCs w:val="24"/>
        </w:rPr>
        <w:t xml:space="preserve"> </w:t>
      </w:r>
      <w:r w:rsidR="006A3BB0" w:rsidRPr="00A143A3">
        <w:rPr>
          <w:szCs w:val="24"/>
        </w:rPr>
        <w:t>A kérele</w:t>
      </w:r>
      <w:r w:rsidR="000623C4" w:rsidRPr="00A143A3">
        <w:rPr>
          <w:szCs w:val="24"/>
        </w:rPr>
        <w:t>m mellé csatolandó</w:t>
      </w:r>
      <w:r w:rsidR="00DE4EA1" w:rsidRPr="00A143A3">
        <w:rPr>
          <w:szCs w:val="24"/>
        </w:rPr>
        <w:t xml:space="preserve"> az alábbi dokumentumok:</w:t>
      </w:r>
      <w:r w:rsidR="000623C4" w:rsidRPr="00A143A3">
        <w:rPr>
          <w:szCs w:val="24"/>
        </w:rPr>
        <w:t xml:space="preserve"> </w:t>
      </w:r>
    </w:p>
    <w:p w14:paraId="0A6FAAFC"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Orvosi igazolás /Egészségi állapotra vonatkozó adatok,</w:t>
      </w:r>
    </w:p>
    <w:p w14:paraId="78FF4CA7"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Orvosi igazolás írásképtelenségről,</w:t>
      </w:r>
    </w:p>
    <w:p w14:paraId="752C8AF7"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Jövedelem igazolás</w:t>
      </w:r>
    </w:p>
    <w:p w14:paraId="48DC1FF0"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Nyilatkozat jövedelem nélküliségről,</w:t>
      </w:r>
    </w:p>
    <w:p w14:paraId="15029126"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Nyilatkozat egyedül állóságról,</w:t>
      </w:r>
    </w:p>
    <w:p w14:paraId="0862C152" w14:textId="77777777"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Meghatalmazás írásképtelenség esetére,</w:t>
      </w:r>
    </w:p>
    <w:p w14:paraId="4F9F24D4" w14:textId="4ECFBF62" w:rsidR="00FE75A1" w:rsidRPr="00A143A3" w:rsidRDefault="00FE75A1" w:rsidP="00FE4759">
      <w:pPr>
        <w:pStyle w:val="Listaszerbekezds"/>
        <w:numPr>
          <w:ilvl w:val="1"/>
          <w:numId w:val="33"/>
        </w:numPr>
        <w:overflowPunct/>
        <w:autoSpaceDE/>
        <w:autoSpaceDN/>
        <w:adjustRightInd/>
        <w:textAlignment w:val="auto"/>
        <w:rPr>
          <w:sz w:val="22"/>
          <w:szCs w:val="22"/>
        </w:rPr>
      </w:pPr>
      <w:r w:rsidRPr="00A143A3">
        <w:rPr>
          <w:sz w:val="22"/>
          <w:szCs w:val="22"/>
        </w:rPr>
        <w:t>Értékelő adatlap,</w:t>
      </w:r>
    </w:p>
    <w:p w14:paraId="12EDE0C1" w14:textId="48E101C5" w:rsidR="001A2526" w:rsidRPr="00A143A3" w:rsidRDefault="001A2526" w:rsidP="00FE4759">
      <w:pPr>
        <w:pStyle w:val="Listaszerbekezds"/>
        <w:numPr>
          <w:ilvl w:val="1"/>
          <w:numId w:val="33"/>
        </w:numPr>
        <w:overflowPunct/>
        <w:autoSpaceDE/>
        <w:autoSpaceDN/>
        <w:adjustRightInd/>
        <w:textAlignment w:val="auto"/>
        <w:rPr>
          <w:sz w:val="22"/>
          <w:szCs w:val="22"/>
        </w:rPr>
      </w:pPr>
      <w:r w:rsidRPr="00A143A3">
        <w:rPr>
          <w:sz w:val="22"/>
          <w:szCs w:val="22"/>
        </w:rPr>
        <w:t>Jövedelmet igazoló dokumentum másolata</w:t>
      </w:r>
    </w:p>
    <w:p w14:paraId="7B0DB2A9" w14:textId="5553D83F" w:rsidR="001A2526" w:rsidRPr="00A143A3" w:rsidRDefault="001A2526" w:rsidP="00FE4759">
      <w:pPr>
        <w:pStyle w:val="Listaszerbekezds"/>
        <w:numPr>
          <w:ilvl w:val="1"/>
          <w:numId w:val="33"/>
        </w:numPr>
        <w:overflowPunct/>
        <w:autoSpaceDE/>
        <w:autoSpaceDN/>
        <w:adjustRightInd/>
        <w:textAlignment w:val="auto"/>
        <w:rPr>
          <w:sz w:val="22"/>
          <w:szCs w:val="22"/>
        </w:rPr>
      </w:pPr>
      <w:r w:rsidRPr="00A143A3">
        <w:rPr>
          <w:sz w:val="22"/>
          <w:szCs w:val="22"/>
        </w:rPr>
        <w:t>Személyi</w:t>
      </w:r>
      <w:r w:rsidR="00CE6432" w:rsidRPr="00A143A3">
        <w:rPr>
          <w:sz w:val="22"/>
          <w:szCs w:val="22"/>
        </w:rPr>
        <w:t>, lakcímkártya, taj kártya másolata</w:t>
      </w:r>
    </w:p>
    <w:p w14:paraId="3030353B" w14:textId="77777777" w:rsidR="00FE75A1" w:rsidRPr="00A143A3" w:rsidRDefault="00FE75A1" w:rsidP="004441AF">
      <w:pPr>
        <w:rPr>
          <w:szCs w:val="24"/>
        </w:rPr>
      </w:pPr>
    </w:p>
    <w:p w14:paraId="1621C208" w14:textId="2F1A8C25" w:rsidR="00F96B7D" w:rsidRPr="00A143A3" w:rsidRDefault="00C16452" w:rsidP="00C16452">
      <w:pPr>
        <w:ind w:left="360"/>
        <w:rPr>
          <w:szCs w:val="24"/>
        </w:rPr>
      </w:pPr>
      <w:r w:rsidRPr="00A143A3">
        <w:rPr>
          <w:szCs w:val="24"/>
        </w:rPr>
        <w:t>Az ellátás igénybevétele és az ellátás nyújtása a Megállapodással kerül foganatosításra. Ebben rögzítésre kerül az ellátott és az ellátást nyújtó jogai és kötelességei.</w:t>
      </w:r>
    </w:p>
    <w:p w14:paraId="1621C209" w14:textId="77777777" w:rsidR="001F0771" w:rsidRDefault="001F0771" w:rsidP="001F0771">
      <w:pPr>
        <w:pStyle w:val="Cmsor2"/>
      </w:pPr>
      <w:bookmarkStart w:id="185" w:name="_Toc504459400"/>
      <w:r>
        <w:t>Az igénybevétel feltételei:</w:t>
      </w:r>
      <w:bookmarkEnd w:id="185"/>
    </w:p>
    <w:p w14:paraId="1621C20A" w14:textId="37079CFC" w:rsidR="00F96B7D" w:rsidRPr="00A143A3" w:rsidRDefault="00F96B7D" w:rsidP="001F0771">
      <w:pPr>
        <w:pStyle w:val="Cmsor2"/>
        <w:numPr>
          <w:ilvl w:val="0"/>
          <w:numId w:val="0"/>
        </w:numPr>
        <w:ind w:left="360"/>
        <w:rPr>
          <w:b w:val="0"/>
        </w:rPr>
      </w:pPr>
      <w:bookmarkStart w:id="186" w:name="_Toc504458134"/>
      <w:bookmarkStart w:id="187" w:name="_Toc504459401"/>
      <w:r w:rsidRPr="001F0771">
        <w:rPr>
          <w:b w:val="0"/>
        </w:rPr>
        <w:t>A kérelem része a jövedelemnyilatkozat: Az ellátott tölti ki,</w:t>
      </w:r>
      <w:r w:rsidR="0061760A" w:rsidRPr="001F0771">
        <w:rPr>
          <w:b w:val="0"/>
        </w:rPr>
        <w:t xml:space="preserve"> melyhez csatolni kell másolatként egy aktuális jövedelemről szóló igazolást és ezek</w:t>
      </w:r>
      <w:r w:rsidRPr="001F0771">
        <w:rPr>
          <w:b w:val="0"/>
        </w:rPr>
        <w:t xml:space="preserve"> alapján megállapításra kerül az ellátási megállapodásban foglalt térítési díj.</w:t>
      </w:r>
      <w:bookmarkEnd w:id="186"/>
      <w:bookmarkEnd w:id="187"/>
      <w:r w:rsidRPr="001F0771">
        <w:rPr>
          <w:b w:val="0"/>
        </w:rPr>
        <w:t xml:space="preserve"> </w:t>
      </w:r>
      <w:r w:rsidR="00B16563" w:rsidRPr="00A143A3">
        <w:rPr>
          <w:b w:val="0"/>
        </w:rPr>
        <w:t>Szociális helyzettől függően (alacsony jövedel</w:t>
      </w:r>
      <w:r w:rsidR="001E5ED3" w:rsidRPr="00A143A3">
        <w:rPr>
          <w:b w:val="0"/>
        </w:rPr>
        <w:t>em, hátrányos helyzet) lehetőség van méltányos térítési díj megállapításra</w:t>
      </w:r>
      <w:r w:rsidR="00BF48A5" w:rsidRPr="00A143A3">
        <w:rPr>
          <w:b w:val="0"/>
        </w:rPr>
        <w:t xml:space="preserve">. Ebben az estben az igénylőnek kell </w:t>
      </w:r>
      <w:r w:rsidR="00DE18E8" w:rsidRPr="00A143A3">
        <w:rPr>
          <w:b w:val="0"/>
        </w:rPr>
        <w:t>írásban</w:t>
      </w:r>
      <w:r w:rsidR="00BF48A5" w:rsidRPr="00A143A3">
        <w:rPr>
          <w:b w:val="0"/>
        </w:rPr>
        <w:t xml:space="preserve"> kérnie az Intézményvez</w:t>
      </w:r>
      <w:r w:rsidR="00DE18E8" w:rsidRPr="00A143A3">
        <w:rPr>
          <w:b w:val="0"/>
        </w:rPr>
        <w:t>e</w:t>
      </w:r>
      <w:r w:rsidR="00BF48A5" w:rsidRPr="00A143A3">
        <w:rPr>
          <w:b w:val="0"/>
        </w:rPr>
        <w:t>tőt a méltányos</w:t>
      </w:r>
      <w:r w:rsidR="00DE18E8" w:rsidRPr="00A143A3">
        <w:rPr>
          <w:b w:val="0"/>
        </w:rPr>
        <w:t>s</w:t>
      </w:r>
      <w:r w:rsidR="00BF48A5" w:rsidRPr="00A143A3">
        <w:rPr>
          <w:b w:val="0"/>
        </w:rPr>
        <w:t xml:space="preserve">ági </w:t>
      </w:r>
      <w:r w:rsidR="00DE18E8" w:rsidRPr="00A143A3">
        <w:rPr>
          <w:b w:val="0"/>
        </w:rPr>
        <w:t>személyi térítési</w:t>
      </w:r>
      <w:r w:rsidR="006957B6" w:rsidRPr="00A143A3">
        <w:rPr>
          <w:b w:val="0"/>
        </w:rPr>
        <w:t xml:space="preserve"> díj megállapítását. Amihez csatolni kell azokat az igazolásokat és dokument</w:t>
      </w:r>
      <w:r w:rsidR="00CC2FA7" w:rsidRPr="00A143A3">
        <w:rPr>
          <w:b w:val="0"/>
        </w:rPr>
        <w:t xml:space="preserve">umokat mely igazolja nehéz szociális </w:t>
      </w:r>
      <w:r w:rsidR="002621A4" w:rsidRPr="00A143A3">
        <w:rPr>
          <w:b w:val="0"/>
        </w:rPr>
        <w:t xml:space="preserve">ill. hátrányos helyzetét. (pl. magas gyógyszer számla, </w:t>
      </w:r>
      <w:r w:rsidR="00D8046F" w:rsidRPr="00A143A3">
        <w:rPr>
          <w:b w:val="0"/>
        </w:rPr>
        <w:t xml:space="preserve">magas jövedelmet terhelő törlesztő részlet stb.) </w:t>
      </w:r>
    </w:p>
    <w:p w14:paraId="1621C20B" w14:textId="2ECF7845" w:rsidR="00FA475B" w:rsidRPr="00A143A3" w:rsidRDefault="001F0771" w:rsidP="00F96B7D">
      <w:pPr>
        <w:ind w:left="360"/>
        <w:rPr>
          <w:szCs w:val="24"/>
        </w:rPr>
      </w:pPr>
      <w:r w:rsidRPr="00A143A3">
        <w:rPr>
          <w:szCs w:val="24"/>
        </w:rPr>
        <w:t xml:space="preserve">Házi segítségnyújtás esetén a gondozási szükséglet megállapításának feltétele az értékelő adatlap kitöltése, melyet egyrészről a házi orvos tölt ki, másészről az intézményvezető az ellátott lakókörnyezetében. </w:t>
      </w:r>
    </w:p>
    <w:p w14:paraId="6845C468" w14:textId="0B871916" w:rsidR="00156C90" w:rsidRPr="00A143A3" w:rsidRDefault="00156C90" w:rsidP="00F96B7D">
      <w:pPr>
        <w:ind w:left="360"/>
        <w:rPr>
          <w:szCs w:val="24"/>
        </w:rPr>
      </w:pPr>
      <w:r w:rsidRPr="00A143A3">
        <w:rPr>
          <w:szCs w:val="24"/>
        </w:rPr>
        <w:t xml:space="preserve">Az igénybevétel feltétele, hogy a felsorolt nyomtatványok ki legyenek töltve </w:t>
      </w:r>
      <w:r w:rsidR="00D63C3A" w:rsidRPr="00A143A3">
        <w:rPr>
          <w:szCs w:val="24"/>
        </w:rPr>
        <w:t>és alá legyenek írva és a jogosultság megállapítása az ellátásra vonatkozóan a megállapodásba fogan</w:t>
      </w:r>
      <w:r w:rsidR="00CB2CF9" w:rsidRPr="00A143A3">
        <w:rPr>
          <w:szCs w:val="24"/>
        </w:rPr>
        <w:t>atosításra kerüljenek.</w:t>
      </w:r>
    </w:p>
    <w:p w14:paraId="1621C20C" w14:textId="77777777" w:rsidR="00FA475B" w:rsidRDefault="00FA475B" w:rsidP="00FA475B">
      <w:pPr>
        <w:pStyle w:val="Cmsor2"/>
      </w:pPr>
      <w:bookmarkStart w:id="188" w:name="_Toc504459402"/>
      <w:r>
        <w:t>Az igénybevevő otthonában történő megkeresés keretei:</w:t>
      </w:r>
      <w:bookmarkEnd w:id="188"/>
    </w:p>
    <w:p w14:paraId="1621C20D" w14:textId="77777777" w:rsidR="00A72586" w:rsidRDefault="00FA475B" w:rsidP="00A72586">
      <w:pPr>
        <w:pStyle w:val="Cmsor2"/>
        <w:numPr>
          <w:ilvl w:val="0"/>
          <w:numId w:val="0"/>
        </w:numPr>
        <w:ind w:left="360"/>
        <w:rPr>
          <w:b w:val="0"/>
        </w:rPr>
      </w:pPr>
      <w:bookmarkStart w:id="189" w:name="_Toc504459403"/>
      <w:r w:rsidRPr="00FA475B">
        <w:rPr>
          <w:b w:val="0"/>
        </w:rPr>
        <w:t>Ebből a célból a személyes megkeresést, a kérelmezővel való előzetes telefonon történő egyeztetés, megbeszélés ill. tájékoztatás előzi meg ami tartalmazza a látogatás céljának és tartalmának ismertetését.</w:t>
      </w:r>
      <w:bookmarkEnd w:id="189"/>
    </w:p>
    <w:p w14:paraId="1621C20E" w14:textId="77777777" w:rsidR="00A72586" w:rsidRPr="00A72586" w:rsidRDefault="00A72586" w:rsidP="00A72586"/>
    <w:p w14:paraId="1621C20F" w14:textId="77777777" w:rsidR="005C2BA7" w:rsidRDefault="005C2BA7" w:rsidP="005C2BA7">
      <w:pPr>
        <w:pStyle w:val="Cmsor2"/>
      </w:pPr>
      <w:bookmarkStart w:id="190" w:name="_Toc504459404"/>
      <w:r>
        <w:t>Az igénybevétel helyi gyakorlata</w:t>
      </w:r>
      <w:bookmarkEnd w:id="190"/>
    </w:p>
    <w:p w14:paraId="1621C210" w14:textId="77777777" w:rsidR="005C2BA7" w:rsidRPr="005C2BA7" w:rsidRDefault="00232205" w:rsidP="005C2BA7">
      <w:pPr>
        <w:ind w:left="360"/>
      </w:pPr>
      <w:r>
        <w:t xml:space="preserve">Amennyiben egy ellátás iránt érdeklődő személyesen jön az intézménybe, úgy ebben az esetben egy szakképzett gondozó tájékoztatást ad az igénybevétel módjáról szóban és írásban is. Igénylés esetén a gondozó átadja az igénybevételhez szükséges nyomtatványokat, melyek kitöltésében kérésre segítséget nyújt. Továbbá felhívja a figyelmet az esetlegesen szükséges csatolandó igazolások </w:t>
      </w:r>
      <w:r w:rsidR="00C16452">
        <w:t>beszerzésére. Telefonon történő megkeresés esetén a megbeszéltek szerint, érdeklődő igényeihez igazodva személyesen vagy egyéb előre megbeszélt módon juttatjuk el az ellátásokról szóló tájékoztató anyagot valamint az igénybevételhez szükséges nyomtatványokat. Mailes vagy postai úton történő megkeresésre azonos módon válaszolunk.</w:t>
      </w:r>
      <w:r>
        <w:t xml:space="preserve"> </w:t>
      </w:r>
    </w:p>
    <w:p w14:paraId="1621C211" w14:textId="77777777" w:rsidR="002F7B43" w:rsidRDefault="00FA475B" w:rsidP="002F7B43">
      <w:pPr>
        <w:pStyle w:val="Cmsor2"/>
      </w:pPr>
      <w:bookmarkStart w:id="191" w:name="_Toc504459405"/>
      <w:r>
        <w:t>Rászorultság feltételek</w:t>
      </w:r>
      <w:bookmarkEnd w:id="191"/>
    </w:p>
    <w:p w14:paraId="1621C212" w14:textId="77777777" w:rsidR="002F7B43" w:rsidRPr="002F7B43" w:rsidRDefault="002F7B43" w:rsidP="002F7B43">
      <w:pPr>
        <w:ind w:left="360"/>
      </w:pPr>
      <w:r w:rsidRPr="002F7B43">
        <w:t>A jelzőrendszeres házi segítségnyújtás igénybevétele szempontjából szociálisan rászorult</w:t>
      </w:r>
    </w:p>
    <w:p w14:paraId="1621C213" w14:textId="77777777" w:rsidR="002F7B43" w:rsidRPr="002F7B43" w:rsidRDefault="002F7B43" w:rsidP="002F7B43">
      <w:pPr>
        <w:ind w:left="360"/>
      </w:pPr>
      <w:r w:rsidRPr="002F7B43">
        <w:rPr>
          <w:i/>
          <w:iCs/>
        </w:rPr>
        <w:t>a)</w:t>
      </w:r>
      <w:r w:rsidRPr="002F7B43">
        <w:t> az egyedül élő 65 év feletti személy,</w:t>
      </w:r>
    </w:p>
    <w:p w14:paraId="1621C214" w14:textId="77777777" w:rsidR="002F7B43" w:rsidRPr="002F7B43" w:rsidRDefault="002F7B43" w:rsidP="002F7B43">
      <w:pPr>
        <w:ind w:left="360"/>
      </w:pPr>
      <w:r w:rsidRPr="002F7B43">
        <w:rPr>
          <w:i/>
          <w:iCs/>
        </w:rPr>
        <w:t>b)</w:t>
      </w:r>
      <w:r w:rsidRPr="002F7B43">
        <w:t> az egyedül élő súlyosan fogyatékos vagy pszichiátriai beteg személy, vagy</w:t>
      </w:r>
    </w:p>
    <w:p w14:paraId="1621C215" w14:textId="77777777" w:rsidR="002F7B43" w:rsidRPr="002F7B43" w:rsidRDefault="002F7B43" w:rsidP="002F7B43">
      <w:pPr>
        <w:ind w:left="360"/>
      </w:pPr>
      <w:r w:rsidRPr="002F7B43">
        <w:rPr>
          <w:i/>
          <w:iCs/>
        </w:rPr>
        <w:t>c)</w:t>
      </w:r>
      <w:r w:rsidRPr="002F7B43">
        <w:t> a kétszemélyes háztartásban élő 65 év feletti, illetve súlyosan fogyatékos vagy pszichiátriai beteg személy, ha egészségi állapota indokolja a szolgáltatás folyamatos biztosítását.</w:t>
      </w:r>
    </w:p>
    <w:p w14:paraId="1621C216" w14:textId="77777777" w:rsidR="002F7B43" w:rsidRPr="002F7B43" w:rsidRDefault="002F7B43" w:rsidP="002F7B43">
      <w:pPr>
        <w:ind w:left="360"/>
      </w:pPr>
      <w:r w:rsidRPr="002F7B43">
        <w:t xml:space="preserve">A súlyos </w:t>
      </w:r>
      <w:r>
        <w:t>fogyatékosságot</w:t>
      </w:r>
      <w:r w:rsidRPr="002F7B43">
        <w:t>, a pszichiátriai betegséget és az egészségi ál</w:t>
      </w:r>
      <w:r>
        <w:t>lapot miatti indokoltságot a 36/2007. (XII.22.)</w:t>
      </w:r>
      <w:r w:rsidRPr="002F7B43">
        <w:t xml:space="preserve"> </w:t>
      </w:r>
      <w:r>
        <w:t xml:space="preserve">SZMM. rendelet szerint kell igazolni, mi a következőket jelenti: </w:t>
      </w:r>
    </w:p>
    <w:p w14:paraId="1621C217" w14:textId="77777777" w:rsidR="002F7B43" w:rsidRPr="002F7B43" w:rsidRDefault="002F7B43" w:rsidP="00FE4759">
      <w:pPr>
        <w:pStyle w:val="Listaszerbekezds"/>
        <w:numPr>
          <w:ilvl w:val="0"/>
          <w:numId w:val="35"/>
        </w:numPr>
      </w:pPr>
      <w:r w:rsidRPr="002F7B43">
        <w:t>a pszichiátriai betegséget pszichiáter vagy neurológus szakorvos szakvéleményének bemutatásával kell igazolni.</w:t>
      </w:r>
    </w:p>
    <w:p w14:paraId="1621C218" w14:textId="77777777" w:rsidR="002F7B43" w:rsidRPr="002F7B43" w:rsidRDefault="005909ED" w:rsidP="00FE4759">
      <w:pPr>
        <w:pStyle w:val="Listaszerbekezds"/>
        <w:numPr>
          <w:ilvl w:val="0"/>
          <w:numId w:val="35"/>
        </w:numPr>
      </w:pPr>
      <w:r w:rsidRPr="005909ED">
        <w:t>a kétszemélyes háztartásban élő 65 év feletti, illetve súlyosan fogyatékos vagy pszichiátriai beteg személy, ha egészségi állapota indokolja a szolgáltatás folyamatos biztosítását.</w:t>
      </w:r>
      <w:r>
        <w:t xml:space="preserve"> abban az esetben a </w:t>
      </w:r>
      <w:r w:rsidR="002F7B43" w:rsidRPr="002F7B43">
        <w:t>szolgáltatást igénylő háziorvosa az igénylő egészségi állapotáról a személyes gondoskodást nyújtó szociális ellátások igénybevételéről szóló miniszteri rendelet szerinti igazolást tölti ki.</w:t>
      </w:r>
    </w:p>
    <w:p w14:paraId="1621C219" w14:textId="77777777" w:rsidR="001E57CC" w:rsidRDefault="001E57CC" w:rsidP="001F0771">
      <w:pPr>
        <w:pStyle w:val="Cmsor2"/>
      </w:pPr>
      <w:bookmarkStart w:id="192" w:name="_Toc504459406"/>
      <w:r>
        <w:t>Az ellátás igénybevéte</w:t>
      </w:r>
      <w:r w:rsidR="00FA475B">
        <w:t>léhez szükséges nyomtatványok, nyilatkozatok, igazolások</w:t>
      </w:r>
      <w:bookmarkEnd w:id="192"/>
    </w:p>
    <w:p w14:paraId="1621C21A"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bookmarkStart w:id="193" w:name="_Hlk80882713"/>
      <w:r w:rsidRPr="00A143A3">
        <w:rPr>
          <w:iCs/>
          <w:sz w:val="22"/>
          <w:szCs w:val="22"/>
        </w:rPr>
        <w:t>Kérelem nyomtatvány</w:t>
      </w:r>
      <w:r w:rsidRPr="00A143A3">
        <w:rPr>
          <w:sz w:val="22"/>
          <w:szCs w:val="22"/>
        </w:rPr>
        <w:t>,</w:t>
      </w:r>
    </w:p>
    <w:p w14:paraId="1621C21B"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Tájékoztató,</w:t>
      </w:r>
    </w:p>
    <w:p w14:paraId="1621C21C"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bookmarkStart w:id="194" w:name="_Hlk80882645"/>
      <w:r w:rsidRPr="00A143A3">
        <w:rPr>
          <w:sz w:val="22"/>
          <w:szCs w:val="22"/>
        </w:rPr>
        <w:t>Orvosi igazolás /Egészségi állapotra vonatkozó adatok,</w:t>
      </w:r>
    </w:p>
    <w:p w14:paraId="1621C21D"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Orvosi igazolás írásképtelenségről,</w:t>
      </w:r>
    </w:p>
    <w:p w14:paraId="1621C21E"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Jövedelem igazolás</w:t>
      </w:r>
    </w:p>
    <w:p w14:paraId="1621C21F"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Nyilatkozat jövedelem nélküliségről,</w:t>
      </w:r>
    </w:p>
    <w:p w14:paraId="1621C221"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Nyilatkozat egyedül állóságról,</w:t>
      </w:r>
    </w:p>
    <w:p w14:paraId="1621C222"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Nyilatkozat a jogosultsági feltételek változatlan fennállásáról,</w:t>
      </w:r>
    </w:p>
    <w:p w14:paraId="1621C225"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Nyilatkozat értékelő adatlap átvételéről,</w:t>
      </w:r>
    </w:p>
    <w:p w14:paraId="1621C226"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Meghatalmazás írásképtelenség esetére,</w:t>
      </w:r>
    </w:p>
    <w:p w14:paraId="1621C227"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Értékelő adatlap,</w:t>
      </w:r>
    </w:p>
    <w:p w14:paraId="1621C228" w14:textId="5E4513CD"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Házirend</w:t>
      </w:r>
    </w:p>
    <w:p w14:paraId="1B159902" w14:textId="1A8D0811" w:rsidR="00185422" w:rsidRPr="00A143A3" w:rsidRDefault="00185422" w:rsidP="00FE4759">
      <w:pPr>
        <w:pStyle w:val="Listaszerbekezds"/>
        <w:numPr>
          <w:ilvl w:val="1"/>
          <w:numId w:val="33"/>
        </w:numPr>
        <w:overflowPunct/>
        <w:autoSpaceDE/>
        <w:autoSpaceDN/>
        <w:adjustRightInd/>
        <w:textAlignment w:val="auto"/>
        <w:rPr>
          <w:sz w:val="22"/>
          <w:szCs w:val="22"/>
        </w:rPr>
      </w:pPr>
      <w:r w:rsidRPr="00A143A3">
        <w:rPr>
          <w:sz w:val="22"/>
          <w:szCs w:val="22"/>
        </w:rPr>
        <w:t>Szolgáltatási rend</w:t>
      </w:r>
    </w:p>
    <w:p w14:paraId="1621C229"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Értesítés a személyes gondoskodást nyújtó szociális szolgáltatás biztosításáról,</w:t>
      </w:r>
    </w:p>
    <w:p w14:paraId="1621C22A"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Feljegyzés lakáskulcs átvételéről,</w:t>
      </w:r>
    </w:p>
    <w:bookmarkEnd w:id="194"/>
    <w:p w14:paraId="1621C22B" w14:textId="77777777" w:rsidR="001E57CC" w:rsidRPr="00A143A3" w:rsidRDefault="001E57CC" w:rsidP="00FE4759">
      <w:pPr>
        <w:pStyle w:val="Listaszerbekezds"/>
        <w:numPr>
          <w:ilvl w:val="1"/>
          <w:numId w:val="33"/>
        </w:numPr>
        <w:overflowPunct/>
        <w:autoSpaceDE/>
        <w:autoSpaceDN/>
        <w:adjustRightInd/>
        <w:textAlignment w:val="auto"/>
        <w:rPr>
          <w:sz w:val="22"/>
          <w:szCs w:val="22"/>
        </w:rPr>
      </w:pPr>
      <w:r w:rsidRPr="00A143A3">
        <w:rPr>
          <w:sz w:val="22"/>
          <w:szCs w:val="22"/>
        </w:rPr>
        <w:t>Megállapodás.</w:t>
      </w:r>
    </w:p>
    <w:bookmarkEnd w:id="193"/>
    <w:p w14:paraId="1621C22C" w14:textId="77777777" w:rsidR="001E57CC" w:rsidRPr="00E24EDB" w:rsidRDefault="00C72964" w:rsidP="00F96B7D">
      <w:pPr>
        <w:ind w:left="360"/>
        <w:rPr>
          <w:szCs w:val="24"/>
        </w:rPr>
      </w:pPr>
      <w:r>
        <w:rPr>
          <w:szCs w:val="24"/>
        </w:rPr>
        <w:t>Az intézményi adatlapokhoz a Gondozási Központ</w:t>
      </w:r>
      <w:r w:rsidR="00A1019B">
        <w:rPr>
          <w:szCs w:val="24"/>
        </w:rPr>
        <w:t>ban</w:t>
      </w:r>
      <w:r>
        <w:rPr>
          <w:szCs w:val="24"/>
        </w:rPr>
        <w:t xml:space="preserve"> (2220 Vecsés Jókai Mór u.8)</w:t>
      </w:r>
      <w:r w:rsidR="00A1019B">
        <w:rPr>
          <w:szCs w:val="24"/>
        </w:rPr>
        <w:t xml:space="preserve"> lehet hozzájutni nyomtatott formában. </w:t>
      </w:r>
      <w:r>
        <w:rPr>
          <w:szCs w:val="24"/>
        </w:rPr>
        <w:t xml:space="preserve"> </w:t>
      </w:r>
    </w:p>
    <w:p w14:paraId="1621C22D" w14:textId="77777777" w:rsidR="001E57CC" w:rsidRDefault="00F96B7D" w:rsidP="001E57CC">
      <w:pPr>
        <w:pStyle w:val="Cmsor2"/>
      </w:pPr>
      <w:bookmarkStart w:id="195" w:name="_Toc504459407"/>
      <w:r w:rsidRPr="001E57CC">
        <w:t>Az ellátás megszűn</w:t>
      </w:r>
      <w:r w:rsidR="00A72586">
        <w:t>tetése</w:t>
      </w:r>
      <w:bookmarkEnd w:id="195"/>
    </w:p>
    <w:p w14:paraId="1621C22E" w14:textId="77777777" w:rsidR="00F96B7D" w:rsidRPr="00E24EDB" w:rsidRDefault="001E57CC" w:rsidP="00F96B7D">
      <w:pPr>
        <w:ind w:left="360"/>
        <w:rPr>
          <w:szCs w:val="24"/>
        </w:rPr>
      </w:pPr>
      <w:r>
        <w:rPr>
          <w:szCs w:val="24"/>
        </w:rPr>
        <w:t>A</w:t>
      </w:r>
      <w:r w:rsidR="00F96B7D">
        <w:rPr>
          <w:szCs w:val="24"/>
        </w:rPr>
        <w:t>z intézmény jogutód nélküli megszűnésével, a jogosult halálával, határozott idő lejártával, közös megegyezéssel, ill. a megállapodásban foglaltak szerint.</w:t>
      </w:r>
    </w:p>
    <w:p w14:paraId="1621C22F" w14:textId="77777777" w:rsidR="00F96B7D" w:rsidRDefault="00F96B7D" w:rsidP="00F96B7D">
      <w:pPr>
        <w:ind w:left="360"/>
        <w:rPr>
          <w:szCs w:val="24"/>
        </w:rPr>
      </w:pPr>
      <w:r>
        <w:rPr>
          <w:szCs w:val="24"/>
        </w:rPr>
        <w:t>Az intézményvezető az intézményi jogviszony megszünteti,</w:t>
      </w:r>
      <w:r w:rsidRPr="00E24EDB">
        <w:rPr>
          <w:szCs w:val="24"/>
        </w:rPr>
        <w:t xml:space="preserve"> ha </w:t>
      </w:r>
      <w:r>
        <w:rPr>
          <w:szCs w:val="24"/>
        </w:rPr>
        <w:t>a jogosult másik intézménybe történő elhelyezése indokolt, a házirendet súlyosan megsérti,</w:t>
      </w:r>
      <w:r w:rsidRPr="00E24EDB">
        <w:rPr>
          <w:szCs w:val="24"/>
        </w:rPr>
        <w:t xml:space="preserve"> az ellátás indokoltsága megszűnik</w:t>
      </w:r>
      <w:r>
        <w:rPr>
          <w:szCs w:val="24"/>
        </w:rPr>
        <w:t>.</w:t>
      </w:r>
    </w:p>
    <w:p w14:paraId="1621C230" w14:textId="77777777" w:rsidR="00F96B7D" w:rsidRPr="00E24EDB" w:rsidRDefault="00F96B7D" w:rsidP="00C471A0">
      <w:pPr>
        <w:pStyle w:val="Cmsor2"/>
      </w:pPr>
      <w:bookmarkStart w:id="196" w:name="_Toc504459408"/>
      <w:r w:rsidRPr="00E24EDB">
        <w:t>Térítési díjak</w:t>
      </w:r>
      <w:bookmarkEnd w:id="196"/>
    </w:p>
    <w:p w14:paraId="566C959D" w14:textId="66AEA55C" w:rsidR="00A02FDA" w:rsidRPr="00A143A3" w:rsidRDefault="00F96B7D" w:rsidP="005A665B">
      <w:pPr>
        <w:ind w:left="360"/>
        <w:rPr>
          <w:szCs w:val="24"/>
        </w:rPr>
      </w:pPr>
      <w:r w:rsidRPr="00E24EDB">
        <w:rPr>
          <w:szCs w:val="24"/>
        </w:rPr>
        <w:t>A személyi segítésért fizetendő térítési díj megállapítása a szociális igazgatásról és szociális ellátásokról szóló 1993. évi III. Törvény 114-116.§, foglaltak alapján történik</w:t>
      </w:r>
      <w:r w:rsidRPr="006C5238">
        <w:rPr>
          <w:color w:val="FF0000"/>
          <w:szCs w:val="24"/>
        </w:rPr>
        <w:t>.</w:t>
      </w:r>
      <w:r w:rsidR="00362A02" w:rsidRPr="006C5238">
        <w:rPr>
          <w:color w:val="FF0000"/>
        </w:rPr>
        <w:t xml:space="preserve"> </w:t>
      </w:r>
      <w:r w:rsidR="00362A02" w:rsidRPr="00A143A3">
        <w:t>Ez a gyakorlatban azt jelenti, hogy</w:t>
      </w:r>
      <w:r w:rsidR="006C5238" w:rsidRPr="00A143A3">
        <w:t xml:space="preserve"> a</w:t>
      </w:r>
      <w:r w:rsidR="00362A02" w:rsidRPr="00A143A3">
        <w:rPr>
          <w:szCs w:val="24"/>
        </w:rPr>
        <w:t xml:space="preserve"> térítési díjat az </w:t>
      </w:r>
      <w:r w:rsidR="00A02FDA" w:rsidRPr="00A143A3">
        <w:rPr>
          <w:szCs w:val="24"/>
        </w:rPr>
        <w:t xml:space="preserve"> ellátást igénybe vevő jogosult, a jogosult tartását szerződésben vállaló személy</w:t>
      </w:r>
      <w:r w:rsidR="005A665B" w:rsidRPr="00A143A3">
        <w:rPr>
          <w:szCs w:val="24"/>
        </w:rPr>
        <w:t xml:space="preserve"> </w:t>
      </w:r>
      <w:r w:rsidR="00A02FDA" w:rsidRPr="00A143A3">
        <w:rPr>
          <w:szCs w:val="24"/>
        </w:rPr>
        <w:t xml:space="preserve">a jogosult tartására bíróság által kötelezett személy köteles megfizetni </w:t>
      </w:r>
    </w:p>
    <w:p w14:paraId="1EB48540" w14:textId="05FB2239" w:rsidR="00A02FDA" w:rsidRPr="00A143A3" w:rsidRDefault="00A02FDA" w:rsidP="00A02FDA">
      <w:pPr>
        <w:ind w:left="360"/>
        <w:rPr>
          <w:szCs w:val="24"/>
        </w:rPr>
      </w:pPr>
      <w:r w:rsidRPr="00A143A3">
        <w:rPr>
          <w:szCs w:val="24"/>
        </w:rPr>
        <w:t xml:space="preserve">A fenntartó ingyenes ellátásban részesíti azt az ellátottat, aki jövedelemmel nem rendelkezik. </w:t>
      </w:r>
    </w:p>
    <w:p w14:paraId="2839522E" w14:textId="7E630021" w:rsidR="00A02FDA" w:rsidRPr="00A143A3" w:rsidRDefault="00A02FDA" w:rsidP="00086C92">
      <w:pPr>
        <w:ind w:left="360"/>
        <w:rPr>
          <w:szCs w:val="24"/>
        </w:rPr>
      </w:pPr>
      <w:r w:rsidRPr="00A143A3">
        <w:rPr>
          <w:szCs w:val="24"/>
        </w:rPr>
        <w:t xml:space="preserve">Az intézményi térítési díj a személyes gondoskodás körébe tartozó szociális ellátások ellenértékeként megállapított összeg (a továbbiakban: intézményi térítési díj). Az intézményi térítési díjat a fenntartó tárgyév április 1-jéig állapítja meg. </w:t>
      </w:r>
    </w:p>
    <w:p w14:paraId="3A12742C" w14:textId="5D1C7073" w:rsidR="00A02FDA" w:rsidRPr="00A143A3" w:rsidRDefault="00086C92" w:rsidP="00A02FDA">
      <w:pPr>
        <w:ind w:left="360"/>
        <w:rPr>
          <w:szCs w:val="24"/>
        </w:rPr>
      </w:pPr>
      <w:r w:rsidRPr="00A143A3">
        <w:rPr>
          <w:szCs w:val="24"/>
        </w:rPr>
        <w:t>Az igénybe vev</w:t>
      </w:r>
      <w:r w:rsidR="0051372B" w:rsidRPr="00A143A3">
        <w:rPr>
          <w:szCs w:val="24"/>
        </w:rPr>
        <w:t>ő vagy fizetésre kötelezett</w:t>
      </w:r>
      <w:r w:rsidRPr="00A143A3">
        <w:rPr>
          <w:szCs w:val="24"/>
        </w:rPr>
        <w:t xml:space="preserve"> </w:t>
      </w:r>
      <w:r w:rsidR="00A02FDA" w:rsidRPr="00A143A3">
        <w:rPr>
          <w:szCs w:val="24"/>
        </w:rPr>
        <w:t>által fizetendő térítési díj összegét (a továbbiakban: személyi térítési díj) az intézményvezető konkrét összegben állapítja meg, és arról az ellátást igénylőt a megállapodás megkötésekor írásban tájékoztatja. A személyi térítési díj nem haladhatja meg az intézményi térítési díj összegét.</w:t>
      </w:r>
      <w:r w:rsidR="0051372B" w:rsidRPr="00A143A3">
        <w:rPr>
          <w:szCs w:val="24"/>
        </w:rPr>
        <w:t xml:space="preserve"> </w:t>
      </w:r>
    </w:p>
    <w:p w14:paraId="14945A53" w14:textId="722E4055" w:rsidR="00A02FDA" w:rsidRPr="00A143A3" w:rsidRDefault="00A02FDA" w:rsidP="00A02FDA">
      <w:pPr>
        <w:ind w:left="360"/>
        <w:rPr>
          <w:szCs w:val="24"/>
        </w:rPr>
      </w:pPr>
      <w:r w:rsidRPr="00A143A3">
        <w:rPr>
          <w:szCs w:val="24"/>
        </w:rPr>
        <w:t xml:space="preserve">A személyi térítési díj összege </w:t>
      </w:r>
      <w:r w:rsidR="00532508" w:rsidRPr="00A143A3">
        <w:rPr>
          <w:szCs w:val="24"/>
        </w:rPr>
        <w:t xml:space="preserve">az Intézményvezető </w:t>
      </w:r>
      <w:r w:rsidRPr="00A143A3">
        <w:rPr>
          <w:szCs w:val="24"/>
        </w:rPr>
        <w:t xml:space="preserve">döntése alapján csökkenthető, illetve elengedhető, ha a </w:t>
      </w:r>
      <w:r w:rsidR="00532508" w:rsidRPr="00A143A3">
        <w:rPr>
          <w:szCs w:val="24"/>
        </w:rPr>
        <w:t xml:space="preserve">fizetésre </w:t>
      </w:r>
      <w:r w:rsidRPr="00A143A3">
        <w:rPr>
          <w:szCs w:val="24"/>
        </w:rPr>
        <w:t>kötelezett jövedelmi és vagyoni viszonyai ezt indokolttá teszik.</w:t>
      </w:r>
    </w:p>
    <w:p w14:paraId="2851E05E" w14:textId="610A53BC" w:rsidR="00A02FDA" w:rsidRPr="00A143A3" w:rsidRDefault="00A02FDA" w:rsidP="00D675F7">
      <w:pPr>
        <w:ind w:left="360"/>
        <w:rPr>
          <w:szCs w:val="24"/>
        </w:rPr>
      </w:pPr>
      <w:r w:rsidRPr="00A143A3">
        <w:rPr>
          <w:szCs w:val="24"/>
        </w:rPr>
        <w:t>Ha az ellátott, a törvényes képviselője vagy a térítési díjat megfizető személy a személyi térítési díj összegét vitatja, illetve annak csökkentését vagy elengedését kéri</w:t>
      </w:r>
      <w:r w:rsidR="00AA20F6" w:rsidRPr="00A143A3">
        <w:rPr>
          <w:szCs w:val="24"/>
        </w:rPr>
        <w:t xml:space="preserve"> úgy az </w:t>
      </w:r>
      <w:r w:rsidRPr="00A143A3">
        <w:rPr>
          <w:szCs w:val="24"/>
        </w:rPr>
        <w:t>értesítés kézhezvételétől számított nyolc napon belül a fenntartóhoz fordulhat, ezt követően a fenntartó döntésének felülvizsgálata bíróságtól kérhető</w:t>
      </w:r>
      <w:r w:rsidR="00027839" w:rsidRPr="00A143A3">
        <w:rPr>
          <w:szCs w:val="24"/>
        </w:rPr>
        <w:t xml:space="preserve">. </w:t>
      </w:r>
      <w:r w:rsidRPr="00A143A3">
        <w:rPr>
          <w:szCs w:val="24"/>
        </w:rPr>
        <w:t xml:space="preserve">Térítésmentesen </w:t>
      </w:r>
      <w:r w:rsidR="00027839" w:rsidRPr="00A143A3">
        <w:rPr>
          <w:szCs w:val="24"/>
        </w:rPr>
        <w:t xml:space="preserve">biztosítjuk </w:t>
      </w:r>
      <w:r w:rsidR="00E73AEB" w:rsidRPr="00A143A3">
        <w:rPr>
          <w:szCs w:val="24"/>
        </w:rPr>
        <w:t xml:space="preserve">a </w:t>
      </w:r>
      <w:r w:rsidRPr="00A143A3">
        <w:rPr>
          <w:szCs w:val="24"/>
        </w:rPr>
        <w:t>hajléktalan személyek részére a nappali ellátást</w:t>
      </w:r>
      <w:r w:rsidR="00D675F7" w:rsidRPr="00A143A3">
        <w:rPr>
          <w:szCs w:val="24"/>
        </w:rPr>
        <w:t xml:space="preserve">. A </w:t>
      </w:r>
      <w:r w:rsidRPr="00A143A3">
        <w:rPr>
          <w:szCs w:val="24"/>
        </w:rPr>
        <w:t>személyi térítési díjának megállapításánál</w:t>
      </w:r>
      <w:r w:rsidR="00D675F7" w:rsidRPr="00A143A3">
        <w:rPr>
          <w:szCs w:val="24"/>
        </w:rPr>
        <w:t xml:space="preserve"> </w:t>
      </w:r>
      <w:r w:rsidRPr="00A143A3">
        <w:rPr>
          <w:szCs w:val="24"/>
        </w:rPr>
        <w:t>a szolgáltatást igénybe vevő személy rendszeres havi jövedelmét</w:t>
      </w:r>
      <w:r w:rsidR="007C6EF1" w:rsidRPr="00A143A3">
        <w:rPr>
          <w:szCs w:val="24"/>
        </w:rPr>
        <w:t xml:space="preserve"> vesszük figyelembe.</w:t>
      </w:r>
    </w:p>
    <w:p w14:paraId="68193A68" w14:textId="3386A439" w:rsidR="00A02FDA" w:rsidRPr="00A02FDA" w:rsidRDefault="00D675F7" w:rsidP="00A02FDA">
      <w:pPr>
        <w:ind w:left="360"/>
        <w:rPr>
          <w:szCs w:val="24"/>
        </w:rPr>
      </w:pPr>
      <w:r w:rsidRPr="00A02FDA">
        <w:rPr>
          <w:szCs w:val="24"/>
        </w:rPr>
        <w:t xml:space="preserve"> </w:t>
      </w:r>
    </w:p>
    <w:p w14:paraId="38D63925" w14:textId="01A113F1" w:rsidR="00A02FDA" w:rsidRPr="00A143A3" w:rsidRDefault="00CF379C" w:rsidP="00A02FDA">
      <w:pPr>
        <w:ind w:left="360"/>
        <w:rPr>
          <w:szCs w:val="24"/>
        </w:rPr>
      </w:pPr>
      <w:r w:rsidRPr="00A143A3">
        <w:rPr>
          <w:szCs w:val="24"/>
        </w:rPr>
        <w:t>A jelzőrendszeres házi segítség</w:t>
      </w:r>
      <w:r w:rsidR="009B660C" w:rsidRPr="00A143A3">
        <w:rPr>
          <w:szCs w:val="24"/>
        </w:rPr>
        <w:t>nyújtást igénylő</w:t>
      </w:r>
      <w:r w:rsidR="00831028" w:rsidRPr="00A143A3">
        <w:rPr>
          <w:szCs w:val="24"/>
        </w:rPr>
        <w:t xml:space="preserve">, </w:t>
      </w:r>
      <w:r w:rsidR="00A02FDA" w:rsidRPr="00A143A3">
        <w:rPr>
          <w:szCs w:val="24"/>
        </w:rPr>
        <w:t>szociálisan nem rászorult személy esetében a térítési díj összegét a fenntartó szabadon állapítja meg.</w:t>
      </w:r>
    </w:p>
    <w:p w14:paraId="4748F66B" w14:textId="77777777" w:rsidR="00A02FDA" w:rsidRPr="00A143A3" w:rsidRDefault="00A02FDA" w:rsidP="00F96B7D">
      <w:pPr>
        <w:ind w:left="360"/>
        <w:rPr>
          <w:szCs w:val="24"/>
        </w:rPr>
      </w:pPr>
    </w:p>
    <w:p w14:paraId="1DD6DDC4" w14:textId="4B0DA029" w:rsidR="005668B7" w:rsidRPr="00A143A3" w:rsidRDefault="00F96B7D" w:rsidP="005668B7">
      <w:pPr>
        <w:ind w:left="360"/>
        <w:rPr>
          <w:szCs w:val="24"/>
        </w:rPr>
      </w:pPr>
      <w:r w:rsidRPr="00A143A3">
        <w:rPr>
          <w:szCs w:val="24"/>
        </w:rPr>
        <w:t>A szociális étkezés személyi térítési díja: az élelmezési térítés és az igénybevett étkezések száma szorzatának összege, amely nem haladhatja meg</w:t>
      </w:r>
      <w:r w:rsidR="00243338" w:rsidRPr="00A143A3">
        <w:rPr>
          <w:szCs w:val="24"/>
        </w:rPr>
        <w:t xml:space="preserve"> </w:t>
      </w:r>
      <w:r w:rsidR="00BA5F1E" w:rsidRPr="00A143A3">
        <w:t>– a</w:t>
      </w:r>
      <w:r w:rsidR="003649E8" w:rsidRPr="00A143A3">
        <w:t xml:space="preserve"> szociálisa</w:t>
      </w:r>
      <w:r w:rsidR="004F0CF2" w:rsidRPr="00A143A3">
        <w:t>n</w:t>
      </w:r>
      <w:r w:rsidR="003649E8" w:rsidRPr="00A143A3">
        <w:t xml:space="preserve"> nem rászorultak</w:t>
      </w:r>
      <w:r w:rsidR="004F0CF2" w:rsidRPr="00A143A3">
        <w:t xml:space="preserve"> </w:t>
      </w:r>
      <w:r w:rsidR="00BA5F1E" w:rsidRPr="00A143A3">
        <w:t xml:space="preserve">kivétellel </w:t>
      </w:r>
      <w:r w:rsidR="002C5EA5" w:rsidRPr="00A143A3">
        <w:t>-</w:t>
      </w:r>
      <w:r w:rsidR="00BA5F1E" w:rsidRPr="00A143A3">
        <w:t xml:space="preserve"> </w:t>
      </w:r>
      <w:r w:rsidR="009F607C" w:rsidRPr="00A143A3">
        <w:t>a</w:t>
      </w:r>
      <w:r w:rsidR="00BA5F1E" w:rsidRPr="00A143A3">
        <w:t xml:space="preserve"> jövedel</w:t>
      </w:r>
      <w:r w:rsidR="009F607C" w:rsidRPr="00A143A3">
        <w:t>me</w:t>
      </w:r>
      <w:r w:rsidR="009F607C" w:rsidRPr="00A143A3">
        <w:rPr>
          <w:szCs w:val="24"/>
        </w:rPr>
        <w:t xml:space="preserve"> </w:t>
      </w:r>
      <w:r w:rsidR="00BA5F1E" w:rsidRPr="00A143A3">
        <w:rPr>
          <w:szCs w:val="24"/>
        </w:rPr>
        <w:t>30%-át</w:t>
      </w:r>
      <w:r w:rsidR="00695FD7" w:rsidRPr="00A143A3">
        <w:rPr>
          <w:szCs w:val="24"/>
        </w:rPr>
        <w:t xml:space="preserve">. </w:t>
      </w:r>
      <w:r w:rsidR="005668B7" w:rsidRPr="00A143A3">
        <w:rPr>
          <w:szCs w:val="24"/>
        </w:rPr>
        <w:t>Továbbá az intézményi ellátásért fizetendő személyi térítési díj nem haladhatja meg az ellátott havi jövedelmének</w:t>
      </w:r>
      <w:r w:rsidR="004B3E83" w:rsidRPr="00A143A3">
        <w:rPr>
          <w:szCs w:val="24"/>
        </w:rPr>
        <w:t xml:space="preserve"> 30%-át a nappali ellátást és ott étkezést setén sem.</w:t>
      </w:r>
    </w:p>
    <w:p w14:paraId="58D9DC26" w14:textId="36D85C9B" w:rsidR="00695FD7" w:rsidRPr="00A143A3" w:rsidRDefault="008D2F78" w:rsidP="000E5FEB">
      <w:pPr>
        <w:ind w:left="360"/>
      </w:pPr>
      <w:r w:rsidRPr="00A143A3">
        <w:rPr>
          <w:szCs w:val="24"/>
        </w:rPr>
        <w:t>Házi segítségnyújtásban részesülő által havonta fizetendő személyi térítési díjat a házi segítségnyújtás esetén – szociális segítésre vagy személyi gondozásra vonatkozó gondozási órára vetítve kell meghatározni.</w:t>
      </w:r>
      <w:r w:rsidR="00300BD5" w:rsidRPr="00A143A3">
        <w:rPr>
          <w:szCs w:val="24"/>
        </w:rPr>
        <w:t xml:space="preserve"> Ennek mértéke </w:t>
      </w:r>
      <w:r w:rsidR="00706B44" w:rsidRPr="00A143A3">
        <w:rPr>
          <w:szCs w:val="24"/>
        </w:rPr>
        <w:t>nem haladhatja meg jövedelmének 25%</w:t>
      </w:r>
      <w:r w:rsidR="00912C99" w:rsidRPr="00A143A3">
        <w:rPr>
          <w:szCs w:val="24"/>
        </w:rPr>
        <w:t xml:space="preserve">-t ill. </w:t>
      </w:r>
      <w:r w:rsidR="007E58A5" w:rsidRPr="00A143A3">
        <w:rPr>
          <w:szCs w:val="24"/>
        </w:rPr>
        <w:t>amennyiben a gondozás szociális étkezteté</w:t>
      </w:r>
      <w:r w:rsidR="00DC2CCD" w:rsidRPr="00A143A3">
        <w:rPr>
          <w:szCs w:val="24"/>
        </w:rPr>
        <w:t>s</w:t>
      </w:r>
      <w:r w:rsidR="007E58A5" w:rsidRPr="00A143A3">
        <w:rPr>
          <w:szCs w:val="24"/>
        </w:rPr>
        <w:t xml:space="preserve">sel egészül ki, úgy jövedelmének </w:t>
      </w:r>
      <w:r w:rsidR="00DC2CCD" w:rsidRPr="00A143A3">
        <w:rPr>
          <w:szCs w:val="24"/>
        </w:rPr>
        <w:t>30%-t nem haladhatja meg a fizetendő személyi térítési díj.</w:t>
      </w:r>
    </w:p>
    <w:p w14:paraId="14228932" w14:textId="36FDE4B4" w:rsidR="000E5FEB" w:rsidRPr="00A143A3" w:rsidRDefault="000E5FEB" w:rsidP="006E3A0E">
      <w:pPr>
        <w:ind w:left="360"/>
        <w:rPr>
          <w:szCs w:val="24"/>
        </w:rPr>
      </w:pPr>
      <w:r w:rsidRPr="00A143A3">
        <w:rPr>
          <w:szCs w:val="24"/>
        </w:rPr>
        <w:t xml:space="preserve">Időskorúak nappali ellátása esetében a napi térítési díj és az adott hónapban </w:t>
      </w:r>
      <w:r w:rsidR="006E3A0E" w:rsidRPr="00A143A3">
        <w:rPr>
          <w:szCs w:val="24"/>
        </w:rPr>
        <w:t>igénybe vett</w:t>
      </w:r>
      <w:r w:rsidRPr="00A143A3">
        <w:rPr>
          <w:szCs w:val="24"/>
        </w:rPr>
        <w:t xml:space="preserve"> étkezési napok számának szorzata</w:t>
      </w:r>
      <w:r w:rsidR="00333F9B" w:rsidRPr="00A143A3">
        <w:rPr>
          <w:szCs w:val="24"/>
        </w:rPr>
        <w:t xml:space="preserve">.  </w:t>
      </w:r>
      <w:r w:rsidR="006E3A0E" w:rsidRPr="00A143A3">
        <w:rPr>
          <w:szCs w:val="24"/>
        </w:rPr>
        <w:t>Az intézményi ellátásért fizetendő személyi térítési díj nem haladhatja meg az ellátott havi jövedelmének 15%-át.</w:t>
      </w:r>
    </w:p>
    <w:p w14:paraId="0115CAF8" w14:textId="212111C0" w:rsidR="000E5FEB" w:rsidRPr="00A143A3" w:rsidRDefault="00A80AA5" w:rsidP="00BA5F1E">
      <w:pPr>
        <w:ind w:left="360"/>
        <w:rPr>
          <w:szCs w:val="24"/>
        </w:rPr>
      </w:pPr>
      <w:r w:rsidRPr="00A143A3">
        <w:rPr>
          <w:szCs w:val="24"/>
        </w:rPr>
        <w:t xml:space="preserve">Jelzőrendszeres házi segítségnyújtásért fizetendő </w:t>
      </w:r>
      <w:r w:rsidR="004843CE" w:rsidRPr="00A143A3">
        <w:rPr>
          <w:szCs w:val="24"/>
        </w:rPr>
        <w:t>személyi</w:t>
      </w:r>
      <w:r w:rsidRPr="00A143A3">
        <w:rPr>
          <w:szCs w:val="24"/>
        </w:rPr>
        <w:t xml:space="preserve"> térítési díj összege</w:t>
      </w:r>
      <w:r w:rsidR="004843CE" w:rsidRPr="00A143A3">
        <w:rPr>
          <w:szCs w:val="24"/>
        </w:rPr>
        <w:t xml:space="preserve"> a megállapított napi térítési díj </w:t>
      </w:r>
      <w:r w:rsidR="00FB572B" w:rsidRPr="00A143A3">
        <w:rPr>
          <w:szCs w:val="24"/>
        </w:rPr>
        <w:t>és az adott hónapban igénybe vett szolgáltatási napok szorzata</w:t>
      </w:r>
      <w:r w:rsidR="00C33905" w:rsidRPr="00A143A3">
        <w:rPr>
          <w:szCs w:val="24"/>
        </w:rPr>
        <w:t>, melynek mértéke nem haladhatja meg az ellátott jövedelmének a 2</w:t>
      </w:r>
      <w:r w:rsidR="008B1B36" w:rsidRPr="00A143A3">
        <w:rPr>
          <w:szCs w:val="24"/>
        </w:rPr>
        <w:t>%-t.</w:t>
      </w:r>
    </w:p>
    <w:p w14:paraId="1621C235" w14:textId="046119F2" w:rsidR="00F96B7D" w:rsidRPr="00E24EDB" w:rsidRDefault="00F96B7D" w:rsidP="00F96B7D">
      <w:pPr>
        <w:ind w:left="360"/>
        <w:rPr>
          <w:szCs w:val="24"/>
        </w:rPr>
      </w:pPr>
      <w:r w:rsidRPr="00E24EDB">
        <w:rPr>
          <w:szCs w:val="24"/>
        </w:rPr>
        <w:t>A térítés d</w:t>
      </w:r>
      <w:r>
        <w:rPr>
          <w:szCs w:val="24"/>
        </w:rPr>
        <w:t>íj összegének meghatározását a 8/2013. (III.28</w:t>
      </w:r>
      <w:r w:rsidRPr="00E24EDB">
        <w:rPr>
          <w:szCs w:val="24"/>
        </w:rPr>
        <w:t>.) helyi ren</w:t>
      </w:r>
      <w:r>
        <w:rPr>
          <w:szCs w:val="24"/>
        </w:rPr>
        <w:t>delet tartalmazza</w:t>
      </w:r>
      <w:r w:rsidR="00F92616">
        <w:rPr>
          <w:szCs w:val="24"/>
        </w:rPr>
        <w:t>.</w:t>
      </w:r>
    </w:p>
    <w:p w14:paraId="1621C236" w14:textId="77777777" w:rsidR="00F96B7D" w:rsidRDefault="00F96B7D" w:rsidP="00F96B7D">
      <w:pPr>
        <w:ind w:left="360"/>
        <w:rPr>
          <w:szCs w:val="24"/>
        </w:rPr>
      </w:pPr>
      <w:r w:rsidRPr="00E24EDB">
        <w:rPr>
          <w:szCs w:val="24"/>
        </w:rPr>
        <w:t>A térítési díjak befizetése utólag a következő hónap 5. napjáig történik.</w:t>
      </w:r>
    </w:p>
    <w:p w14:paraId="1621C239" w14:textId="77777777" w:rsidR="00F96B7D" w:rsidRDefault="00F96B7D" w:rsidP="00C471A0">
      <w:pPr>
        <w:pStyle w:val="Cmsor1"/>
      </w:pPr>
      <w:bookmarkStart w:id="197" w:name="_Toc504459409"/>
      <w:r>
        <w:t xml:space="preserve">A </w:t>
      </w:r>
      <w:r w:rsidRPr="008647FC">
        <w:t>G</w:t>
      </w:r>
      <w:r>
        <w:t>ondozási Központ, szolgáltatásiról szóló tájékoztatás helyi módja</w:t>
      </w:r>
      <w:bookmarkEnd w:id="197"/>
    </w:p>
    <w:p w14:paraId="1621C23A" w14:textId="77777777" w:rsidR="00F96B7D" w:rsidRDefault="00F96B7D" w:rsidP="00225A15">
      <w:pPr>
        <w:numPr>
          <w:ilvl w:val="0"/>
          <w:numId w:val="9"/>
        </w:numPr>
        <w:rPr>
          <w:szCs w:val="24"/>
        </w:rPr>
      </w:pPr>
      <w:r w:rsidRPr="00BA2D49">
        <w:rPr>
          <w:szCs w:val="24"/>
        </w:rPr>
        <w:t>Szórólap –„hívogató” néven, mely minden érdeklődő számára elérhető az intézményben, a helyi gyógyszertárakban, családsegítő szolgálatnál, Önkormányzatnál</w:t>
      </w:r>
    </w:p>
    <w:p w14:paraId="1621C23B" w14:textId="77777777" w:rsidR="00E97563" w:rsidRPr="00E97563" w:rsidRDefault="00F96B7D" w:rsidP="00E97563">
      <w:pPr>
        <w:numPr>
          <w:ilvl w:val="0"/>
          <w:numId w:val="9"/>
        </w:numPr>
        <w:rPr>
          <w:szCs w:val="24"/>
        </w:rPr>
      </w:pPr>
      <w:r>
        <w:rPr>
          <w:szCs w:val="24"/>
        </w:rPr>
        <w:t>Önkormányzat weboldalán</w:t>
      </w:r>
      <w:r w:rsidR="00E97563">
        <w:rPr>
          <w:szCs w:val="24"/>
        </w:rPr>
        <w:t xml:space="preserve">: </w:t>
      </w:r>
      <w:hyperlink r:id="rId10" w:history="1">
        <w:r w:rsidR="00E97563" w:rsidRPr="00432CF6">
          <w:rPr>
            <w:rStyle w:val="Hiperhivatkozs"/>
            <w:szCs w:val="24"/>
          </w:rPr>
          <w:t>www.vecses.hu</w:t>
        </w:r>
      </w:hyperlink>
      <w:r w:rsidR="00E97563">
        <w:rPr>
          <w:szCs w:val="24"/>
        </w:rPr>
        <w:t xml:space="preserve">  </w:t>
      </w:r>
    </w:p>
    <w:p w14:paraId="1621C23C" w14:textId="77777777" w:rsidR="00F96B7D" w:rsidRPr="00BA2D49" w:rsidRDefault="00F96B7D" w:rsidP="00225A15">
      <w:pPr>
        <w:numPr>
          <w:ilvl w:val="0"/>
          <w:numId w:val="9"/>
        </w:numPr>
        <w:rPr>
          <w:szCs w:val="24"/>
        </w:rPr>
      </w:pPr>
      <w:r w:rsidRPr="00BA2D49">
        <w:rPr>
          <w:szCs w:val="24"/>
        </w:rPr>
        <w:t>Helyi újságban időszakosan</w:t>
      </w:r>
    </w:p>
    <w:p w14:paraId="1621C23D" w14:textId="77777777" w:rsidR="00F96B7D" w:rsidRDefault="00F96B7D" w:rsidP="00225A15">
      <w:pPr>
        <w:numPr>
          <w:ilvl w:val="0"/>
          <w:numId w:val="9"/>
        </w:numPr>
        <w:rPr>
          <w:szCs w:val="24"/>
        </w:rPr>
      </w:pPr>
      <w:r>
        <w:rPr>
          <w:szCs w:val="24"/>
        </w:rPr>
        <w:t>Helyi televí</w:t>
      </w:r>
      <w:r w:rsidRPr="00BA2D49">
        <w:rPr>
          <w:szCs w:val="24"/>
        </w:rPr>
        <w:t>z</w:t>
      </w:r>
      <w:r>
        <w:rPr>
          <w:szCs w:val="24"/>
        </w:rPr>
        <w:t>ióban –(Williams tv )</w:t>
      </w:r>
      <w:r w:rsidRPr="00BA2D49">
        <w:rPr>
          <w:szCs w:val="24"/>
        </w:rPr>
        <w:t>- időszakosan.</w:t>
      </w:r>
    </w:p>
    <w:p w14:paraId="1621C23E" w14:textId="77777777" w:rsidR="005C2BA7" w:rsidRDefault="005C2BA7" w:rsidP="005C2BA7">
      <w:pPr>
        <w:ind w:left="720"/>
        <w:rPr>
          <w:szCs w:val="24"/>
        </w:rPr>
      </w:pPr>
    </w:p>
    <w:p w14:paraId="1621C23F" w14:textId="77777777" w:rsidR="005C2BA7" w:rsidRDefault="005C2BA7" w:rsidP="005C2BA7">
      <w:pPr>
        <w:pStyle w:val="Szmozottlista"/>
        <w:rPr>
          <w:b/>
        </w:rPr>
      </w:pPr>
      <w:r w:rsidRPr="005C2BA7">
        <w:rPr>
          <w:b/>
        </w:rPr>
        <w:t>Elérhetőségek</w:t>
      </w:r>
    </w:p>
    <w:p w14:paraId="1621C240" w14:textId="77777777" w:rsidR="005C2BA7" w:rsidRDefault="005C2BA7" w:rsidP="005C2BA7">
      <w:pPr>
        <w:pStyle w:val="Szmozottlista"/>
        <w:numPr>
          <w:ilvl w:val="0"/>
          <w:numId w:val="0"/>
        </w:numPr>
        <w:ind w:left="357"/>
      </w:pPr>
      <w:r w:rsidRPr="005C2BA7">
        <w:t>Cím:</w:t>
      </w:r>
      <w:r>
        <w:t xml:space="preserve"> Gondozási Központ 2220 Vecsés Jókai Mór u. 8</w:t>
      </w:r>
    </w:p>
    <w:p w14:paraId="1621C241" w14:textId="77777777" w:rsidR="005C2BA7" w:rsidRDefault="005C2BA7" w:rsidP="005C2BA7">
      <w:pPr>
        <w:pStyle w:val="Szmozottlista"/>
        <w:numPr>
          <w:ilvl w:val="0"/>
          <w:numId w:val="0"/>
        </w:numPr>
        <w:ind w:left="357"/>
      </w:pPr>
      <w:r>
        <w:t>Telefon:06-29-350-297</w:t>
      </w:r>
    </w:p>
    <w:p w14:paraId="1621C242" w14:textId="77777777" w:rsidR="005C2BA7" w:rsidRDefault="005C2BA7" w:rsidP="005C2BA7">
      <w:pPr>
        <w:pStyle w:val="Szmozottlista"/>
        <w:numPr>
          <w:ilvl w:val="0"/>
          <w:numId w:val="0"/>
        </w:numPr>
        <w:ind w:left="357"/>
      </w:pPr>
      <w:r>
        <w:t>Mobil:06-30-248-8506</w:t>
      </w:r>
    </w:p>
    <w:p w14:paraId="1621C243" w14:textId="77777777" w:rsidR="005C2BA7" w:rsidRDefault="005C2BA7" w:rsidP="005C2BA7">
      <w:pPr>
        <w:pStyle w:val="Szmozottlista"/>
        <w:numPr>
          <w:ilvl w:val="0"/>
          <w:numId w:val="0"/>
        </w:numPr>
        <w:ind w:left="357"/>
      </w:pPr>
      <w:r>
        <w:t>Fax:</w:t>
      </w:r>
      <w:r w:rsidRPr="005C2BA7">
        <w:t xml:space="preserve"> </w:t>
      </w:r>
      <w:r>
        <w:t>06-29-350-297</w:t>
      </w:r>
    </w:p>
    <w:p w14:paraId="1621C244" w14:textId="77777777" w:rsidR="005C2BA7" w:rsidRPr="005C2BA7" w:rsidRDefault="005C2BA7" w:rsidP="005C2BA7">
      <w:pPr>
        <w:pStyle w:val="Szmozottlista"/>
        <w:numPr>
          <w:ilvl w:val="0"/>
          <w:numId w:val="0"/>
        </w:numPr>
        <w:ind w:left="357"/>
      </w:pPr>
      <w:r>
        <w:t xml:space="preserve">Mail: </w:t>
      </w:r>
      <w:hyperlink r:id="rId11" w:history="1">
        <w:r w:rsidRPr="00D32943">
          <w:rPr>
            <w:rStyle w:val="Hiperhivatkozs"/>
          </w:rPr>
          <w:t>gondozasi.k@hotmail.com</w:t>
        </w:r>
      </w:hyperlink>
    </w:p>
    <w:p w14:paraId="1621C245" w14:textId="77777777" w:rsidR="00F96B7D" w:rsidRPr="00BA2D49" w:rsidRDefault="00F96B7D" w:rsidP="00C471A0">
      <w:pPr>
        <w:pStyle w:val="Cmsor1"/>
      </w:pPr>
      <w:bookmarkStart w:id="198" w:name="_Toc504459410"/>
      <w:r w:rsidRPr="00BA2D49">
        <w:t>Az ellátottak és a szociális szolgáltatást végzők jogainak védelme</w:t>
      </w:r>
      <w:bookmarkEnd w:id="198"/>
    </w:p>
    <w:p w14:paraId="1621C246" w14:textId="592B156E" w:rsidR="00F96B7D" w:rsidRPr="00BA2D49" w:rsidRDefault="00F96B7D" w:rsidP="00F96B7D">
      <w:pPr>
        <w:ind w:left="360"/>
        <w:rPr>
          <w:szCs w:val="24"/>
        </w:rPr>
      </w:pPr>
      <w:r w:rsidRPr="00BA2D49">
        <w:rPr>
          <w:szCs w:val="24"/>
        </w:rPr>
        <w:t xml:space="preserve">A Gondozási Központ ellátottjainak adatait </w:t>
      </w:r>
      <w:r w:rsidRPr="00682C17">
        <w:rPr>
          <w:szCs w:val="24"/>
        </w:rPr>
        <w:t>az információs önrendelkezési jogról és az információszabadságról</w:t>
      </w:r>
      <w:r>
        <w:rPr>
          <w:szCs w:val="24"/>
        </w:rPr>
        <w:t xml:space="preserve"> </w:t>
      </w:r>
      <w:r w:rsidRPr="00682C17">
        <w:rPr>
          <w:szCs w:val="24"/>
        </w:rPr>
        <w:t>2011. évi CXII. Törvény</w:t>
      </w:r>
      <w:r>
        <w:rPr>
          <w:szCs w:val="24"/>
        </w:rPr>
        <w:t xml:space="preserve">ben </w:t>
      </w:r>
      <w:r w:rsidRPr="00BA2D49">
        <w:rPr>
          <w:szCs w:val="24"/>
        </w:rPr>
        <w:t>foglaltak alapján kezeljük</w:t>
      </w:r>
      <w:r w:rsidR="00A62C2A">
        <w:rPr>
          <w:szCs w:val="24"/>
        </w:rPr>
        <w:t xml:space="preserve">. </w:t>
      </w:r>
      <w:r w:rsidRPr="00BA2D49">
        <w:rPr>
          <w:szCs w:val="24"/>
        </w:rPr>
        <w:t>Az ellátások során be kell tartani a szociális munka etikai kódexének előírásait.</w:t>
      </w:r>
    </w:p>
    <w:p w14:paraId="1621C247" w14:textId="77777777" w:rsidR="00F96B7D" w:rsidRPr="002F529F" w:rsidRDefault="00F96B7D" w:rsidP="00F96B7D">
      <w:pPr>
        <w:ind w:left="360"/>
        <w:rPr>
          <w:szCs w:val="24"/>
        </w:rPr>
      </w:pPr>
      <w:r w:rsidRPr="004C0AA9">
        <w:rPr>
          <w:szCs w:val="24"/>
        </w:rPr>
        <w:t>Az ellátottak és az ellátást végzők jogait részletesen szabályozza a szociális ellátásokról szóló 1993. III. törvény, valamint a 1/2000. (I.7.) SzCsM rendelet is.</w:t>
      </w:r>
    </w:p>
    <w:p w14:paraId="1621C248" w14:textId="77777777" w:rsidR="00F96B7D" w:rsidRPr="002F529F" w:rsidRDefault="00F96B7D" w:rsidP="00C471A0">
      <w:pPr>
        <w:pStyle w:val="Cmsor2"/>
      </w:pPr>
      <w:bookmarkStart w:id="199" w:name="_Toc504459411"/>
      <w:r w:rsidRPr="002F529F">
        <w:t>Az ellátottak jogai</w:t>
      </w:r>
      <w:bookmarkEnd w:id="199"/>
    </w:p>
    <w:p w14:paraId="1621C249" w14:textId="77777777" w:rsidR="00F96B7D" w:rsidRPr="002F529F" w:rsidRDefault="00F96B7D" w:rsidP="00F96B7D">
      <w:pPr>
        <w:ind w:left="360"/>
        <w:rPr>
          <w:szCs w:val="24"/>
        </w:rPr>
      </w:pPr>
      <w:r w:rsidRPr="002F529F">
        <w:rPr>
          <w:szCs w:val="24"/>
        </w:rPr>
        <w:t>A személyes gondoskodást igénybe vevőknek joga van az ellátást szabadon igénybe venni úgy, hogy a szociális helyzetükre, mentális és egészségi állapotukra, egyéni szükségleteikre figyelemmel nyújtsa számukra a lehető legteljesebb szolgáltatást. Az ellátott személynek joga van az egyéni és egyenlő bánásmódra, valamint arra is, hogy őt érintően megismerhesse az intézmény gazdálkodásának és működésének adatait. Az ellátott személyt mindenkor megilleti személyi adatainak védelme.</w:t>
      </w:r>
    </w:p>
    <w:p w14:paraId="1621C24A" w14:textId="77777777" w:rsidR="00F96B7D" w:rsidRPr="002F529F" w:rsidRDefault="00F96B7D" w:rsidP="00F96B7D">
      <w:pPr>
        <w:ind w:left="360"/>
        <w:rPr>
          <w:szCs w:val="24"/>
        </w:rPr>
      </w:pPr>
    </w:p>
    <w:p w14:paraId="1621C24B" w14:textId="77777777" w:rsidR="00F96B7D" w:rsidRPr="002F529F" w:rsidRDefault="00F96B7D" w:rsidP="00F96B7D">
      <w:pPr>
        <w:ind w:left="360"/>
        <w:rPr>
          <w:szCs w:val="24"/>
        </w:rPr>
      </w:pPr>
      <w:r w:rsidRPr="002F529F">
        <w:rPr>
          <w:szCs w:val="24"/>
        </w:rPr>
        <w:t xml:space="preserve">Az idős ember illetve a fogyatékkal élő személy az ellátás </w:t>
      </w:r>
      <w:r>
        <w:rPr>
          <w:szCs w:val="24"/>
        </w:rPr>
        <w:t>köréről önállóan dönt, a házi segítségnyújtás szakfeladaton nyújtott tevékenységek körét és azok időtartamát a tevékenység</w:t>
      </w:r>
      <w:r w:rsidRPr="002F529F">
        <w:rPr>
          <w:szCs w:val="24"/>
        </w:rPr>
        <w:t xml:space="preserve"> naplóban aláírásával igazolja.</w:t>
      </w:r>
    </w:p>
    <w:p w14:paraId="1621C24C" w14:textId="77777777" w:rsidR="00F96B7D" w:rsidRDefault="00F96B7D" w:rsidP="00F96B7D">
      <w:pPr>
        <w:ind w:left="360"/>
        <w:rPr>
          <w:szCs w:val="24"/>
        </w:rPr>
      </w:pPr>
      <w:r w:rsidRPr="002F529F">
        <w:rPr>
          <w:szCs w:val="24"/>
        </w:rPr>
        <w:t>Indokolt esetben a szolgálat vezetőjétől kérheti gondozójának cseréjét. Ha a szolgáltatással kapcsolatban az ellátott hiányosságot észlel, panasszal fordulhat az intézmény vezetőjéhez. Ha az ellátott panaszára az intézmény vezetőjétől kielégítő választ kap, illetve a hiányosságot pótolták, abban az esetben az eljárás lezárul. Ha azonban a panaszt ezt követően az ellátott továbbra is fenntartja, abban</w:t>
      </w:r>
      <w:r>
        <w:rPr>
          <w:szCs w:val="24"/>
        </w:rPr>
        <w:t xml:space="preserve"> az esetben az ellátott a fenntartóhoz (Vecsés Város Önkormányzata 2220 Vecsés Szent István tér 1)</w:t>
      </w:r>
      <w:r w:rsidRPr="002F529F">
        <w:rPr>
          <w:szCs w:val="24"/>
        </w:rPr>
        <w:t xml:space="preserve"> fordulhat panaszával. A panaszok kivizsgálásának és érdekérvényesítésének segítésére az alapszolgáltatásban illetékes ellátott</w:t>
      </w:r>
      <w:r>
        <w:rPr>
          <w:szCs w:val="24"/>
        </w:rPr>
        <w:t xml:space="preserve"> </w:t>
      </w:r>
      <w:r w:rsidRPr="002F529F">
        <w:rPr>
          <w:szCs w:val="24"/>
        </w:rPr>
        <w:t>jogi képviselő áll az ügyfél szolgálatára.</w:t>
      </w:r>
    </w:p>
    <w:p w14:paraId="1621C24D" w14:textId="10DEB8ED" w:rsidR="00F96B7D" w:rsidRPr="00A143A3" w:rsidRDefault="00F96B7D" w:rsidP="00F96B7D">
      <w:pPr>
        <w:ind w:left="360"/>
        <w:rPr>
          <w:b/>
          <w:szCs w:val="24"/>
        </w:rPr>
      </w:pPr>
      <w:r w:rsidRPr="00A143A3">
        <w:rPr>
          <w:szCs w:val="24"/>
          <w:u w:val="single"/>
        </w:rPr>
        <w:t>Vecsési ellátottak ellátott jogi képviselője:</w:t>
      </w:r>
      <w:r w:rsidRPr="00A143A3">
        <w:rPr>
          <w:b/>
          <w:szCs w:val="24"/>
        </w:rPr>
        <w:t xml:space="preserve"> </w:t>
      </w:r>
    </w:p>
    <w:p w14:paraId="7A410A8D" w14:textId="77777777" w:rsidR="00044B69" w:rsidRPr="00A143A3" w:rsidRDefault="00044B69" w:rsidP="00044B69">
      <w:pPr>
        <w:ind w:left="360"/>
        <w:rPr>
          <w:b/>
          <w:szCs w:val="24"/>
        </w:rPr>
      </w:pPr>
      <w:r w:rsidRPr="00A143A3">
        <w:rPr>
          <w:b/>
          <w:szCs w:val="24"/>
        </w:rPr>
        <w:t>Integrált Jogvédelmi Szolgálat</w:t>
      </w:r>
    </w:p>
    <w:p w14:paraId="2C3EB5A4" w14:textId="77777777" w:rsidR="00044B69" w:rsidRPr="00A143A3" w:rsidRDefault="00044B69" w:rsidP="00044B69">
      <w:pPr>
        <w:ind w:left="360"/>
        <w:rPr>
          <w:bCs/>
          <w:szCs w:val="24"/>
        </w:rPr>
      </w:pPr>
      <w:r w:rsidRPr="00A143A3">
        <w:rPr>
          <w:bCs/>
          <w:szCs w:val="24"/>
        </w:rPr>
        <w:t>1134 Budapest, Tüzér u. 33-35.</w:t>
      </w:r>
    </w:p>
    <w:p w14:paraId="7CCB1623" w14:textId="77777777" w:rsidR="00044B69" w:rsidRPr="00A143A3" w:rsidRDefault="00044B69" w:rsidP="00044B69">
      <w:pPr>
        <w:ind w:left="360"/>
        <w:rPr>
          <w:bCs/>
          <w:szCs w:val="24"/>
        </w:rPr>
      </w:pPr>
      <w:r w:rsidRPr="00A143A3">
        <w:rPr>
          <w:bCs/>
          <w:szCs w:val="24"/>
        </w:rPr>
        <w:t>Postacím: 1365 Bp., Pf.: 646.</w:t>
      </w:r>
    </w:p>
    <w:p w14:paraId="161D3A73" w14:textId="77777777" w:rsidR="00044B69" w:rsidRPr="00A143A3" w:rsidRDefault="00044B69" w:rsidP="00044B69">
      <w:pPr>
        <w:ind w:left="360"/>
        <w:rPr>
          <w:bCs/>
          <w:szCs w:val="24"/>
        </w:rPr>
      </w:pPr>
      <w:r w:rsidRPr="00A143A3">
        <w:rPr>
          <w:bCs/>
          <w:szCs w:val="24"/>
        </w:rPr>
        <w:t>Központi telefonszám: +36-1/8969-000</w:t>
      </w:r>
    </w:p>
    <w:p w14:paraId="7A57F975" w14:textId="77777777" w:rsidR="00044B69" w:rsidRPr="00A143A3" w:rsidRDefault="00044B69" w:rsidP="00044B69">
      <w:pPr>
        <w:ind w:left="360"/>
        <w:rPr>
          <w:bCs/>
          <w:szCs w:val="24"/>
        </w:rPr>
      </w:pPr>
      <w:r w:rsidRPr="00A143A3">
        <w:rPr>
          <w:bCs/>
          <w:szCs w:val="24"/>
        </w:rPr>
        <w:t>E-mail: ijsz@ijsz.emmi.gov.hu</w:t>
      </w:r>
    </w:p>
    <w:p w14:paraId="1C09F9BD" w14:textId="77777777" w:rsidR="00044B69" w:rsidRPr="00A143A3" w:rsidRDefault="00044B69" w:rsidP="00044B69">
      <w:pPr>
        <w:ind w:left="360"/>
        <w:rPr>
          <w:bCs/>
          <w:szCs w:val="24"/>
        </w:rPr>
      </w:pPr>
      <w:r w:rsidRPr="00A143A3">
        <w:rPr>
          <w:bCs/>
          <w:szCs w:val="24"/>
        </w:rPr>
        <w:t>Ingyenesen hívható zöld szám: +36-80/620-055</w:t>
      </w:r>
    </w:p>
    <w:p w14:paraId="45BE816E" w14:textId="77777777" w:rsidR="00044B69" w:rsidRPr="00A143A3" w:rsidRDefault="00044B69" w:rsidP="00044B69">
      <w:pPr>
        <w:ind w:left="360"/>
        <w:rPr>
          <w:bCs/>
          <w:szCs w:val="24"/>
        </w:rPr>
      </w:pPr>
      <w:r w:rsidRPr="00A143A3">
        <w:rPr>
          <w:bCs/>
          <w:szCs w:val="24"/>
        </w:rPr>
        <w:t>Külföldről hívható: +36-20/489-96-14</w:t>
      </w:r>
    </w:p>
    <w:p w14:paraId="38783486" w14:textId="77777777" w:rsidR="00044B69" w:rsidRPr="00A143A3" w:rsidRDefault="00044B69" w:rsidP="00044B69">
      <w:pPr>
        <w:ind w:left="360"/>
        <w:rPr>
          <w:bCs/>
          <w:szCs w:val="24"/>
        </w:rPr>
      </w:pPr>
      <w:r w:rsidRPr="00A143A3">
        <w:rPr>
          <w:bCs/>
          <w:szCs w:val="24"/>
        </w:rPr>
        <w:t>Ellátottjogi képviselő:</w:t>
      </w:r>
    </w:p>
    <w:p w14:paraId="7683D12B" w14:textId="77777777" w:rsidR="00044B69" w:rsidRPr="00A143A3" w:rsidRDefault="00044B69" w:rsidP="00044B69">
      <w:pPr>
        <w:ind w:left="360"/>
        <w:rPr>
          <w:bCs/>
          <w:szCs w:val="24"/>
        </w:rPr>
      </w:pPr>
      <w:r w:rsidRPr="00A143A3">
        <w:rPr>
          <w:bCs/>
          <w:szCs w:val="24"/>
        </w:rPr>
        <w:t>Egediné Mandel Gizella</w:t>
      </w:r>
    </w:p>
    <w:p w14:paraId="39FC4C51" w14:textId="77777777" w:rsidR="00044B69" w:rsidRPr="00A143A3" w:rsidRDefault="00044B69" w:rsidP="00044B69">
      <w:pPr>
        <w:ind w:left="360"/>
        <w:rPr>
          <w:bCs/>
          <w:szCs w:val="24"/>
        </w:rPr>
      </w:pPr>
      <w:r w:rsidRPr="00A143A3">
        <w:rPr>
          <w:bCs/>
          <w:szCs w:val="24"/>
        </w:rPr>
        <w:t>Elérhetőség:</w:t>
      </w:r>
    </w:p>
    <w:p w14:paraId="1F089645" w14:textId="77777777" w:rsidR="00044B69" w:rsidRPr="00A143A3" w:rsidRDefault="00FC3B54" w:rsidP="00044B69">
      <w:pPr>
        <w:ind w:left="360"/>
        <w:rPr>
          <w:bCs/>
          <w:szCs w:val="24"/>
        </w:rPr>
      </w:pPr>
      <w:hyperlink r:id="rId12" w:history="1">
        <w:r w:rsidR="00044B69" w:rsidRPr="00A143A3">
          <w:rPr>
            <w:rStyle w:val="Hiperhivatkozs"/>
            <w:bCs/>
            <w:color w:val="auto"/>
            <w:szCs w:val="24"/>
          </w:rPr>
          <w:t>gizella.mandel@ijb.emmi.gov.hu</w:t>
        </w:r>
      </w:hyperlink>
      <w:r w:rsidR="00044B69" w:rsidRPr="00A143A3">
        <w:rPr>
          <w:bCs/>
          <w:szCs w:val="24"/>
        </w:rPr>
        <w:br/>
        <w:t>+36 20 4899 595</w:t>
      </w:r>
    </w:p>
    <w:p w14:paraId="4B690FDF" w14:textId="77777777" w:rsidR="00AB15A5" w:rsidRPr="00E33E86" w:rsidRDefault="00AB15A5" w:rsidP="00F96B7D">
      <w:pPr>
        <w:ind w:left="360"/>
        <w:rPr>
          <w:b/>
          <w:color w:val="FF0000"/>
          <w:szCs w:val="24"/>
        </w:rPr>
      </w:pPr>
    </w:p>
    <w:p w14:paraId="1621C253" w14:textId="77777777" w:rsidR="00F96B7D" w:rsidRPr="002F529F" w:rsidRDefault="00F96B7D" w:rsidP="00C471A0">
      <w:pPr>
        <w:pStyle w:val="Cmsor2"/>
      </w:pPr>
      <w:bookmarkStart w:id="200" w:name="_Toc504459412"/>
      <w:r w:rsidRPr="002F529F">
        <w:t>A szolgáltatást végzők jogai</w:t>
      </w:r>
      <w:bookmarkEnd w:id="200"/>
    </w:p>
    <w:p w14:paraId="1621C254" w14:textId="77777777" w:rsidR="00F96B7D" w:rsidRPr="004C0AA9" w:rsidRDefault="00F96B7D" w:rsidP="00F96B7D">
      <w:pPr>
        <w:ind w:left="360"/>
        <w:rPr>
          <w:szCs w:val="24"/>
        </w:rPr>
      </w:pPr>
      <w:r w:rsidRPr="004C0AA9">
        <w:rPr>
          <w:szCs w:val="24"/>
        </w:rPr>
        <w:t>A fenntartónak biztosítania kell, hogy az intézmény dolgozói a munkavégzéshez kapcsolódó megbecsülést megkapják, tiszteletben tartsák emberi méltóságukat és személyiségi jogaikat. Fontos, hogy munkájukat elismerjék és a fenntartó megfelelő munkavégzési körülményeket biztosítson számukra.</w:t>
      </w:r>
    </w:p>
    <w:p w14:paraId="1621C255" w14:textId="77777777" w:rsidR="00F96B7D" w:rsidRPr="002F529F" w:rsidRDefault="00F96B7D" w:rsidP="00F96B7D">
      <w:pPr>
        <w:ind w:left="360"/>
        <w:rPr>
          <w:szCs w:val="24"/>
        </w:rPr>
      </w:pPr>
      <w:r w:rsidRPr="002F529F">
        <w:rPr>
          <w:szCs w:val="24"/>
        </w:rPr>
        <w:t>A szociális munkát végző szakember munkája végzése során szem előtt tartja s Szociális Munka Etikai Kódexét, mint szakmai – erkölcsi kontrollt.</w:t>
      </w:r>
    </w:p>
    <w:p w14:paraId="1621C256" w14:textId="77777777" w:rsidR="00F96B7D" w:rsidRPr="002F529F" w:rsidRDefault="00F96B7D" w:rsidP="00F96B7D">
      <w:pPr>
        <w:ind w:left="360"/>
        <w:rPr>
          <w:szCs w:val="24"/>
        </w:rPr>
      </w:pPr>
      <w:r w:rsidRPr="002F529F">
        <w:rPr>
          <w:szCs w:val="24"/>
        </w:rPr>
        <w:t>Mivel vezető és dolgozó egyénként is foglalkozik az ellátottakkal, az esetmunka intenzív érzelmi bevonódást is jelent számukra, ezért szükséges az, hogy a dolgozók esetmegbeszélést tartsanak. Az esetmegbeszélés /munkatársi értekezlet segítség a szociális munkát végzőnek a mentális, pszichés teherbíró képesség védelmében a napi/ heti történések, konfliktusok feldolgozásában.</w:t>
      </w:r>
    </w:p>
    <w:p w14:paraId="1621C257" w14:textId="2000240F" w:rsidR="00F96B7D" w:rsidRPr="002F529F" w:rsidRDefault="00F96B7D" w:rsidP="00F96B7D">
      <w:pPr>
        <w:ind w:left="360"/>
        <w:rPr>
          <w:szCs w:val="24"/>
        </w:rPr>
      </w:pPr>
      <w:r w:rsidRPr="002F529F">
        <w:rPr>
          <w:b/>
          <w:szCs w:val="24"/>
        </w:rPr>
        <w:t xml:space="preserve">Közfeladatot ellátó személynek </w:t>
      </w:r>
      <w:r w:rsidRPr="002F529F">
        <w:rPr>
          <w:szCs w:val="24"/>
        </w:rPr>
        <w:t>minősül minden közszolgáltatásban foglalkoztatott személy, így a házi segítségnyújtást, nappali ellátást végző szociális gondozó</w:t>
      </w:r>
      <w:r w:rsidR="00924C92">
        <w:rPr>
          <w:szCs w:val="24"/>
        </w:rPr>
        <w:t xml:space="preserve"> </w:t>
      </w:r>
      <w:r w:rsidRPr="002F529F">
        <w:rPr>
          <w:szCs w:val="24"/>
        </w:rPr>
        <w:t>az étkezést ellátó szociális asszisztens és az intézményvezető.</w:t>
      </w:r>
    </w:p>
    <w:p w14:paraId="1621C258" w14:textId="40741D07" w:rsidR="00F96B7D" w:rsidRDefault="00F96B7D" w:rsidP="00F96B7D">
      <w:pPr>
        <w:ind w:left="360"/>
        <w:rPr>
          <w:szCs w:val="24"/>
        </w:rPr>
      </w:pPr>
      <w:r w:rsidRPr="00BA2D49">
        <w:rPr>
          <w:szCs w:val="24"/>
        </w:rPr>
        <w:t>A fenntartó a munkavállalók számára legalább a közalkalmazottak jogállásáról szóló 1992.é</w:t>
      </w:r>
      <w:r w:rsidR="00A72586">
        <w:rPr>
          <w:szCs w:val="24"/>
        </w:rPr>
        <w:t>vi XXXIII. Törvény az 55-80.§-</w:t>
      </w:r>
      <w:r w:rsidRPr="00BA2D49">
        <w:rPr>
          <w:szCs w:val="24"/>
        </w:rPr>
        <w:t>ban megállapított, a munkaidőre, pihenőidőre, előmeneteli és illetményrendszerre vonatkozó feltételeket biztosítja, valamint az 1/2000 SZCSM rendelet 6§-ának 11. bekezdésében leírtak értelmében gondoskodik a munkaruha-juttatás feltételeiről. Az ellátottak és a szociális szolgáltatást végzők jogainak védelmével kapcsolatos szabályok.</w:t>
      </w:r>
    </w:p>
    <w:p w14:paraId="2F0C8CAA" w14:textId="77777777" w:rsidR="00924C92" w:rsidRPr="00924C92" w:rsidRDefault="00924C92" w:rsidP="00924C92">
      <w:pPr>
        <w:ind w:left="360"/>
        <w:rPr>
          <w:szCs w:val="24"/>
        </w:rPr>
      </w:pPr>
      <w:r w:rsidRPr="00924C92">
        <w:rPr>
          <w:szCs w:val="24"/>
        </w:rPr>
        <w:t>Az intézményünkben dolgozó munkatársak tekintetében nagy hangsúlyt fektetünk a szakmai felkészültségre, folyamatos továbbképzések biztosítására.</w:t>
      </w:r>
    </w:p>
    <w:p w14:paraId="0F7D29D5" w14:textId="77777777" w:rsidR="00924C92" w:rsidRPr="00924C92" w:rsidRDefault="00924C92" w:rsidP="00924C92">
      <w:pPr>
        <w:ind w:left="360"/>
        <w:rPr>
          <w:szCs w:val="24"/>
        </w:rPr>
      </w:pPr>
      <w:r w:rsidRPr="00924C92">
        <w:rPr>
          <w:szCs w:val="24"/>
        </w:rPr>
        <w:t xml:space="preserve">A jogszabályban kötelezett szakképzettség mellett támogatjuk a további szakképzettség megszerzését, továbbképzéseken való részvételt. </w:t>
      </w:r>
    </w:p>
    <w:p w14:paraId="4FBA7C36" w14:textId="77777777" w:rsidR="00924C92" w:rsidRPr="00924C92" w:rsidRDefault="00924C92" w:rsidP="00924C92">
      <w:pPr>
        <w:ind w:left="360"/>
        <w:rPr>
          <w:szCs w:val="24"/>
        </w:rPr>
      </w:pPr>
      <w:r w:rsidRPr="00924C92">
        <w:rPr>
          <w:szCs w:val="24"/>
        </w:rPr>
        <w:t>Belső képzéseket szervezetünk, az újonnan megjelenő szakmai anyagok, protokollok közösen kerülnek feldolgozásra.</w:t>
      </w:r>
    </w:p>
    <w:p w14:paraId="418A7D9E" w14:textId="77777777" w:rsidR="00924C92" w:rsidRPr="003E0F3F" w:rsidRDefault="00924C92" w:rsidP="00F96B7D">
      <w:pPr>
        <w:ind w:left="360"/>
        <w:rPr>
          <w:szCs w:val="24"/>
        </w:rPr>
      </w:pPr>
    </w:p>
    <w:p w14:paraId="1621C259" w14:textId="77777777" w:rsidR="00F96B7D" w:rsidRPr="00FA733C" w:rsidRDefault="00F96B7D" w:rsidP="00C471A0">
      <w:pPr>
        <w:pStyle w:val="Cmsor1"/>
      </w:pPr>
      <w:bookmarkStart w:id="201" w:name="_Toc504459413"/>
      <w:r w:rsidRPr="00FA733C">
        <w:t>A program szakmai indokoltsága</w:t>
      </w:r>
      <w:bookmarkEnd w:id="201"/>
    </w:p>
    <w:p w14:paraId="1621C25A" w14:textId="77777777" w:rsidR="00F96B7D" w:rsidRDefault="00F96B7D" w:rsidP="00F96B7D">
      <w:pPr>
        <w:ind w:left="360"/>
        <w:rPr>
          <w:szCs w:val="24"/>
        </w:rPr>
      </w:pPr>
      <w:r>
        <w:rPr>
          <w:szCs w:val="24"/>
        </w:rPr>
        <w:t>2013.07.01.-től településünk Önállóan Önkormányzati fenntartásban működteti</w:t>
      </w:r>
      <w:r w:rsidRPr="00FA733C">
        <w:rPr>
          <w:szCs w:val="24"/>
        </w:rPr>
        <w:t xml:space="preserve"> a Gondozási Központot. Település lakosságát tekintve az idősek aránya az országos átlaggal egyezően igen magas, ezért a Gondozási Központ, további működése indokolt.</w:t>
      </w:r>
    </w:p>
    <w:p w14:paraId="1621C25B" w14:textId="77777777" w:rsidR="00F96B7D" w:rsidRPr="00FA733C" w:rsidRDefault="00F96B7D" w:rsidP="00F96B7D">
      <w:pPr>
        <w:ind w:left="360"/>
        <w:rPr>
          <w:szCs w:val="24"/>
        </w:rPr>
      </w:pPr>
      <w:r>
        <w:rPr>
          <w:szCs w:val="24"/>
        </w:rPr>
        <w:t xml:space="preserve">Mivel a házi segítségnyújtás területén több jogszabály is változott ezen belül kiemelve azt, hogy a szolgáltatás két tevékenység típusra lett felosztva: szociális segítésre és személyi gondozásra ezért ennek részletes ismertetése nélkülözhetetlen a szakmai programban. </w:t>
      </w:r>
      <w:r w:rsidRPr="00FA733C">
        <w:rPr>
          <w:szCs w:val="24"/>
        </w:rPr>
        <w:t xml:space="preserve">A Gondozási Központ, feladatait az 1993. évi III. törvény és annak módosításai, az 1/2000.(I.7.) SzCsM rendelet, valamint 188/1999.(XII.16) Kormány rendelet határozza meg.                                                                                                   </w:t>
      </w:r>
    </w:p>
    <w:p w14:paraId="1621C25C" w14:textId="77777777" w:rsidR="00F96B7D" w:rsidRPr="00FA733C" w:rsidRDefault="00F96B7D" w:rsidP="00F96B7D">
      <w:pPr>
        <w:ind w:left="360"/>
        <w:rPr>
          <w:szCs w:val="24"/>
        </w:rPr>
      </w:pPr>
      <w:r w:rsidRPr="00FA733C">
        <w:rPr>
          <w:szCs w:val="24"/>
        </w:rPr>
        <w:t>Ellátási területünk: Vecsés Város közigazgatási területe</w:t>
      </w:r>
    </w:p>
    <w:p w14:paraId="1621C25D" w14:textId="77777777" w:rsidR="00F96B7D" w:rsidRPr="00FA733C" w:rsidRDefault="00F96B7D" w:rsidP="00C471A0">
      <w:pPr>
        <w:pStyle w:val="Cmsor1"/>
      </w:pPr>
      <w:bookmarkStart w:id="202" w:name="_Toc504459414"/>
      <w:bookmarkStart w:id="203" w:name="_Hlk82077111"/>
      <w:r w:rsidRPr="00FA733C">
        <w:t>Intézmény nyitvatartási rendje:</w:t>
      </w:r>
      <w:bookmarkEnd w:id="202"/>
    </w:p>
    <w:bookmarkEnd w:id="203"/>
    <w:p w14:paraId="1621C25E" w14:textId="77777777" w:rsidR="00F93073" w:rsidRDefault="00F96B7D" w:rsidP="00D86A3B">
      <w:pPr>
        <w:ind w:left="360"/>
        <w:rPr>
          <w:szCs w:val="24"/>
        </w:rPr>
      </w:pPr>
      <w:r w:rsidRPr="00FA733C">
        <w:rPr>
          <w:szCs w:val="24"/>
        </w:rPr>
        <w:t xml:space="preserve"> Hétköznap 5 napo</w:t>
      </w:r>
      <w:r w:rsidR="00F93073">
        <w:rPr>
          <w:szCs w:val="24"/>
        </w:rPr>
        <w:t>s, (hétfő-csütörtök</w:t>
      </w:r>
      <w:r w:rsidRPr="00FA733C">
        <w:rPr>
          <w:szCs w:val="24"/>
        </w:rPr>
        <w:t xml:space="preserve">) napi </w:t>
      </w:r>
      <w:r w:rsidR="00F93073">
        <w:rPr>
          <w:szCs w:val="24"/>
        </w:rPr>
        <w:t>nyitva tartás: 7:</w:t>
      </w:r>
      <w:r w:rsidR="005909ED">
        <w:rPr>
          <w:szCs w:val="24"/>
        </w:rPr>
        <w:t>30 – 16:00</w:t>
      </w:r>
      <w:r w:rsidR="00F93073">
        <w:rPr>
          <w:szCs w:val="24"/>
        </w:rPr>
        <w:t>.</w:t>
      </w:r>
      <w:r w:rsidR="00D86A3B">
        <w:rPr>
          <w:szCs w:val="24"/>
        </w:rPr>
        <w:t>-ig.</w:t>
      </w:r>
    </w:p>
    <w:p w14:paraId="1621C25F" w14:textId="77777777" w:rsidR="00F96B7D" w:rsidRPr="00FA733C" w:rsidRDefault="00F93073" w:rsidP="00D86A3B">
      <w:pPr>
        <w:ind w:left="360"/>
        <w:rPr>
          <w:szCs w:val="24"/>
        </w:rPr>
      </w:pPr>
      <w:r>
        <w:rPr>
          <w:szCs w:val="24"/>
        </w:rPr>
        <w:t xml:space="preserve"> Pénteken:6:00-14:00.-ig.</w:t>
      </w:r>
    </w:p>
    <w:p w14:paraId="1621C260" w14:textId="77777777" w:rsidR="00F96B7D" w:rsidRPr="003B431D" w:rsidRDefault="00F96B7D" w:rsidP="00C471A0">
      <w:pPr>
        <w:pStyle w:val="Cmsor1"/>
      </w:pPr>
      <w:bookmarkStart w:id="204" w:name="_Hlk82077091"/>
      <w:bookmarkStart w:id="205" w:name="_Toc504459415"/>
      <w:r w:rsidRPr="00FA733C">
        <w:t xml:space="preserve">A szakmai program </w:t>
      </w:r>
      <w:bookmarkEnd w:id="204"/>
      <w:r w:rsidRPr="00FA733C">
        <w:t>megvalósításának várható következményei, eredményessége, az ellátórendszerben betöltött szerepe és hatása (konkrét bemeneti-, kimeneti-, eredmény- és hatásindikátorok megjelenítésével)</w:t>
      </w:r>
      <w:bookmarkEnd w:id="205"/>
    </w:p>
    <w:p w14:paraId="1621C261" w14:textId="77777777" w:rsidR="00F96B7D" w:rsidRPr="005B0997" w:rsidRDefault="00F96B7D" w:rsidP="00F96B7D">
      <w:pPr>
        <w:ind w:left="360"/>
        <w:rPr>
          <w:szCs w:val="24"/>
        </w:rPr>
      </w:pPr>
      <w:r w:rsidRPr="005B0997">
        <w:rPr>
          <w:szCs w:val="24"/>
        </w:rPr>
        <w:t xml:space="preserve">A szolgáltatás folyamatos és továbbfejlődő működésével várhatóan mérséklődnek az idős lakosság szociális problémái. Csökkennek a háztartásvezetési és személyes ellátásuk körül felmerülő gondok. Megoldódik az étkeztetés problémája. Elérhetőbbé válnak a kulturális - szabadidős tevékenységek. </w:t>
      </w:r>
    </w:p>
    <w:p w14:paraId="1621C262" w14:textId="77777777" w:rsidR="00F96B7D" w:rsidRDefault="00F96B7D" w:rsidP="00F96B7D">
      <w:pPr>
        <w:ind w:left="360"/>
        <w:rPr>
          <w:szCs w:val="24"/>
        </w:rPr>
      </w:pPr>
      <w:r>
        <w:rPr>
          <w:szCs w:val="24"/>
        </w:rPr>
        <w:t xml:space="preserve">A Gondozási Központ </w:t>
      </w:r>
      <w:r w:rsidRPr="005B0997">
        <w:rPr>
          <w:szCs w:val="24"/>
        </w:rPr>
        <w:t>által nyújtott szolgáltatások ráépülnek a településen élő idősek által felmerült igényekre, így ezen igényekhez mérten kívánjuk működtetni az intézményünket.</w:t>
      </w:r>
    </w:p>
    <w:p w14:paraId="1621C263" w14:textId="77777777" w:rsidR="00F96B7D" w:rsidRDefault="00F96B7D" w:rsidP="00F96B7D">
      <w:pPr>
        <w:ind w:left="360"/>
        <w:rPr>
          <w:szCs w:val="24"/>
        </w:rPr>
      </w:pPr>
    </w:p>
    <w:p w14:paraId="1621C282" w14:textId="7CB2462E" w:rsidR="00A90418" w:rsidRDefault="00A90418" w:rsidP="00924C92"/>
    <w:p w14:paraId="16DD82ED" w14:textId="7120ABA7" w:rsidR="00924C92" w:rsidRPr="00924C92" w:rsidRDefault="00924C92" w:rsidP="00924C92">
      <w:pPr>
        <w:pStyle w:val="Szmozottlista"/>
        <w:rPr>
          <w:b/>
          <w:bCs/>
        </w:rPr>
      </w:pPr>
      <w:r>
        <w:rPr>
          <w:b/>
          <w:bCs/>
        </w:rPr>
        <w:t>Záró rendelkezések</w:t>
      </w:r>
    </w:p>
    <w:p w14:paraId="1621C289" w14:textId="77777777" w:rsidR="00A90418" w:rsidRDefault="00A90418" w:rsidP="00F96B7D">
      <w:pPr>
        <w:ind w:left="360"/>
        <w:rPr>
          <w:szCs w:val="24"/>
        </w:rPr>
      </w:pPr>
    </w:p>
    <w:p w14:paraId="1621C28A" w14:textId="77777777" w:rsidR="00A90418" w:rsidRDefault="00A90418" w:rsidP="00F96B7D">
      <w:pPr>
        <w:ind w:left="360"/>
        <w:rPr>
          <w:szCs w:val="24"/>
        </w:rPr>
      </w:pPr>
    </w:p>
    <w:p w14:paraId="4784D26E" w14:textId="77777777" w:rsidR="00924C92" w:rsidRPr="00924C92" w:rsidRDefault="00924C92" w:rsidP="00924C92">
      <w:r w:rsidRPr="00924C92">
        <w:t xml:space="preserve">Jelen Szakmai Programot Vecsés Város Önkormányzatának Képviselő-testülete jóváhagyásával lép hatályba. </w:t>
      </w:r>
    </w:p>
    <w:p w14:paraId="4D899CCD" w14:textId="77777777" w:rsidR="00924C92" w:rsidRPr="00924C92" w:rsidRDefault="00924C92" w:rsidP="00924C92"/>
    <w:p w14:paraId="3BCA4424" w14:textId="77777777" w:rsidR="00924C92" w:rsidRDefault="00924C92" w:rsidP="00924C92">
      <w:pPr>
        <w:jc w:val="right"/>
      </w:pPr>
      <w:r w:rsidRPr="00924C92">
        <w:tab/>
      </w:r>
      <w:r w:rsidRPr="00924C92">
        <w:tab/>
      </w:r>
      <w:r w:rsidRPr="00924C92">
        <w:tab/>
      </w:r>
      <w:r w:rsidRPr="00924C92">
        <w:tab/>
      </w:r>
      <w:r w:rsidRPr="00924C92">
        <w:tab/>
      </w:r>
      <w:r w:rsidRPr="00924C92">
        <w:tab/>
      </w:r>
      <w:r w:rsidRPr="00924C92">
        <w:tab/>
      </w:r>
      <w:r w:rsidRPr="00924C92">
        <w:tab/>
        <w:t>                                          </w:t>
      </w:r>
      <w:r>
        <w:t>…………………………………..</w:t>
      </w:r>
    </w:p>
    <w:p w14:paraId="33515252" w14:textId="3E218F4C" w:rsidR="00924C92" w:rsidRPr="00924C92" w:rsidRDefault="00924C92" w:rsidP="00924C92">
      <w:r>
        <w:t xml:space="preserve">                                                                                                                Pereginé Vodila Terézia</w:t>
      </w:r>
    </w:p>
    <w:p w14:paraId="51CFD234" w14:textId="30C5445C" w:rsidR="00924C92" w:rsidRPr="00924C92" w:rsidRDefault="00924C92" w:rsidP="00924C92">
      <w:pPr>
        <w:jc w:val="right"/>
      </w:pPr>
      <w:r w:rsidRPr="00924C92">
        <w:tab/>
      </w:r>
      <w:r w:rsidRPr="00924C92">
        <w:tab/>
      </w:r>
      <w:r w:rsidRPr="00924C92">
        <w:tab/>
      </w:r>
      <w:r w:rsidRPr="00924C92">
        <w:tab/>
      </w:r>
      <w:r w:rsidRPr="00924C92">
        <w:tab/>
      </w:r>
      <w:r w:rsidRPr="00924C92">
        <w:tab/>
      </w:r>
      <w:r w:rsidRPr="00924C92">
        <w:tab/>
      </w:r>
      <w:r w:rsidRPr="00924C92">
        <w:tab/>
        <w:t xml:space="preserve">      intézményvezető</w:t>
      </w:r>
    </w:p>
    <w:p w14:paraId="2CBFFA7F" w14:textId="48609AEF" w:rsidR="00924C92" w:rsidRPr="00924C92" w:rsidRDefault="00924C92" w:rsidP="00924C92">
      <w:r w:rsidRPr="00924C92">
        <w:t xml:space="preserve">Vecsés, 2021. szeptember </w:t>
      </w:r>
      <w:r>
        <w:t>09</w:t>
      </w:r>
    </w:p>
    <w:p w14:paraId="5BF9994D" w14:textId="77777777" w:rsidR="00924C92" w:rsidRPr="00924C92" w:rsidRDefault="00924C92" w:rsidP="00924C92"/>
    <w:p w14:paraId="117AFD89" w14:textId="3D249FF6" w:rsidR="00924C92" w:rsidRDefault="00924C92" w:rsidP="00924C92"/>
    <w:p w14:paraId="411971BD" w14:textId="77777777" w:rsidR="00924C92" w:rsidRPr="00924C92" w:rsidRDefault="00924C92" w:rsidP="00924C92"/>
    <w:p w14:paraId="2F97874D" w14:textId="67937BA4" w:rsidR="00924C92" w:rsidRPr="00924C92" w:rsidRDefault="00924C92" w:rsidP="00924C92">
      <w:pPr>
        <w:spacing w:line="480" w:lineRule="auto"/>
      </w:pPr>
      <w:r w:rsidRPr="00924C92">
        <w:t>Vecsés Város Önkormányzatának Képviselő- testülete a Szakmai Programot a 2021. szeptember 28. napján kelt …………………………. számú határozatával hagyta jóvá.</w:t>
      </w:r>
    </w:p>
    <w:p w14:paraId="632E546F" w14:textId="77777777" w:rsidR="00924C92" w:rsidRPr="00924C92" w:rsidRDefault="00924C92" w:rsidP="00924C92">
      <w:pPr>
        <w:spacing w:line="480" w:lineRule="auto"/>
      </w:pPr>
    </w:p>
    <w:p w14:paraId="036A20C3" w14:textId="77777777" w:rsidR="00924C92" w:rsidRPr="00924C92" w:rsidRDefault="00924C92" w:rsidP="00924C92"/>
    <w:p w14:paraId="197784AD" w14:textId="77777777" w:rsidR="00924C92" w:rsidRPr="00924C92" w:rsidRDefault="00924C92" w:rsidP="00924C92"/>
    <w:p w14:paraId="19299E4B" w14:textId="77777777" w:rsidR="00924C92" w:rsidRPr="00924C92" w:rsidRDefault="00924C92" w:rsidP="00924C92">
      <w:r w:rsidRPr="00924C92">
        <w:tab/>
      </w:r>
      <w:r w:rsidRPr="00924C92">
        <w:tab/>
      </w:r>
      <w:r w:rsidRPr="00924C92">
        <w:tab/>
      </w:r>
      <w:r w:rsidRPr="00924C92">
        <w:tab/>
      </w:r>
      <w:r w:rsidRPr="00924C92">
        <w:tab/>
      </w:r>
      <w:r w:rsidRPr="00924C92">
        <w:tab/>
      </w:r>
      <w:r w:rsidRPr="00924C92">
        <w:tab/>
        <w:t>                    Szlahó Csaba</w:t>
      </w:r>
    </w:p>
    <w:p w14:paraId="6CAA549F" w14:textId="77777777" w:rsidR="00924C92" w:rsidRPr="00924C92" w:rsidRDefault="00924C92" w:rsidP="00924C92">
      <w:r w:rsidRPr="00924C92">
        <w:tab/>
      </w:r>
      <w:r w:rsidRPr="00924C92">
        <w:tab/>
      </w:r>
      <w:r w:rsidRPr="00924C92">
        <w:tab/>
      </w:r>
      <w:r w:rsidRPr="00924C92">
        <w:tab/>
      </w:r>
      <w:r w:rsidRPr="00924C92">
        <w:tab/>
      </w:r>
      <w:r w:rsidRPr="00924C92">
        <w:tab/>
      </w:r>
      <w:r w:rsidRPr="00924C92">
        <w:tab/>
        <w:t>                    polgármester</w:t>
      </w:r>
    </w:p>
    <w:p w14:paraId="5D7D4C80" w14:textId="77777777" w:rsidR="00924C92" w:rsidRPr="00924C92" w:rsidRDefault="00924C92" w:rsidP="00924C92">
      <w:r w:rsidRPr="00924C92">
        <w:t>Vecsés, 2021. …………..</w:t>
      </w:r>
    </w:p>
    <w:p w14:paraId="1621C294" w14:textId="61C6953C" w:rsidR="00F96B7D" w:rsidRDefault="00F96B7D" w:rsidP="00F96B7D"/>
    <w:p w14:paraId="1A57F890" w14:textId="3BE77704" w:rsidR="00305846" w:rsidRDefault="00305846" w:rsidP="00F96B7D"/>
    <w:p w14:paraId="39CDB1F7" w14:textId="23311E95" w:rsidR="00305846" w:rsidRDefault="00305846" w:rsidP="00F96B7D"/>
    <w:p w14:paraId="2E6F0968" w14:textId="74C894FF" w:rsidR="00305846" w:rsidRDefault="00305846" w:rsidP="00F96B7D"/>
    <w:p w14:paraId="4E090002" w14:textId="4A5232DB" w:rsidR="00305846" w:rsidRDefault="00305846" w:rsidP="00F96B7D"/>
    <w:p w14:paraId="4E75C523" w14:textId="1718B7CB" w:rsidR="00305846" w:rsidRDefault="00305846" w:rsidP="00F96B7D"/>
    <w:p w14:paraId="2A4FA5B0" w14:textId="4C941A97" w:rsidR="00305846" w:rsidRDefault="00305846" w:rsidP="00F96B7D"/>
    <w:p w14:paraId="68CD01E6" w14:textId="1BCEB5BD" w:rsidR="00305846" w:rsidRDefault="00305846" w:rsidP="00F96B7D"/>
    <w:p w14:paraId="641EDDB0" w14:textId="0F2B9477" w:rsidR="00305846" w:rsidRDefault="00305846" w:rsidP="00F96B7D"/>
    <w:p w14:paraId="15EB3F72" w14:textId="7CEDC450" w:rsidR="00305846" w:rsidRDefault="00305846" w:rsidP="00F96B7D"/>
    <w:p w14:paraId="48913157" w14:textId="051EAF40" w:rsidR="00305846" w:rsidRDefault="00305846" w:rsidP="00F96B7D"/>
    <w:p w14:paraId="0535D929" w14:textId="7DD8A221" w:rsidR="00305846" w:rsidRDefault="00305846" w:rsidP="00F96B7D"/>
    <w:p w14:paraId="7AD0BA94" w14:textId="3492C3DD" w:rsidR="00305846" w:rsidRDefault="00305846" w:rsidP="00F96B7D"/>
    <w:p w14:paraId="7D70D81D" w14:textId="6D1FC0C6" w:rsidR="00305846" w:rsidRDefault="00305846" w:rsidP="00F96B7D"/>
    <w:p w14:paraId="76337006" w14:textId="2E5D9F60" w:rsidR="00305846" w:rsidRDefault="00305846" w:rsidP="00F96B7D"/>
    <w:p w14:paraId="58B7EFD4" w14:textId="23787C92" w:rsidR="00305846" w:rsidRDefault="00305846" w:rsidP="00F96B7D"/>
    <w:p w14:paraId="604FBDBC" w14:textId="6E2EC72F" w:rsidR="00305846" w:rsidRDefault="00305846" w:rsidP="00F96B7D"/>
    <w:p w14:paraId="139C59E0" w14:textId="7030AD54" w:rsidR="00305846" w:rsidRDefault="00305846" w:rsidP="00F96B7D"/>
    <w:p w14:paraId="1676703F" w14:textId="58BCD6C2" w:rsidR="00305846" w:rsidRDefault="00305846" w:rsidP="00F96B7D"/>
    <w:p w14:paraId="5F87C151" w14:textId="76102F64" w:rsidR="00305846" w:rsidRDefault="00305846" w:rsidP="00F96B7D"/>
    <w:p w14:paraId="65F70FE7" w14:textId="522A056E" w:rsidR="00305846" w:rsidRDefault="00305846" w:rsidP="00F96B7D"/>
    <w:p w14:paraId="311F381C" w14:textId="15B85A46" w:rsidR="00305846" w:rsidRDefault="00305846" w:rsidP="00F96B7D"/>
    <w:p w14:paraId="5C6BE993" w14:textId="32EC8472" w:rsidR="00305846" w:rsidRDefault="00305846" w:rsidP="00F96B7D"/>
    <w:p w14:paraId="36A1CD4D" w14:textId="784DCC2D" w:rsidR="00305846" w:rsidRDefault="00305846" w:rsidP="00F96B7D"/>
    <w:p w14:paraId="5B9EC5F1" w14:textId="751CA875" w:rsidR="00305846" w:rsidRDefault="00305846" w:rsidP="00F96B7D"/>
    <w:p w14:paraId="67777EA5" w14:textId="6E4280BE" w:rsidR="00305846" w:rsidRDefault="00305846" w:rsidP="00F96B7D"/>
    <w:p w14:paraId="0851DC15" w14:textId="4774CA33" w:rsidR="00305846" w:rsidRDefault="00305846" w:rsidP="00F96B7D"/>
    <w:p w14:paraId="667DE5AF" w14:textId="06E15EA4" w:rsidR="00305846" w:rsidRDefault="00305846" w:rsidP="00F96B7D"/>
    <w:p w14:paraId="0EF87AEB" w14:textId="6D904BD4" w:rsidR="00305846" w:rsidRDefault="00305846" w:rsidP="00F96B7D"/>
    <w:p w14:paraId="53BA08A3" w14:textId="22EA428A" w:rsidR="00305846" w:rsidRDefault="00305846" w:rsidP="00F96B7D"/>
    <w:p w14:paraId="10075C23" w14:textId="05666071" w:rsidR="00305846" w:rsidRDefault="00305846" w:rsidP="00F96B7D"/>
    <w:p w14:paraId="438E8B98" w14:textId="4E8E1711" w:rsidR="00305846" w:rsidRDefault="00305846" w:rsidP="00F96B7D"/>
    <w:p w14:paraId="3C17C0A4" w14:textId="764628C5" w:rsidR="00305846" w:rsidRDefault="00305846" w:rsidP="00F96B7D"/>
    <w:p w14:paraId="7C96FB8F" w14:textId="473D8FAA" w:rsidR="00305846" w:rsidRDefault="00305846" w:rsidP="00F96B7D"/>
    <w:p w14:paraId="1FBD4A32" w14:textId="3BD4270C" w:rsidR="00305846" w:rsidRDefault="00305846" w:rsidP="00F96B7D"/>
    <w:p w14:paraId="54EACAC1" w14:textId="4E712E52" w:rsidR="00305846" w:rsidRDefault="00305846" w:rsidP="00F96B7D"/>
    <w:p w14:paraId="670AE251" w14:textId="27993829" w:rsidR="00305846" w:rsidRDefault="00305846" w:rsidP="00F96B7D"/>
    <w:p w14:paraId="3C0C449A" w14:textId="3DB09B44" w:rsidR="00305846" w:rsidRDefault="00305846" w:rsidP="00F96B7D"/>
    <w:p w14:paraId="2EC12AE3" w14:textId="1AE5D770" w:rsidR="00305846" w:rsidRDefault="00305846" w:rsidP="00F96B7D"/>
    <w:p w14:paraId="36686C2C" w14:textId="77777777" w:rsidR="00305846" w:rsidRPr="00305846" w:rsidRDefault="00305846" w:rsidP="00305846">
      <w:pPr>
        <w:jc w:val="right"/>
        <w:rPr>
          <w:rFonts w:ascii="Arial" w:hAnsi="Arial" w:cs="Arial"/>
          <w:sz w:val="28"/>
          <w:szCs w:val="28"/>
        </w:rPr>
      </w:pPr>
      <w:r w:rsidRPr="00305846">
        <w:rPr>
          <w:rFonts w:ascii="Arial" w:hAnsi="Arial" w:cs="Arial"/>
          <w:sz w:val="28"/>
          <w:szCs w:val="28"/>
        </w:rPr>
        <w:t>1.sz. melléklet</w:t>
      </w:r>
    </w:p>
    <w:p w14:paraId="5F0A940C" w14:textId="77777777" w:rsidR="00305846" w:rsidRPr="00305846" w:rsidRDefault="00305846" w:rsidP="00305846">
      <w:pPr>
        <w:jc w:val="center"/>
        <w:rPr>
          <w:rFonts w:ascii="Arial" w:hAnsi="Arial" w:cs="Arial"/>
          <w:sz w:val="28"/>
          <w:szCs w:val="28"/>
        </w:rPr>
      </w:pPr>
      <w:r w:rsidRPr="00305846">
        <w:rPr>
          <w:rFonts w:ascii="Arial" w:hAnsi="Arial" w:cs="Arial"/>
          <w:sz w:val="28"/>
          <w:szCs w:val="28"/>
        </w:rPr>
        <w:t>GONDOZÁSI KÖZPONT</w:t>
      </w:r>
    </w:p>
    <w:p w14:paraId="33DE75D0" w14:textId="77777777" w:rsidR="00305846" w:rsidRPr="00305846" w:rsidRDefault="00305846" w:rsidP="00305846">
      <w:pPr>
        <w:jc w:val="center"/>
        <w:rPr>
          <w:rFonts w:ascii="Arial" w:hAnsi="Arial" w:cs="Arial"/>
          <w:sz w:val="28"/>
          <w:szCs w:val="28"/>
        </w:rPr>
      </w:pPr>
      <w:r w:rsidRPr="00305846">
        <w:rPr>
          <w:rFonts w:ascii="Arial" w:hAnsi="Arial" w:cs="Arial"/>
          <w:sz w:val="28"/>
          <w:szCs w:val="28"/>
        </w:rPr>
        <w:t>2220 Vecsés, Jókai M. u. 8.</w:t>
      </w:r>
    </w:p>
    <w:p w14:paraId="785A8427" w14:textId="77777777" w:rsidR="00305846" w:rsidRPr="00305846" w:rsidRDefault="00305846" w:rsidP="00305846">
      <w:pPr>
        <w:keepNext/>
        <w:pBdr>
          <w:bottom w:val="single" w:sz="12" w:space="1" w:color="auto"/>
        </w:pBdr>
        <w:jc w:val="center"/>
        <w:outlineLvl w:val="0"/>
        <w:rPr>
          <w:rFonts w:ascii="Arial" w:hAnsi="Arial" w:cs="Arial"/>
        </w:rPr>
      </w:pPr>
      <w:r w:rsidRPr="00305846">
        <w:rPr>
          <w:rFonts w:ascii="Arial" w:hAnsi="Arial" w:cs="Arial"/>
        </w:rPr>
        <w:t>Tel:29/350-267, fax:ua, e-mail: gondozasi.k@hotmail.com</w:t>
      </w:r>
    </w:p>
    <w:p w14:paraId="438CB2F8" w14:textId="77777777" w:rsidR="00305846" w:rsidRPr="00305846" w:rsidRDefault="00305846" w:rsidP="00305846">
      <w:pPr>
        <w:overflowPunct/>
        <w:autoSpaceDE/>
        <w:autoSpaceDN/>
        <w:adjustRightInd/>
        <w:jc w:val="right"/>
        <w:textAlignment w:val="auto"/>
        <w:rPr>
          <w:rFonts w:ascii="Arial" w:hAnsi="Arial" w:cs="Arial"/>
          <w:b/>
          <w:szCs w:val="24"/>
        </w:rPr>
      </w:pPr>
    </w:p>
    <w:p w14:paraId="07BAB607"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Értesítő a személyes gondoskodást nyújtó szociális szolgáltatás biztosításáról</w:t>
      </w:r>
    </w:p>
    <w:p w14:paraId="20E5ED88"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Kérelem</w:t>
      </w:r>
    </w:p>
    <w:p w14:paraId="2FD63CB8"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Értesítő térítési díjról</w:t>
      </w:r>
    </w:p>
    <w:p w14:paraId="48E42F2B"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Házirend</w:t>
      </w:r>
    </w:p>
    <w:p w14:paraId="74F253AB"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Szolgáltatási rend</w:t>
      </w:r>
    </w:p>
    <w:p w14:paraId="0F80B92A"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NELEN napló</w:t>
      </w:r>
    </w:p>
    <w:p w14:paraId="584C456A"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Meghatalmazás írásképtelenség esetén</w:t>
      </w:r>
    </w:p>
    <w:p w14:paraId="010FE674"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Orvosi igazolás írásképtelenségről</w:t>
      </w:r>
    </w:p>
    <w:p w14:paraId="5A0895AE"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Megállapodás:</w:t>
      </w:r>
    </w:p>
    <w:p w14:paraId="16630E21"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Nappali ellátás</w:t>
      </w:r>
    </w:p>
    <w:p w14:paraId="7121C5BA"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Étkeztetés</w:t>
      </w:r>
    </w:p>
    <w:p w14:paraId="37AB642F"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Házi segítségnyújtás</w:t>
      </w:r>
    </w:p>
    <w:p w14:paraId="452F4367"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Jelzőrendszeres házi segítségnyújtás</w:t>
      </w:r>
    </w:p>
    <w:p w14:paraId="4139A893"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Megállapodás megszüntető</w:t>
      </w:r>
    </w:p>
    <w:p w14:paraId="5C04E74B"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Megállapodást módosítás</w:t>
      </w:r>
    </w:p>
    <w:p w14:paraId="432A048F"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Jövedelem nyilatkozat</w:t>
      </w:r>
    </w:p>
    <w:p w14:paraId="3DFDB366"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Kulcs átvétel</w:t>
      </w:r>
    </w:p>
    <w:p w14:paraId="48D8148A"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Kulcs visszaadás</w:t>
      </w:r>
    </w:p>
    <w:p w14:paraId="2498CCB9"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 xml:space="preserve">Nyilatkozat: </w:t>
      </w:r>
    </w:p>
    <w:p w14:paraId="14F29FD7"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jövedelem nélküliségről</w:t>
      </w:r>
    </w:p>
    <w:p w14:paraId="3AEAAB49" w14:textId="77777777" w:rsidR="00305846" w:rsidRPr="00305846" w:rsidRDefault="00305846" w:rsidP="00FE4759">
      <w:pPr>
        <w:numPr>
          <w:ilvl w:val="1"/>
          <w:numId w:val="43"/>
        </w:numPr>
        <w:overflowPunct/>
        <w:autoSpaceDE/>
        <w:autoSpaceDN/>
        <w:adjustRightInd/>
        <w:jc w:val="left"/>
        <w:textAlignment w:val="auto"/>
        <w:rPr>
          <w:szCs w:val="24"/>
        </w:rPr>
      </w:pPr>
      <w:r w:rsidRPr="00305846">
        <w:rPr>
          <w:szCs w:val="24"/>
        </w:rPr>
        <w:t>3 hónapon belüli újra igénylés esetén</w:t>
      </w:r>
    </w:p>
    <w:p w14:paraId="57B9E17D"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Nyilvántartás</w:t>
      </w:r>
    </w:p>
    <w:p w14:paraId="110C6DAD"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Orvosi igazolás</w:t>
      </w:r>
    </w:p>
    <w:p w14:paraId="24D84397"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Értékelő adatlap</w:t>
      </w:r>
    </w:p>
    <w:p w14:paraId="17A5C51C"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 xml:space="preserve">Tevékenység naplók </w:t>
      </w:r>
    </w:p>
    <w:p w14:paraId="4D878110"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Segélyhívási jegyzőkönyv</w:t>
      </w:r>
    </w:p>
    <w:p w14:paraId="626F1E00"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 xml:space="preserve">Havi jelentés a jelzőrendszeres házi segítségnyújtás szolgáltatás szakmai mutatószámairól </w:t>
      </w:r>
    </w:p>
    <w:p w14:paraId="5BDEC203" w14:textId="77777777" w:rsidR="00305846" w:rsidRPr="00305846" w:rsidRDefault="00305846" w:rsidP="00FE4759">
      <w:pPr>
        <w:numPr>
          <w:ilvl w:val="0"/>
          <w:numId w:val="43"/>
        </w:numPr>
        <w:overflowPunct/>
        <w:autoSpaceDE/>
        <w:autoSpaceDN/>
        <w:adjustRightInd/>
        <w:jc w:val="left"/>
        <w:textAlignment w:val="auto"/>
        <w:rPr>
          <w:szCs w:val="24"/>
        </w:rPr>
      </w:pPr>
      <w:r w:rsidRPr="00305846">
        <w:rPr>
          <w:szCs w:val="24"/>
        </w:rPr>
        <w:t>Étkezésre vonatkozó igénybevételi napló</w:t>
      </w:r>
    </w:p>
    <w:p w14:paraId="0BC5C908" w14:textId="77777777" w:rsidR="00305846" w:rsidRPr="00305846" w:rsidRDefault="00305846" w:rsidP="00305846">
      <w:pPr>
        <w:overflowPunct/>
        <w:autoSpaceDE/>
        <w:autoSpaceDN/>
        <w:adjustRightInd/>
        <w:jc w:val="left"/>
        <w:textAlignment w:val="auto"/>
        <w:rPr>
          <w:szCs w:val="24"/>
        </w:rPr>
      </w:pPr>
    </w:p>
    <w:p w14:paraId="3DBDE683" w14:textId="77777777" w:rsidR="00305846" w:rsidRPr="00305846" w:rsidRDefault="00305846" w:rsidP="00305846">
      <w:pPr>
        <w:overflowPunct/>
        <w:autoSpaceDE/>
        <w:autoSpaceDN/>
        <w:adjustRightInd/>
        <w:jc w:val="left"/>
        <w:textAlignment w:val="auto"/>
        <w:rPr>
          <w:szCs w:val="24"/>
        </w:rPr>
      </w:pPr>
    </w:p>
    <w:p w14:paraId="7E86B595" w14:textId="1378C239" w:rsidR="00305846" w:rsidRDefault="00305846" w:rsidP="00F96B7D"/>
    <w:p w14:paraId="1ABFD110" w14:textId="4BC409CF" w:rsidR="00305846" w:rsidRDefault="00305846" w:rsidP="00F96B7D"/>
    <w:p w14:paraId="3AB9307A" w14:textId="6D858FD6" w:rsidR="00305846" w:rsidRDefault="00305846" w:rsidP="00F96B7D"/>
    <w:p w14:paraId="37EBE494" w14:textId="6FACC187" w:rsidR="00305846" w:rsidRDefault="00305846" w:rsidP="00F96B7D"/>
    <w:p w14:paraId="518947FC" w14:textId="1A9B76C6" w:rsidR="00305846" w:rsidRDefault="00305846" w:rsidP="00F96B7D"/>
    <w:p w14:paraId="592856CE" w14:textId="7B97049C" w:rsidR="00305846" w:rsidRDefault="00305846" w:rsidP="00F96B7D"/>
    <w:p w14:paraId="6B98C476" w14:textId="5EB5E35E" w:rsidR="00305846" w:rsidRDefault="00305846" w:rsidP="00F96B7D"/>
    <w:p w14:paraId="02E07AC6" w14:textId="78D2A770" w:rsidR="00305846" w:rsidRDefault="00305846" w:rsidP="00F96B7D"/>
    <w:p w14:paraId="446E65A8" w14:textId="5A3EB313" w:rsidR="00305846" w:rsidRDefault="00305846" w:rsidP="00F96B7D"/>
    <w:p w14:paraId="3268BFF6" w14:textId="779914F5" w:rsidR="00305846" w:rsidRDefault="00305846" w:rsidP="00F96B7D"/>
    <w:p w14:paraId="46C5FDFA" w14:textId="34AD4D24" w:rsidR="00305846" w:rsidRDefault="00305846" w:rsidP="00F96B7D"/>
    <w:p w14:paraId="77753870" w14:textId="67032323" w:rsidR="00305846" w:rsidRDefault="00305846" w:rsidP="00F96B7D"/>
    <w:p w14:paraId="7E67D8B1" w14:textId="70F0FC7A" w:rsidR="00305846" w:rsidRDefault="00305846" w:rsidP="00F96B7D"/>
    <w:p w14:paraId="6812D006" w14:textId="34C37230" w:rsidR="00305846" w:rsidRDefault="00305846" w:rsidP="00F96B7D"/>
    <w:p w14:paraId="129A460C" w14:textId="77777777" w:rsidR="00305846" w:rsidRPr="00305846" w:rsidRDefault="00305846" w:rsidP="00305846">
      <w:pPr>
        <w:jc w:val="right"/>
        <w:rPr>
          <w:szCs w:val="24"/>
        </w:rPr>
      </w:pPr>
      <w:r w:rsidRPr="00305846">
        <w:rPr>
          <w:szCs w:val="24"/>
        </w:rPr>
        <w:t>2.sz.melléklet</w:t>
      </w:r>
    </w:p>
    <w:p w14:paraId="437DE2F8" w14:textId="77777777" w:rsidR="00305846" w:rsidRPr="00305846" w:rsidRDefault="00305846" w:rsidP="00305846">
      <w:pPr>
        <w:jc w:val="center"/>
        <w:rPr>
          <w:szCs w:val="24"/>
        </w:rPr>
      </w:pPr>
      <w:r w:rsidRPr="00305846">
        <w:rPr>
          <w:szCs w:val="24"/>
        </w:rPr>
        <w:t>GONDOZÁSI KÖZPONT</w:t>
      </w:r>
    </w:p>
    <w:p w14:paraId="4F792F2A" w14:textId="77777777" w:rsidR="00305846" w:rsidRPr="00305846" w:rsidRDefault="00305846" w:rsidP="00305846">
      <w:pPr>
        <w:jc w:val="center"/>
        <w:rPr>
          <w:szCs w:val="24"/>
        </w:rPr>
      </w:pPr>
      <w:r w:rsidRPr="00305846">
        <w:rPr>
          <w:szCs w:val="24"/>
        </w:rPr>
        <w:t>2220 Vecsés, Jókai M. u. 8.</w:t>
      </w:r>
    </w:p>
    <w:p w14:paraId="77134DC0" w14:textId="77777777" w:rsidR="00305846" w:rsidRPr="00305846" w:rsidRDefault="00305846" w:rsidP="00305846">
      <w:pPr>
        <w:keepNext/>
        <w:pBdr>
          <w:bottom w:val="single" w:sz="12" w:space="1" w:color="auto"/>
        </w:pBdr>
        <w:jc w:val="center"/>
        <w:outlineLvl w:val="0"/>
        <w:rPr>
          <w:szCs w:val="24"/>
        </w:rPr>
      </w:pPr>
      <w:r w:rsidRPr="00305846">
        <w:rPr>
          <w:szCs w:val="24"/>
        </w:rPr>
        <w:t>Tel:29/350-267, fax:ua, e-mail: gondozasi.k@hotmail.com</w:t>
      </w:r>
    </w:p>
    <w:p w14:paraId="3A9AA361" w14:textId="77777777" w:rsidR="00305846" w:rsidRPr="00305846" w:rsidRDefault="00305846" w:rsidP="00305846">
      <w:pPr>
        <w:overflowPunct/>
        <w:jc w:val="center"/>
        <w:textAlignment w:val="auto"/>
        <w:rPr>
          <w:b/>
          <w:bCs/>
          <w:szCs w:val="24"/>
        </w:rPr>
      </w:pPr>
    </w:p>
    <w:p w14:paraId="597A97FA" w14:textId="77777777" w:rsidR="00305846" w:rsidRPr="00305846" w:rsidRDefault="00305846" w:rsidP="00305846">
      <w:pPr>
        <w:overflowPunct/>
        <w:jc w:val="center"/>
        <w:textAlignment w:val="auto"/>
        <w:rPr>
          <w:b/>
          <w:bCs/>
          <w:sz w:val="32"/>
          <w:szCs w:val="32"/>
        </w:rPr>
      </w:pPr>
      <w:r w:rsidRPr="00305846">
        <w:rPr>
          <w:b/>
          <w:bCs/>
          <w:sz w:val="32"/>
          <w:szCs w:val="32"/>
        </w:rPr>
        <w:t>HÁZIREND-IDŐSKORÚAK NAPPALI ELLÁTÁSA</w:t>
      </w:r>
    </w:p>
    <w:p w14:paraId="4F25468F" w14:textId="77777777" w:rsidR="00305846" w:rsidRPr="00305846" w:rsidRDefault="00305846" w:rsidP="00305846">
      <w:pPr>
        <w:overflowPunct/>
        <w:jc w:val="center"/>
        <w:textAlignment w:val="auto"/>
        <w:rPr>
          <w:b/>
          <w:bCs/>
          <w:sz w:val="32"/>
          <w:szCs w:val="32"/>
        </w:rPr>
      </w:pPr>
    </w:p>
    <w:p w14:paraId="6410B5A3" w14:textId="77777777" w:rsidR="00305846" w:rsidRPr="00305846" w:rsidRDefault="00305846" w:rsidP="00305846">
      <w:pPr>
        <w:overflowPunct/>
        <w:textAlignment w:val="auto"/>
        <w:rPr>
          <w:bCs/>
          <w:szCs w:val="24"/>
        </w:rPr>
      </w:pPr>
      <w:r w:rsidRPr="00305846">
        <w:rPr>
          <w:bCs/>
          <w:szCs w:val="24"/>
        </w:rPr>
        <w:t xml:space="preserve">A szolgáltatással célunk a hasznos és tartalmas időtöltés biztosítása, az aktivitás megtartása, képességek és készségek szinten tartása. Társas kapcsolatok ápolásának elősegítése, az egyéni és társadalmi hasznosság érzésének megtartása érdekében. </w:t>
      </w:r>
    </w:p>
    <w:p w14:paraId="70151850" w14:textId="77777777" w:rsidR="00305846" w:rsidRPr="00305846" w:rsidRDefault="00305846" w:rsidP="00305846">
      <w:pPr>
        <w:overflowPunct/>
        <w:textAlignment w:val="auto"/>
        <w:rPr>
          <w:bCs/>
          <w:szCs w:val="24"/>
        </w:rPr>
      </w:pPr>
      <w:r w:rsidRPr="00305846">
        <w:rPr>
          <w:b/>
          <w:bCs/>
          <w:szCs w:val="24"/>
          <w:u w:val="single"/>
        </w:rPr>
        <w:t>Intézmény megközelítése:</w:t>
      </w:r>
      <w:r w:rsidRPr="00305846">
        <w:rPr>
          <w:bCs/>
          <w:szCs w:val="24"/>
        </w:rPr>
        <w:t xml:space="preserve"> a 4.-es főútról jól megközelíthető személygépkocsival, a helyi buszjárat az Intézmény előtt áll meg. E mellett lehetőség van kerékpárral is bejönni, vagy az Önkormányzat által biztosított kis busszal. </w:t>
      </w:r>
    </w:p>
    <w:p w14:paraId="745296B1" w14:textId="77777777" w:rsidR="00305846" w:rsidRPr="00305846" w:rsidRDefault="00305846" w:rsidP="00305846">
      <w:pPr>
        <w:overflowPunct/>
        <w:textAlignment w:val="auto"/>
        <w:rPr>
          <w:bCs/>
          <w:szCs w:val="24"/>
        </w:rPr>
      </w:pPr>
      <w:r w:rsidRPr="00305846">
        <w:rPr>
          <w:b/>
          <w:bCs/>
          <w:szCs w:val="24"/>
          <w:u w:val="single"/>
        </w:rPr>
        <w:t>A szolgáltatás rendszeressége:</w:t>
      </w:r>
      <w:r w:rsidRPr="00305846">
        <w:rPr>
          <w:bCs/>
          <w:szCs w:val="24"/>
        </w:rPr>
        <w:t xml:space="preserve"> munkanapokon ½ 8 és du. ½ 4 Pénteken:6-14 óra között működik.</w:t>
      </w:r>
    </w:p>
    <w:p w14:paraId="1F6BF838" w14:textId="77777777" w:rsidR="00305846" w:rsidRPr="00305846" w:rsidRDefault="00305846" w:rsidP="00305846">
      <w:pPr>
        <w:overflowPunct/>
        <w:textAlignment w:val="auto"/>
        <w:rPr>
          <w:b/>
          <w:bCs/>
          <w:szCs w:val="24"/>
        </w:rPr>
      </w:pPr>
      <w:r w:rsidRPr="00305846">
        <w:rPr>
          <w:b/>
          <w:bCs/>
          <w:szCs w:val="24"/>
          <w:u w:val="single"/>
        </w:rPr>
        <w:t>Szolgáltatások köre-alapfeladatok:</w:t>
      </w:r>
      <w:r w:rsidRPr="00305846">
        <w:rPr>
          <w:b/>
          <w:bCs/>
          <w:szCs w:val="24"/>
        </w:rPr>
        <w:t xml:space="preserve"> </w:t>
      </w:r>
    </w:p>
    <w:p w14:paraId="0C1E2FD3" w14:textId="77777777" w:rsidR="00305846" w:rsidRPr="00305846" w:rsidRDefault="00305846" w:rsidP="00305846">
      <w:pPr>
        <w:rPr>
          <w:i/>
          <w:szCs w:val="24"/>
        </w:rPr>
      </w:pPr>
      <w:r w:rsidRPr="00305846">
        <w:rPr>
          <w:iCs/>
          <w:szCs w:val="24"/>
        </w:rPr>
        <w:t>a) </w:t>
      </w:r>
      <w:r w:rsidRPr="00305846">
        <w:rPr>
          <w:szCs w:val="24"/>
        </w:rPr>
        <w:t>tanácsadás:</w:t>
      </w:r>
      <w:r w:rsidRPr="00305846">
        <w:rPr>
          <w:i/>
          <w:szCs w:val="24"/>
        </w:rPr>
        <w:t xml:space="preserve"> </w:t>
      </w:r>
    </w:p>
    <w:p w14:paraId="7D1D5CF5" w14:textId="77777777" w:rsidR="00305846" w:rsidRPr="00305846" w:rsidRDefault="00305846" w:rsidP="00305846">
      <w:pPr>
        <w:ind w:left="708"/>
        <w:rPr>
          <w:szCs w:val="24"/>
        </w:rPr>
      </w:pPr>
      <w:r w:rsidRPr="00305846">
        <w:rPr>
          <w:szCs w:val="24"/>
        </w:rPr>
        <w:t xml:space="preserve">Az ellátottak részére, igény szerinti időpontban (a nyitvatartási időn belül) az igénybevevő bevonásával, jogait és lehetőségeit figyelembe véve adekvát tanácsot adunk. A tanácsadásunk kérdésekre reagáló és emellett igyekszünk figyelembe venni a tanácsot kérő élethelyzetét, hogy a szükségleteinek megfelelő vélemény tudjon kialakítani. Mind emellett törekszünk akár egyszerű akár speciális felkészültséget igénylő témában is a megfelelő információk átadására. </w:t>
      </w:r>
    </w:p>
    <w:p w14:paraId="6A8422C1" w14:textId="77777777" w:rsidR="00305846" w:rsidRPr="00305846" w:rsidRDefault="00305846" w:rsidP="00305846">
      <w:pPr>
        <w:ind w:left="708"/>
        <w:rPr>
          <w:szCs w:val="24"/>
        </w:rPr>
      </w:pPr>
      <w:r w:rsidRPr="00305846">
        <w:rPr>
          <w:szCs w:val="24"/>
        </w:rPr>
        <w:t>A tanácsadás formái: szóban, levélben, informatikai eszközökön keresztül</w:t>
      </w:r>
    </w:p>
    <w:p w14:paraId="6A363AC6" w14:textId="77777777" w:rsidR="00305846" w:rsidRPr="00305846" w:rsidRDefault="00305846" w:rsidP="00305846">
      <w:pPr>
        <w:rPr>
          <w:i/>
          <w:szCs w:val="24"/>
        </w:rPr>
      </w:pPr>
      <w:r w:rsidRPr="00305846">
        <w:rPr>
          <w:iCs/>
          <w:szCs w:val="24"/>
        </w:rPr>
        <w:t>b) </w:t>
      </w:r>
      <w:r w:rsidRPr="00305846">
        <w:rPr>
          <w:szCs w:val="24"/>
        </w:rPr>
        <w:t>készségfejlesztés:</w:t>
      </w:r>
    </w:p>
    <w:p w14:paraId="3D79B704" w14:textId="77777777" w:rsidR="00305846" w:rsidRPr="00305846" w:rsidRDefault="00305846" w:rsidP="00305846">
      <w:pPr>
        <w:ind w:left="708"/>
        <w:rPr>
          <w:szCs w:val="24"/>
        </w:rPr>
      </w:pPr>
      <w:r w:rsidRPr="00305846">
        <w:rPr>
          <w:szCs w:val="24"/>
        </w:rPr>
        <w:t xml:space="preserve">Az ellátott társadalmi beilleszkedését segítő magatartásformák, egyéni és társas készségeinek fejlesztését szolgáló helyzeteteket igyekszünk kidolgozni valamint lehetőséget biztosítunk ezeknek a helyzeteknek a gyakorlására. Elsősorban az idős ellátottak szociális készségeit szeretnénk növelni, az által, hogy felkészítjük őket az öregedés fizikai és lelki változásaira, átsegítjük az ezen az úton való elakadásban az által is, hogy a meglévő képességek, készségek hanyatlását igyekszünk késleltetni. A gyakorlatban ez azt is jelenti, hogy hangsúlyt fektetünk az aktivitás növekedésére pl. tematikus kézműves foglakoztatás, társasjátékok használatával emellett figyelembe vesszük az idősek önrendelkezésit, önállóságát a biztonság érzésének biztosítása mellet. </w:t>
      </w:r>
    </w:p>
    <w:p w14:paraId="016EDC50" w14:textId="77777777" w:rsidR="00305846" w:rsidRPr="00305846" w:rsidRDefault="00305846" w:rsidP="00305846">
      <w:pPr>
        <w:rPr>
          <w:iCs/>
          <w:szCs w:val="24"/>
        </w:rPr>
      </w:pPr>
      <w:r w:rsidRPr="00305846">
        <w:rPr>
          <w:iCs/>
          <w:szCs w:val="24"/>
        </w:rPr>
        <w:t>c) háztartási vagy háztartást pótló segítségnyújtás:</w:t>
      </w:r>
      <w:r w:rsidRPr="00305846">
        <w:rPr>
          <w:i/>
          <w:iCs/>
          <w:szCs w:val="24"/>
        </w:rPr>
        <w:t xml:space="preserve"> </w:t>
      </w:r>
    </w:p>
    <w:p w14:paraId="1506A3F6" w14:textId="77777777" w:rsidR="00305846" w:rsidRPr="00305846" w:rsidRDefault="00305846" w:rsidP="00305846">
      <w:pPr>
        <w:ind w:left="708"/>
        <w:rPr>
          <w:iCs/>
          <w:szCs w:val="24"/>
        </w:rPr>
      </w:pPr>
      <w:r w:rsidRPr="00305846">
        <w:rPr>
          <w:iCs/>
          <w:szCs w:val="24"/>
        </w:rPr>
        <w:t>Az ellátottnak a mindennapi életvitelében nyújtunk segítséget elsősorban, a mindennapi ügyeinek intézése, valamint a személyes szükségleteinek a kielégítésére szolgáló lehetőségek és eszközök biztosítás által. Mindezt igény szerint abban az esetben, ha ezt saját háztartásában vagy annak hiányában nem tudja megoldani.  A gyakorlatban ez a következőket jelenti. Segítséget nyújtunk a közüzemi ügyek intézésében úgy, mint pl. az óra állások leolvasása, bejelentése, vagy a közüzemi számlák befizetési határidejének figyelemmel kísérése, a számlák befizetésében való segítségnyújtás.</w:t>
      </w:r>
    </w:p>
    <w:p w14:paraId="3ACCBF01" w14:textId="77777777" w:rsidR="00305846" w:rsidRPr="00305846" w:rsidRDefault="00305846" w:rsidP="00305846">
      <w:pPr>
        <w:ind w:left="708"/>
        <w:rPr>
          <w:iCs/>
          <w:szCs w:val="24"/>
        </w:rPr>
      </w:pPr>
      <w:r w:rsidRPr="00305846">
        <w:rPr>
          <w:iCs/>
          <w:szCs w:val="24"/>
        </w:rPr>
        <w:t>Gondozónői segítséggel bevásárlásra és fürdésre is. Mindegyik lehetőséget igény szerinti időben biztosítjuk.</w:t>
      </w:r>
    </w:p>
    <w:p w14:paraId="5BC855E7" w14:textId="77777777" w:rsidR="00305846" w:rsidRPr="00305846" w:rsidRDefault="00305846" w:rsidP="00305846">
      <w:pPr>
        <w:rPr>
          <w:szCs w:val="24"/>
        </w:rPr>
      </w:pPr>
      <w:r w:rsidRPr="00305846">
        <w:rPr>
          <w:i/>
          <w:iCs/>
          <w:szCs w:val="24"/>
        </w:rPr>
        <w:t>d) </w:t>
      </w:r>
      <w:r w:rsidRPr="00305846">
        <w:rPr>
          <w:szCs w:val="24"/>
        </w:rPr>
        <w:t>esetkezelés:</w:t>
      </w:r>
    </w:p>
    <w:p w14:paraId="2F945A7B" w14:textId="77777777" w:rsidR="00305846" w:rsidRPr="00305846" w:rsidRDefault="00305846" w:rsidP="00305846">
      <w:pPr>
        <w:ind w:left="708"/>
        <w:rPr>
          <w:szCs w:val="24"/>
        </w:rPr>
      </w:pPr>
      <w:r w:rsidRPr="00305846">
        <w:rPr>
          <w:szCs w:val="24"/>
        </w:rPr>
        <w:t>Az igénybevevő szükségleteinek kielégítésére (problémájának megoldására, ill. céljai elérésére) irányuló, megállapodáson ill. együttműködésen alapuló, tervszerű segítő kapcsolat. Ebből kifolyólag intézményünkben azon ellátottak, akiknek esetkezelés szükséges segítjük a családsegítő szolgálathoz való eljutásban.</w:t>
      </w:r>
    </w:p>
    <w:p w14:paraId="695FF92C" w14:textId="77777777" w:rsidR="00305846" w:rsidRPr="00305846" w:rsidRDefault="00305846" w:rsidP="00305846">
      <w:pPr>
        <w:rPr>
          <w:szCs w:val="24"/>
        </w:rPr>
      </w:pPr>
      <w:r w:rsidRPr="00305846">
        <w:rPr>
          <w:iCs/>
          <w:szCs w:val="24"/>
        </w:rPr>
        <w:t>e) </w:t>
      </w:r>
      <w:r w:rsidRPr="00305846">
        <w:rPr>
          <w:szCs w:val="24"/>
        </w:rPr>
        <w:t>felügyelet:</w:t>
      </w:r>
    </w:p>
    <w:p w14:paraId="21E6FAAE" w14:textId="77777777" w:rsidR="00305846" w:rsidRPr="00305846" w:rsidRDefault="00305846" w:rsidP="00305846">
      <w:pPr>
        <w:ind w:left="708"/>
        <w:rPr>
          <w:szCs w:val="24"/>
        </w:rPr>
      </w:pPr>
      <w:r w:rsidRPr="00305846">
        <w:rPr>
          <w:szCs w:val="24"/>
        </w:rPr>
        <w:t xml:space="preserve">Az igénybevevőnek az intézményben tartózkodás ideje alatt biztosítjuk mind a fizikai biztonság érzését (étkezés, folyadék felvétel, aktivitás) valamint a lelki biztonság érzésének biztosítását. Ezt a szolgáltatás elemet befogadottság, védettség, valamint a valahova tartozás érzésének biztosítása által teljesítjük.  </w:t>
      </w:r>
    </w:p>
    <w:p w14:paraId="352BBC0E" w14:textId="77777777" w:rsidR="00305846" w:rsidRPr="00305846" w:rsidRDefault="00305846" w:rsidP="00305846">
      <w:pPr>
        <w:ind w:left="708"/>
        <w:rPr>
          <w:szCs w:val="24"/>
        </w:rPr>
      </w:pPr>
      <w:r w:rsidRPr="00305846">
        <w:rPr>
          <w:szCs w:val="24"/>
        </w:rPr>
        <w:t>Az intézmény nyitvatartási idejében végig biztosított a gondozói felügyelet.</w:t>
      </w:r>
    </w:p>
    <w:p w14:paraId="69DA2C91" w14:textId="77777777" w:rsidR="00305846" w:rsidRPr="00305846" w:rsidRDefault="00305846" w:rsidP="00305846">
      <w:pPr>
        <w:rPr>
          <w:szCs w:val="24"/>
        </w:rPr>
      </w:pPr>
      <w:r w:rsidRPr="00305846">
        <w:rPr>
          <w:iCs/>
          <w:szCs w:val="24"/>
        </w:rPr>
        <w:t>f) </w:t>
      </w:r>
      <w:r w:rsidRPr="00305846">
        <w:rPr>
          <w:szCs w:val="24"/>
        </w:rPr>
        <w:t>gondozás:</w:t>
      </w:r>
    </w:p>
    <w:p w14:paraId="71EC9B74" w14:textId="77777777" w:rsidR="00305846" w:rsidRPr="00305846" w:rsidRDefault="00305846" w:rsidP="00305846">
      <w:pPr>
        <w:ind w:left="708"/>
        <w:rPr>
          <w:iCs/>
          <w:szCs w:val="24"/>
        </w:rPr>
      </w:pPr>
      <w:r w:rsidRPr="00305846">
        <w:rPr>
          <w:iCs/>
          <w:szCs w:val="24"/>
        </w:rPr>
        <w:t>Ebben a szolgáltatás elemben igény szerint az ellátott személyi higiéné biztosításában közreműködünk úgymint:</w:t>
      </w:r>
    </w:p>
    <w:p w14:paraId="1D1496BF"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kéz és köröm ápolás, hajápolás biztosítása, segítése</w:t>
      </w:r>
    </w:p>
    <w:p w14:paraId="39E7DC8D"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fürdés segítése</w:t>
      </w:r>
    </w:p>
    <w:p w14:paraId="0F04EBC9"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folyadék pótlás segítése, ellenőrzése</w:t>
      </w:r>
    </w:p>
    <w:p w14:paraId="4AD63A56"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Vérnyomás mérés, pulzusszámolás, testhőmérséklet mérése</w:t>
      </w:r>
    </w:p>
    <w:p w14:paraId="1788D78D"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támogatás terápia követésben pl. gyógyszerek kiadagolása, gyógyszerszedés ellenőrzése</w:t>
      </w:r>
    </w:p>
    <w:p w14:paraId="77C1FBAF"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fizikai aktivitás segítése pl. passzív, aktív, támogatott vagy irányított mozgatás formájában</w:t>
      </w:r>
    </w:p>
    <w:p w14:paraId="67E16301"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pihenés biztosítása,</w:t>
      </w:r>
    </w:p>
    <w:p w14:paraId="4CA01613"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Öltözködés segítése: igény szerint a ruházat felsegítése, az ellátott ruházatának épségének ellenőrzése, évszaknak és időjárásnak való megfelelőségnek megtekintése által.</w:t>
      </w:r>
    </w:p>
    <w:p w14:paraId="347BA248" w14:textId="77777777" w:rsidR="00305846" w:rsidRPr="00305846" w:rsidRDefault="00305846" w:rsidP="00305846">
      <w:pPr>
        <w:rPr>
          <w:iCs/>
          <w:szCs w:val="24"/>
        </w:rPr>
      </w:pPr>
      <w:r w:rsidRPr="00305846">
        <w:rPr>
          <w:iCs/>
          <w:szCs w:val="24"/>
        </w:rPr>
        <w:t>g.) közösségi fejlesztés:</w:t>
      </w:r>
    </w:p>
    <w:p w14:paraId="060D73A9" w14:textId="77777777" w:rsidR="00305846" w:rsidRPr="00305846" w:rsidRDefault="00305846" w:rsidP="00305846">
      <w:pPr>
        <w:ind w:left="708"/>
        <w:rPr>
          <w:iCs/>
          <w:szCs w:val="24"/>
        </w:rPr>
      </w:pPr>
      <w:r w:rsidRPr="00305846">
        <w:rPr>
          <w:iCs/>
          <w:szCs w:val="24"/>
        </w:rPr>
        <w:t xml:space="preserve">Ez egy olyan szolgáltatási elem, melynek keretében a településünk lakosságát érintő integrációs szemléletű, bátorító-ösztönző, informáló, kapcsolatszervező tevékenység, mely szolgáltatásokat kezdeményez és közösségi együttműködéseket valósít meg. </w:t>
      </w:r>
    </w:p>
    <w:p w14:paraId="4D1AC328" w14:textId="77777777" w:rsidR="00305846" w:rsidRPr="00305846" w:rsidRDefault="00305846" w:rsidP="00305846">
      <w:pPr>
        <w:ind w:left="708"/>
        <w:rPr>
          <w:iCs/>
          <w:szCs w:val="24"/>
        </w:rPr>
      </w:pPr>
      <w:r w:rsidRPr="00305846">
        <w:rPr>
          <w:iCs/>
          <w:szCs w:val="24"/>
        </w:rPr>
        <w:t>A szolgáltatási elem biztosításakor figyelembe vesszük az idős ellátotti célcsoport speciális életkori, fiziológiás, lelki, szellemi, szociális és spirituális sajátosságait is figyelembe venni. Ennek értekében fontosnak tartjuk a helyi tudások, attitűdök, a társas és közösségi együttműködések, hagyományok, és a helyi ünnepi kultúra megőrzését. Támogatást nyújtunk abban, hogy az egyént képessé váljon a közösségi részvételre, és az időskor pozitív szemléletű befogadására. A közösségi fejlesztés színterei:</w:t>
      </w:r>
    </w:p>
    <w:p w14:paraId="16BDA82E" w14:textId="77777777" w:rsidR="00305846" w:rsidRPr="00305846" w:rsidRDefault="00305846" w:rsidP="00FE4759">
      <w:pPr>
        <w:numPr>
          <w:ilvl w:val="0"/>
          <w:numId w:val="38"/>
        </w:numPr>
        <w:ind w:left="1542"/>
        <w:contextualSpacing/>
        <w:jc w:val="left"/>
        <w:rPr>
          <w:iCs/>
          <w:szCs w:val="24"/>
        </w:rPr>
      </w:pPr>
      <w:r w:rsidRPr="00305846">
        <w:rPr>
          <w:iCs/>
          <w:szCs w:val="24"/>
          <w:u w:val="single"/>
        </w:rPr>
        <w:t>Intézményen belül:</w:t>
      </w:r>
      <w:r w:rsidRPr="00305846">
        <w:rPr>
          <w:iCs/>
          <w:szCs w:val="24"/>
        </w:rPr>
        <w:t xml:space="preserve"> közösségi-csoport szokások, új szokások rítusok bevezetése: törekszünk arra, hogy közösen szervezzük és vegyünk részt ünnepeinken. Így például az anyák napját vagy a karácsonyt a helyi óvodásokkal karöltve tartsuk meg. Az idősek világnapján az egyéb helyi önszerveződő nyugdíjas klubokat is meghívjuk a rendezvényeinkre. </w:t>
      </w:r>
    </w:p>
    <w:p w14:paraId="04E9AD9A" w14:textId="77777777" w:rsidR="00305846" w:rsidRPr="00305846" w:rsidRDefault="00305846" w:rsidP="00FE4759">
      <w:pPr>
        <w:numPr>
          <w:ilvl w:val="1"/>
          <w:numId w:val="38"/>
        </w:numPr>
        <w:ind w:left="2262"/>
        <w:contextualSpacing/>
        <w:jc w:val="left"/>
        <w:rPr>
          <w:iCs/>
          <w:szCs w:val="24"/>
        </w:rPr>
      </w:pPr>
      <w:r w:rsidRPr="00305846">
        <w:rPr>
          <w:iCs/>
          <w:szCs w:val="24"/>
        </w:rPr>
        <w:t xml:space="preserve">Szellemi fejlesztőkön belül lehetőség van az intézményben szervezett ki-mit- tud.-on, Sakk és kártya partin részt venni vagy  keresztrejtvényt fejteni. E mellett a </w:t>
      </w:r>
      <w:r w:rsidRPr="00305846">
        <w:rPr>
          <w:szCs w:val="24"/>
        </w:rPr>
        <w:t>helyi irodalmi kör havonta egyszer el látogat hozzánk. Mind emellett felvilágosító előadásokat szervezünk, pl az egészséges életmódról.</w:t>
      </w:r>
    </w:p>
    <w:p w14:paraId="13B5ABF7" w14:textId="77777777" w:rsidR="00305846" w:rsidRPr="00305846" w:rsidRDefault="00305846" w:rsidP="00FE4759">
      <w:pPr>
        <w:numPr>
          <w:ilvl w:val="1"/>
          <w:numId w:val="38"/>
        </w:numPr>
        <w:ind w:left="2262"/>
        <w:contextualSpacing/>
        <w:jc w:val="left"/>
        <w:rPr>
          <w:iCs/>
          <w:szCs w:val="24"/>
        </w:rPr>
      </w:pPr>
      <w:r w:rsidRPr="00305846">
        <w:rPr>
          <w:iCs/>
          <w:szCs w:val="24"/>
        </w:rPr>
        <w:t>Mozgásos fejlesztés keretében lehetőség van heti 2-3 alkalommal közös tornán vagy sétán részt venni. Évente egy –két alkalommal fürdőbe is igyekszünk eljutni.</w:t>
      </w:r>
    </w:p>
    <w:p w14:paraId="3B92CCFE" w14:textId="77777777" w:rsidR="00305846" w:rsidRPr="00305846" w:rsidRDefault="00305846" w:rsidP="00FE4759">
      <w:pPr>
        <w:numPr>
          <w:ilvl w:val="1"/>
          <w:numId w:val="38"/>
        </w:numPr>
        <w:ind w:left="2262"/>
        <w:contextualSpacing/>
        <w:jc w:val="left"/>
        <w:rPr>
          <w:iCs/>
          <w:szCs w:val="24"/>
        </w:rPr>
      </w:pPr>
      <w:r w:rsidRPr="00305846">
        <w:rPr>
          <w:iCs/>
          <w:szCs w:val="24"/>
        </w:rPr>
        <w:t>Finommotorikát célzó fejlesztés alkalmával az idősek tematikus kézműves foglalkozásokon vehetnek részt.</w:t>
      </w:r>
    </w:p>
    <w:p w14:paraId="09CEF0D6" w14:textId="77777777" w:rsidR="00305846" w:rsidRPr="00305846" w:rsidRDefault="00305846" w:rsidP="00FE4759">
      <w:pPr>
        <w:numPr>
          <w:ilvl w:val="0"/>
          <w:numId w:val="38"/>
        </w:numPr>
        <w:ind w:left="1542"/>
        <w:contextualSpacing/>
        <w:jc w:val="left"/>
        <w:rPr>
          <w:iCs/>
          <w:szCs w:val="24"/>
        </w:rPr>
      </w:pPr>
      <w:r w:rsidRPr="00305846">
        <w:rPr>
          <w:iCs/>
          <w:szCs w:val="24"/>
        </w:rPr>
        <w:t>Intézményen kívül: kirándulások alkalmával nem csak turisztikai célpontokra, hanem más idősek részére szolgáltatást nyújtó intézménybe is igyekszünk eljutni. Igyekszünk kiállításokra színházi darabokra eljutni. A helyi rendezvényeken való részvételt is fontosnak tartjuk, mint pl. a Káposzta feszt vagy a Mindenki karácsonya.</w:t>
      </w:r>
    </w:p>
    <w:p w14:paraId="62F9FCEF" w14:textId="77777777" w:rsidR="00305846" w:rsidRPr="00305846" w:rsidRDefault="00305846" w:rsidP="00305846">
      <w:pPr>
        <w:ind w:left="708"/>
        <w:contextualSpacing/>
        <w:rPr>
          <w:iCs/>
          <w:szCs w:val="24"/>
        </w:rPr>
      </w:pPr>
      <w:r w:rsidRPr="00305846">
        <w:rPr>
          <w:iCs/>
          <w:szCs w:val="24"/>
        </w:rPr>
        <w:t>Közösségi fejlesztésen belül az elkövetkezendő időszakra az alábbi programok szervezése és lebonyolítása a tervünk:</w:t>
      </w:r>
    </w:p>
    <w:p w14:paraId="2B6949B2"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Városi ünnepségeken való részvétel</w:t>
      </w:r>
    </w:p>
    <w:p w14:paraId="013D0896"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A helyi közösség rendezvényeinek korcsoporti integrációval való ötvözése pl. város alapítási ünnep, mindenki karácsonya)</w:t>
      </w:r>
    </w:p>
    <w:p w14:paraId="1D7F0A95" w14:textId="77777777" w:rsidR="00305846" w:rsidRPr="00305846" w:rsidRDefault="00305846" w:rsidP="00305846">
      <w:pPr>
        <w:numPr>
          <w:ilvl w:val="2"/>
          <w:numId w:val="7"/>
        </w:numPr>
        <w:tabs>
          <w:tab w:val="num" w:pos="1518"/>
        </w:tabs>
        <w:ind w:left="1518"/>
        <w:contextualSpacing/>
        <w:jc w:val="left"/>
        <w:rPr>
          <w:iCs/>
          <w:szCs w:val="24"/>
        </w:rPr>
      </w:pPr>
      <w:r w:rsidRPr="00305846">
        <w:rPr>
          <w:iCs/>
          <w:szCs w:val="24"/>
        </w:rPr>
        <w:t xml:space="preserve">Hitéleti együttműködések (Református, Katolikus és Evangélikus egyházzal) </w:t>
      </w:r>
    </w:p>
    <w:p w14:paraId="2DC5B06D" w14:textId="77777777" w:rsidR="00305846" w:rsidRPr="00305846" w:rsidRDefault="00305846" w:rsidP="00305846">
      <w:pPr>
        <w:overflowPunct/>
        <w:textAlignment w:val="auto"/>
        <w:rPr>
          <w:b/>
          <w:bCs/>
          <w:szCs w:val="24"/>
          <w:u w:val="single"/>
        </w:rPr>
      </w:pPr>
      <w:r w:rsidRPr="00305846">
        <w:rPr>
          <w:b/>
          <w:bCs/>
          <w:szCs w:val="24"/>
          <w:u w:val="single"/>
        </w:rPr>
        <w:t>Alapfeladaton túli szolgáltatások:</w:t>
      </w:r>
    </w:p>
    <w:p w14:paraId="140E10B7" w14:textId="77777777" w:rsidR="00305846" w:rsidRPr="00305846" w:rsidRDefault="00305846" w:rsidP="00305846">
      <w:pPr>
        <w:rPr>
          <w:b/>
          <w:szCs w:val="24"/>
        </w:rPr>
      </w:pPr>
      <w:r w:rsidRPr="00305846">
        <w:rPr>
          <w:b/>
          <w:i/>
          <w:iCs/>
          <w:szCs w:val="24"/>
        </w:rPr>
        <w:t>a)</w:t>
      </w:r>
      <w:r w:rsidRPr="00305846">
        <w:rPr>
          <w:b/>
          <w:szCs w:val="24"/>
        </w:rPr>
        <w:t xml:space="preserve"> étkeztetés:</w:t>
      </w:r>
    </w:p>
    <w:p w14:paraId="7AA406C5" w14:textId="77777777" w:rsidR="00305846" w:rsidRPr="00305846" w:rsidRDefault="00305846" w:rsidP="00305846">
      <w:pPr>
        <w:ind w:left="708"/>
        <w:rPr>
          <w:szCs w:val="24"/>
        </w:rPr>
      </w:pPr>
      <w:r w:rsidRPr="00305846">
        <w:rPr>
          <w:iCs/>
          <w:szCs w:val="24"/>
        </w:rPr>
        <w:t>Azok a klubtagok, akik időskorúak nappali ellátását vesznek igénybe, azok ennek a szolgáltatás elemnek keretében reggelit és uzsonnát vehetnek igénybe helyben fogyasztással. Melynek díját a 11/2018 (VIII.02.) Ök. rendelet 1. sz melléklete szerint kerül megállapításra valamint az intézmény faliújságára is kifüggesztésre kerül.</w:t>
      </w:r>
    </w:p>
    <w:p w14:paraId="01A4A44D" w14:textId="77777777" w:rsidR="00305846" w:rsidRPr="00305846" w:rsidRDefault="00305846" w:rsidP="00305846">
      <w:pPr>
        <w:overflowPunct/>
        <w:textAlignment w:val="auto"/>
        <w:rPr>
          <w:iCs/>
          <w:szCs w:val="24"/>
        </w:rPr>
      </w:pPr>
    </w:p>
    <w:p w14:paraId="243FC90F" w14:textId="77777777" w:rsidR="00305846" w:rsidRPr="00305846" w:rsidRDefault="00305846" w:rsidP="00305846">
      <w:pPr>
        <w:overflowPunct/>
        <w:textAlignment w:val="auto"/>
        <w:rPr>
          <w:b/>
          <w:iCs/>
          <w:szCs w:val="24"/>
        </w:rPr>
      </w:pPr>
      <w:r w:rsidRPr="00305846">
        <w:rPr>
          <w:b/>
          <w:i/>
          <w:iCs/>
          <w:szCs w:val="24"/>
        </w:rPr>
        <w:t>b.)</w:t>
      </w:r>
      <w:r w:rsidRPr="00305846">
        <w:rPr>
          <w:b/>
          <w:iCs/>
          <w:szCs w:val="24"/>
        </w:rPr>
        <w:t xml:space="preserve"> Mosás:</w:t>
      </w:r>
    </w:p>
    <w:p w14:paraId="3E1108EF" w14:textId="77777777" w:rsidR="00305846" w:rsidRPr="00305846" w:rsidRDefault="00305846" w:rsidP="00305846">
      <w:pPr>
        <w:overflowPunct/>
        <w:textAlignment w:val="auto"/>
        <w:rPr>
          <w:iCs/>
          <w:szCs w:val="24"/>
        </w:rPr>
      </w:pPr>
      <w:r w:rsidRPr="00305846">
        <w:rPr>
          <w:iCs/>
          <w:szCs w:val="24"/>
        </w:rPr>
        <w:t xml:space="preserve">Az intézményben lehetőség van a ruházat mosására (a mosógépet a gondozó kezeli), </w:t>
      </w:r>
    </w:p>
    <w:p w14:paraId="2E909EEA" w14:textId="77777777" w:rsidR="00305846" w:rsidRPr="00305846" w:rsidRDefault="00305846" w:rsidP="00305846">
      <w:pPr>
        <w:overflowPunct/>
        <w:textAlignment w:val="auto"/>
        <w:rPr>
          <w:iCs/>
          <w:szCs w:val="24"/>
        </w:rPr>
      </w:pPr>
    </w:p>
    <w:p w14:paraId="7D2D5052" w14:textId="77777777" w:rsidR="00305846" w:rsidRPr="00305846" w:rsidRDefault="00305846" w:rsidP="00305846">
      <w:pPr>
        <w:overflowPunct/>
        <w:textAlignment w:val="auto"/>
        <w:rPr>
          <w:b/>
          <w:bCs/>
          <w:szCs w:val="24"/>
        </w:rPr>
      </w:pPr>
      <w:r w:rsidRPr="00305846">
        <w:rPr>
          <w:b/>
          <w:bCs/>
          <w:szCs w:val="24"/>
        </w:rPr>
        <w:t>Ügyfélfogadás – Nyitva tartás rendje az Intézményben</w:t>
      </w:r>
    </w:p>
    <w:p w14:paraId="4E6F4769" w14:textId="77777777" w:rsidR="00305846" w:rsidRPr="00305846" w:rsidRDefault="00305846" w:rsidP="00305846">
      <w:pPr>
        <w:overflowPunct/>
        <w:textAlignment w:val="auto"/>
        <w:rPr>
          <w:szCs w:val="24"/>
        </w:rPr>
      </w:pPr>
      <w:r w:rsidRPr="00305846">
        <w:rPr>
          <w:szCs w:val="24"/>
        </w:rPr>
        <w:t>· hétköznap: hétfő – csütörtök 7.00 – 15.00</w:t>
      </w:r>
    </w:p>
    <w:p w14:paraId="1E135718" w14:textId="77777777" w:rsidR="00305846" w:rsidRPr="00305846" w:rsidRDefault="00305846" w:rsidP="00305846">
      <w:pPr>
        <w:overflowPunct/>
        <w:textAlignment w:val="auto"/>
        <w:rPr>
          <w:szCs w:val="24"/>
        </w:rPr>
      </w:pPr>
      <w:r w:rsidRPr="00305846">
        <w:rPr>
          <w:szCs w:val="24"/>
        </w:rPr>
        <w:t>· felvilágosítást tájékoztatást személyesen, telefonon és elektronikus formában</w:t>
      </w:r>
    </w:p>
    <w:p w14:paraId="6701064A" w14:textId="77777777" w:rsidR="00305846" w:rsidRPr="00305846" w:rsidRDefault="00305846" w:rsidP="00305846">
      <w:pPr>
        <w:overflowPunct/>
        <w:ind w:left="113"/>
        <w:textAlignment w:val="auto"/>
        <w:rPr>
          <w:szCs w:val="24"/>
        </w:rPr>
      </w:pPr>
      <w:r w:rsidRPr="00305846">
        <w:rPr>
          <w:szCs w:val="24"/>
        </w:rPr>
        <w:t>(e-mailen) is nyújtunk.</w:t>
      </w:r>
    </w:p>
    <w:p w14:paraId="2D5B252B" w14:textId="77777777" w:rsidR="00305846" w:rsidRPr="00305846" w:rsidRDefault="00305846" w:rsidP="00305846">
      <w:pPr>
        <w:overflowPunct/>
        <w:textAlignment w:val="auto"/>
        <w:rPr>
          <w:szCs w:val="24"/>
        </w:rPr>
      </w:pPr>
    </w:p>
    <w:p w14:paraId="1CADA5C2" w14:textId="77777777" w:rsidR="00305846" w:rsidRPr="00305846" w:rsidRDefault="00305846" w:rsidP="00FE4759">
      <w:pPr>
        <w:numPr>
          <w:ilvl w:val="0"/>
          <w:numId w:val="47"/>
        </w:numPr>
        <w:overflowPunct/>
        <w:contextualSpacing/>
        <w:jc w:val="left"/>
        <w:textAlignment w:val="auto"/>
        <w:rPr>
          <w:b/>
          <w:bCs/>
          <w:szCs w:val="24"/>
        </w:rPr>
      </w:pPr>
      <w:r w:rsidRPr="00305846">
        <w:rPr>
          <w:b/>
          <w:bCs/>
          <w:szCs w:val="24"/>
        </w:rPr>
        <w:t>A közösségi élet kialakítására vonatkozó szabályok</w:t>
      </w:r>
    </w:p>
    <w:p w14:paraId="4CBCD3B9" w14:textId="77777777" w:rsidR="00305846" w:rsidRPr="00305846" w:rsidRDefault="00305846" w:rsidP="00305846">
      <w:pPr>
        <w:overflowPunct/>
        <w:textAlignment w:val="auto"/>
        <w:rPr>
          <w:szCs w:val="24"/>
        </w:rPr>
      </w:pPr>
      <w:r w:rsidRPr="00305846">
        <w:rPr>
          <w:szCs w:val="24"/>
        </w:rPr>
        <w:t>· fokozott figyelmet kell fordítani az ellátottak testi épségének megóvására. A közösséget rendszeresen, illetve huzamosabb idejű veszélyeztető magatartást tanúsító ellátott – intézményi jogviszonya szüneteltethető,</w:t>
      </w:r>
    </w:p>
    <w:p w14:paraId="03134EA8" w14:textId="77777777" w:rsidR="00305846" w:rsidRPr="00305846" w:rsidRDefault="00305846" w:rsidP="00305846">
      <w:pPr>
        <w:overflowPunct/>
        <w:textAlignment w:val="auto"/>
        <w:rPr>
          <w:szCs w:val="24"/>
        </w:rPr>
      </w:pPr>
      <w:r w:rsidRPr="00305846">
        <w:rPr>
          <w:szCs w:val="24"/>
        </w:rPr>
        <w:t>· az intézmény helyiségeinek, berendezési tárgyainak tisztaságára, állagának megóvására fokozott figyelmet kell fordítani,</w:t>
      </w:r>
    </w:p>
    <w:p w14:paraId="16BD2C78" w14:textId="77777777" w:rsidR="00305846" w:rsidRPr="00305846" w:rsidRDefault="00305846" w:rsidP="00305846">
      <w:pPr>
        <w:overflowPunct/>
        <w:textAlignment w:val="auto"/>
        <w:rPr>
          <w:szCs w:val="24"/>
        </w:rPr>
      </w:pPr>
      <w:r w:rsidRPr="00305846">
        <w:rPr>
          <w:szCs w:val="24"/>
        </w:rPr>
        <w:t>·  az intézményben az alkohol fogyasztás TILOS!</w:t>
      </w:r>
    </w:p>
    <w:p w14:paraId="725FBC3A" w14:textId="77777777" w:rsidR="00305846" w:rsidRPr="00305846" w:rsidRDefault="00305846" w:rsidP="00305846">
      <w:pPr>
        <w:overflowPunct/>
        <w:textAlignment w:val="auto"/>
        <w:rPr>
          <w:szCs w:val="24"/>
        </w:rPr>
      </w:pPr>
      <w:r w:rsidRPr="00305846">
        <w:rPr>
          <w:szCs w:val="24"/>
        </w:rPr>
        <w:t>·  dohányozni csak kizárólag – a dohányzás céljára kijelölt helyen lehet,</w:t>
      </w:r>
    </w:p>
    <w:p w14:paraId="5DC4FC99" w14:textId="77777777" w:rsidR="00305846" w:rsidRPr="00305846" w:rsidRDefault="00305846" w:rsidP="00305846">
      <w:pPr>
        <w:overflowPunct/>
        <w:textAlignment w:val="auto"/>
        <w:rPr>
          <w:szCs w:val="24"/>
        </w:rPr>
      </w:pPr>
      <w:r w:rsidRPr="00305846">
        <w:rPr>
          <w:szCs w:val="24"/>
        </w:rPr>
        <w:t>· fenti szabályok betartása az ellátottakra, a hozzátartozókra, valamint az intézmény valamennyi dolgozójára nézve kötelező.</w:t>
      </w:r>
    </w:p>
    <w:p w14:paraId="691B596A" w14:textId="77777777" w:rsidR="00305846" w:rsidRPr="00305846" w:rsidRDefault="00305846" w:rsidP="00305846">
      <w:pPr>
        <w:overflowPunct/>
        <w:textAlignment w:val="auto"/>
        <w:rPr>
          <w:szCs w:val="24"/>
        </w:rPr>
      </w:pPr>
    </w:p>
    <w:p w14:paraId="59421D8F" w14:textId="77777777" w:rsidR="00305846" w:rsidRPr="00305846" w:rsidRDefault="00305846" w:rsidP="00FE4759">
      <w:pPr>
        <w:numPr>
          <w:ilvl w:val="0"/>
          <w:numId w:val="47"/>
        </w:numPr>
        <w:overflowPunct/>
        <w:contextualSpacing/>
        <w:jc w:val="left"/>
        <w:textAlignment w:val="auto"/>
        <w:rPr>
          <w:b/>
          <w:bCs/>
          <w:szCs w:val="24"/>
        </w:rPr>
      </w:pPr>
      <w:r w:rsidRPr="00305846">
        <w:rPr>
          <w:b/>
          <w:bCs/>
          <w:szCs w:val="24"/>
        </w:rPr>
        <w:t>A házirend súlyos megszegésének minősül:</w:t>
      </w:r>
    </w:p>
    <w:p w14:paraId="5874DFEC" w14:textId="77777777" w:rsidR="00305846" w:rsidRPr="00305846" w:rsidRDefault="00305846" w:rsidP="00305846">
      <w:pPr>
        <w:overflowPunct/>
        <w:textAlignment w:val="auto"/>
        <w:rPr>
          <w:szCs w:val="24"/>
        </w:rPr>
      </w:pPr>
      <w:r w:rsidRPr="00305846">
        <w:rPr>
          <w:szCs w:val="24"/>
        </w:rPr>
        <w:t>· ismétlődő, a többi ellátott nyugalmát megzavaró, testi épségét veszélyeztető magatartás,</w:t>
      </w:r>
    </w:p>
    <w:p w14:paraId="16BF4CEF" w14:textId="77777777" w:rsidR="00305846" w:rsidRPr="00305846" w:rsidRDefault="00305846" w:rsidP="00305846">
      <w:pPr>
        <w:overflowPunct/>
        <w:textAlignment w:val="auto"/>
        <w:rPr>
          <w:szCs w:val="24"/>
        </w:rPr>
      </w:pPr>
      <w:r w:rsidRPr="00305846">
        <w:rPr>
          <w:szCs w:val="24"/>
        </w:rPr>
        <w:t>· ismétlődő ittas állapot,</w:t>
      </w:r>
    </w:p>
    <w:p w14:paraId="43F72B64" w14:textId="77777777" w:rsidR="00305846" w:rsidRPr="00305846" w:rsidRDefault="00305846" w:rsidP="00305846">
      <w:pPr>
        <w:overflowPunct/>
        <w:textAlignment w:val="auto"/>
        <w:rPr>
          <w:szCs w:val="24"/>
        </w:rPr>
      </w:pPr>
      <w:r w:rsidRPr="00305846">
        <w:rPr>
          <w:szCs w:val="24"/>
        </w:rPr>
        <w:t>· intézményi ellátotti vagyon szándékos megkárosítása, lopás, rongálás,</w:t>
      </w:r>
    </w:p>
    <w:p w14:paraId="7C486880" w14:textId="77777777" w:rsidR="00305846" w:rsidRPr="00305846" w:rsidRDefault="00305846" w:rsidP="00305846">
      <w:pPr>
        <w:overflowPunct/>
        <w:textAlignment w:val="auto"/>
        <w:rPr>
          <w:szCs w:val="24"/>
        </w:rPr>
      </w:pPr>
      <w:r w:rsidRPr="00305846">
        <w:rPr>
          <w:szCs w:val="24"/>
        </w:rPr>
        <w:t>· intézményi térítési díjfizetési kötelezettség 30 napon túli – indokolatlan – elmaradása,</w:t>
      </w:r>
    </w:p>
    <w:p w14:paraId="00DDFA27" w14:textId="77777777" w:rsidR="00305846" w:rsidRPr="00305846" w:rsidRDefault="00305846" w:rsidP="00305846">
      <w:pPr>
        <w:overflowPunct/>
        <w:textAlignment w:val="auto"/>
        <w:rPr>
          <w:szCs w:val="24"/>
        </w:rPr>
      </w:pPr>
      <w:r w:rsidRPr="00305846">
        <w:rPr>
          <w:szCs w:val="24"/>
        </w:rPr>
        <w:t>· együttélési, illetve az intézmény dolgozóival való együttműködési, magatartási szabályok ismétlődő és súlyos megszegése, mint pl. szidalmazás, bántalmazás, becsmérlő beszéd, az intézmény alkalmazottját valótlan, bántó állításokkal való megvádolása.</w:t>
      </w:r>
    </w:p>
    <w:p w14:paraId="5ED26330" w14:textId="77777777" w:rsidR="00305846" w:rsidRPr="00305846" w:rsidRDefault="00305846" w:rsidP="00305846">
      <w:pPr>
        <w:overflowPunct/>
        <w:textAlignment w:val="auto"/>
        <w:rPr>
          <w:szCs w:val="24"/>
        </w:rPr>
      </w:pPr>
    </w:p>
    <w:p w14:paraId="48340B0B" w14:textId="77777777" w:rsidR="00305846" w:rsidRPr="00305846" w:rsidRDefault="00305846" w:rsidP="00FE4759">
      <w:pPr>
        <w:numPr>
          <w:ilvl w:val="0"/>
          <w:numId w:val="47"/>
        </w:numPr>
        <w:overflowPunct/>
        <w:contextualSpacing/>
        <w:jc w:val="left"/>
        <w:textAlignment w:val="auto"/>
        <w:rPr>
          <w:b/>
          <w:bCs/>
          <w:szCs w:val="24"/>
        </w:rPr>
      </w:pPr>
      <w:r w:rsidRPr="00305846">
        <w:rPr>
          <w:b/>
          <w:bCs/>
          <w:szCs w:val="24"/>
        </w:rPr>
        <w:t>Az intézményi jogviszony megszűnésének szabályai</w:t>
      </w:r>
    </w:p>
    <w:p w14:paraId="0F988BCD" w14:textId="77777777" w:rsidR="00305846" w:rsidRPr="00305846" w:rsidRDefault="00305846" w:rsidP="00305846">
      <w:pPr>
        <w:ind w:left="348" w:right="284"/>
        <w:rPr>
          <w:szCs w:val="24"/>
        </w:rPr>
      </w:pPr>
      <w:r w:rsidRPr="00305846">
        <w:rPr>
          <w:szCs w:val="24"/>
        </w:rPr>
        <w:t>Az intézményi jogviszony azonnali hatállyal és automatikusan megszűnik</w:t>
      </w:r>
    </w:p>
    <w:p w14:paraId="6A37F30A" w14:textId="77777777" w:rsidR="00305846" w:rsidRPr="00305846" w:rsidRDefault="00305846" w:rsidP="00FE4759">
      <w:pPr>
        <w:numPr>
          <w:ilvl w:val="0"/>
          <w:numId w:val="44"/>
        </w:numPr>
        <w:overflowPunct/>
        <w:autoSpaceDE/>
        <w:autoSpaceDN/>
        <w:adjustRightInd/>
        <w:spacing w:after="120"/>
        <w:ind w:left="708" w:right="284" w:firstLine="0"/>
        <w:jc w:val="left"/>
        <w:textAlignment w:val="auto"/>
        <w:rPr>
          <w:szCs w:val="24"/>
        </w:rPr>
      </w:pPr>
      <w:r w:rsidRPr="00305846">
        <w:rPr>
          <w:szCs w:val="24"/>
        </w:rPr>
        <w:t>határozott idejű megállapodás esetén a megjelölt időtartam lejártával,</w:t>
      </w:r>
    </w:p>
    <w:p w14:paraId="7F73AFFA" w14:textId="77777777" w:rsidR="00305846" w:rsidRPr="00305846" w:rsidRDefault="00305846" w:rsidP="00FE4759">
      <w:pPr>
        <w:numPr>
          <w:ilvl w:val="0"/>
          <w:numId w:val="44"/>
        </w:numPr>
        <w:overflowPunct/>
        <w:autoSpaceDE/>
        <w:autoSpaceDN/>
        <w:adjustRightInd/>
        <w:spacing w:after="120"/>
        <w:ind w:left="708" w:right="284" w:firstLine="0"/>
        <w:jc w:val="left"/>
        <w:textAlignment w:val="auto"/>
        <w:rPr>
          <w:szCs w:val="24"/>
        </w:rPr>
      </w:pPr>
      <w:r w:rsidRPr="00305846">
        <w:rPr>
          <w:szCs w:val="24"/>
        </w:rPr>
        <w:t>a szolgáltatást biztosító jogutód nélküli megszűnésével,</w:t>
      </w:r>
    </w:p>
    <w:p w14:paraId="143318DD" w14:textId="77777777" w:rsidR="00305846" w:rsidRPr="00305846" w:rsidRDefault="00305846" w:rsidP="00FE4759">
      <w:pPr>
        <w:numPr>
          <w:ilvl w:val="0"/>
          <w:numId w:val="44"/>
        </w:numPr>
        <w:overflowPunct/>
        <w:ind w:left="708" w:right="284" w:firstLine="0"/>
        <w:jc w:val="left"/>
        <w:textAlignment w:val="auto"/>
        <w:rPr>
          <w:szCs w:val="24"/>
        </w:rPr>
      </w:pPr>
      <w:r w:rsidRPr="00305846">
        <w:rPr>
          <w:szCs w:val="24"/>
        </w:rPr>
        <w:t>az Ellátott halálával.</w:t>
      </w:r>
    </w:p>
    <w:p w14:paraId="074D8053" w14:textId="77777777" w:rsidR="00305846" w:rsidRPr="00305846" w:rsidRDefault="00305846" w:rsidP="00305846">
      <w:pPr>
        <w:ind w:left="708" w:right="284"/>
        <w:rPr>
          <w:szCs w:val="24"/>
        </w:rPr>
      </w:pPr>
    </w:p>
    <w:p w14:paraId="43409FCF" w14:textId="77777777" w:rsidR="00305846" w:rsidRPr="00305846" w:rsidRDefault="00305846" w:rsidP="00305846">
      <w:pPr>
        <w:rPr>
          <w:szCs w:val="24"/>
        </w:rPr>
      </w:pPr>
      <w:r w:rsidRPr="00305846">
        <w:rPr>
          <w:szCs w:val="24"/>
        </w:rPr>
        <w:t>Az ellátott a megállapodást az erre a célra rendszeresített nyomtatványon felmondhatja</w:t>
      </w:r>
    </w:p>
    <w:p w14:paraId="213F8FC2" w14:textId="77777777" w:rsidR="00305846" w:rsidRPr="00305846" w:rsidRDefault="00305846" w:rsidP="00305846">
      <w:pPr>
        <w:shd w:val="clear" w:color="auto" w:fill="FFFFFF"/>
        <w:overflowPunct/>
        <w:autoSpaceDE/>
        <w:autoSpaceDN/>
        <w:adjustRightInd/>
        <w:ind w:right="150"/>
        <w:jc w:val="left"/>
        <w:textAlignment w:val="auto"/>
        <w:rPr>
          <w:color w:val="222222"/>
          <w:szCs w:val="24"/>
        </w:rPr>
      </w:pPr>
      <w:r w:rsidRPr="00305846">
        <w:rPr>
          <w:color w:val="222222"/>
          <w:szCs w:val="24"/>
        </w:rPr>
        <w:t>A megállapodást</w:t>
      </w:r>
      <w:bookmarkStart w:id="206" w:name="pr1567"/>
      <w:bookmarkEnd w:id="206"/>
      <w:r w:rsidRPr="00305846">
        <w:rPr>
          <w:color w:val="222222"/>
          <w:szCs w:val="24"/>
        </w:rPr>
        <w:t xml:space="preserve"> az </w:t>
      </w:r>
      <w:r w:rsidRPr="00305846">
        <w:rPr>
          <w:iCs/>
          <w:color w:val="222222"/>
          <w:szCs w:val="24"/>
        </w:rPr>
        <w:t>e</w:t>
      </w:r>
      <w:r w:rsidRPr="00305846">
        <w:rPr>
          <w:color w:val="222222"/>
          <w:szCs w:val="24"/>
        </w:rPr>
        <w:t>llátott, illetve törvényes képviselője indokolás nélkül, alapszolgáltatás esetén bármikor,</w:t>
      </w:r>
      <w:bookmarkStart w:id="207" w:name="pr1571"/>
      <w:bookmarkEnd w:id="207"/>
      <w:r w:rsidRPr="00305846">
        <w:rPr>
          <w:color w:val="222222"/>
          <w:szCs w:val="24"/>
        </w:rPr>
        <w:t xml:space="preserve"> írásban mondhatja fel.</w:t>
      </w:r>
    </w:p>
    <w:p w14:paraId="1E7ACADD" w14:textId="77777777" w:rsidR="00305846" w:rsidRPr="00305846" w:rsidRDefault="00305846" w:rsidP="00305846">
      <w:pPr>
        <w:shd w:val="clear" w:color="auto" w:fill="FFFFFF"/>
        <w:overflowPunct/>
        <w:autoSpaceDE/>
        <w:autoSpaceDN/>
        <w:adjustRightInd/>
        <w:ind w:right="150" w:firstLine="240"/>
        <w:textAlignment w:val="auto"/>
        <w:rPr>
          <w:color w:val="222222"/>
          <w:szCs w:val="24"/>
        </w:rPr>
      </w:pPr>
      <w:bookmarkStart w:id="208" w:name="pr1568"/>
      <w:bookmarkEnd w:id="208"/>
      <w:r w:rsidRPr="00305846">
        <w:rPr>
          <w:iCs/>
          <w:color w:val="222222"/>
          <w:szCs w:val="24"/>
        </w:rPr>
        <w:t>Á</w:t>
      </w:r>
      <w:r w:rsidRPr="00305846">
        <w:rPr>
          <w:color w:val="222222"/>
          <w:szCs w:val="24"/>
        </w:rPr>
        <w:t>llami fenntartású intézmény (szolgáltató) esetén az intézményvezető (szolgáltató vezetője) felmondhatja a megállapodást az ellátott másik intézményben történő elhelyezése indokolt vagy további intézményi elhelyezése nem indokolt,továbbá a</w:t>
      </w:r>
      <w:bookmarkStart w:id="209" w:name="pr1575"/>
      <w:bookmarkEnd w:id="209"/>
      <w:r w:rsidRPr="00305846">
        <w:rPr>
          <w:color w:val="222222"/>
          <w:szCs w:val="24"/>
        </w:rPr>
        <w:t>z ellátott a házirendet súlyosan megsérti,</w:t>
      </w:r>
      <w:bookmarkStart w:id="210" w:name="pr1576"/>
      <w:bookmarkEnd w:id="210"/>
      <w:r w:rsidRPr="00305846">
        <w:rPr>
          <w:color w:val="222222"/>
          <w:szCs w:val="24"/>
        </w:rPr>
        <w:t xml:space="preserve"> vagy az ellátott, ill. törvényes képviselője vagy a térítési díjat megfizető személy térítési díj-fizetési kötelezettségének nem tesz eleget.</w:t>
      </w:r>
    </w:p>
    <w:p w14:paraId="67C53B67" w14:textId="77777777" w:rsidR="00305846" w:rsidRPr="00305846" w:rsidRDefault="00305846" w:rsidP="00305846">
      <w:pPr>
        <w:ind w:right="284"/>
        <w:rPr>
          <w:szCs w:val="24"/>
        </w:rPr>
      </w:pPr>
      <w:r w:rsidRPr="00305846">
        <w:rPr>
          <w:szCs w:val="24"/>
        </w:rPr>
        <w:t>Ha a megállapodás felmondásának jogszerűségét bármely fél vitatja, kérheti a bíróságtól a megállapodás jogellenes felmondásának megállapítását. Az ellátást változatlan feltételek mellett mindaddig biztosítani kell, amíg a bíróság jogerős határozatot nem hoz.</w:t>
      </w:r>
    </w:p>
    <w:p w14:paraId="1484C453" w14:textId="77777777" w:rsidR="00305846" w:rsidRPr="00305846" w:rsidRDefault="00305846" w:rsidP="00305846">
      <w:pPr>
        <w:rPr>
          <w:szCs w:val="24"/>
        </w:rPr>
      </w:pPr>
      <w:bookmarkStart w:id="211" w:name="pr1569"/>
      <w:bookmarkEnd w:id="211"/>
      <w:r w:rsidRPr="00305846">
        <w:rPr>
          <w:szCs w:val="24"/>
        </w:rPr>
        <w:t>A szolgáltatásvezető a megállapodást felmondással, írásban megszünteti, ha a</w:t>
      </w:r>
    </w:p>
    <w:p w14:paraId="446C58D4"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részéről a jogosultság jogszabályi feltételei nem állnak fenn,</w:t>
      </w:r>
    </w:p>
    <w:p w14:paraId="0B988B18"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veszélyezteti a szolgálat munkatársának egészségét és testi épségét,</w:t>
      </w:r>
    </w:p>
    <w:p w14:paraId="761CD588"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a szolgáltatási rendet súlyosan megsérti.</w:t>
      </w:r>
    </w:p>
    <w:p w14:paraId="4B38BCFD" w14:textId="77777777" w:rsidR="00305846" w:rsidRPr="00305846" w:rsidRDefault="00305846" w:rsidP="00305846">
      <w:pPr>
        <w:ind w:right="284"/>
        <w:rPr>
          <w:szCs w:val="24"/>
        </w:rPr>
      </w:pPr>
      <w:r w:rsidRPr="00305846">
        <w:rPr>
          <w:szCs w:val="24"/>
        </w:rPr>
        <w:t>A megállapodás a felek megegyezése szerinti időpontban, ennek hiányában 15 nap felmondási idővel szűnik meg.</w:t>
      </w:r>
    </w:p>
    <w:p w14:paraId="5AB7160B" w14:textId="77777777" w:rsidR="00305846" w:rsidRPr="00305846" w:rsidRDefault="00305846" w:rsidP="00FE4759">
      <w:pPr>
        <w:numPr>
          <w:ilvl w:val="0"/>
          <w:numId w:val="46"/>
        </w:numPr>
        <w:tabs>
          <w:tab w:val="clear" w:pos="720"/>
          <w:tab w:val="num" w:pos="360"/>
        </w:tabs>
        <w:ind w:left="360" w:right="284"/>
        <w:jc w:val="left"/>
        <w:rPr>
          <w:szCs w:val="24"/>
        </w:rPr>
      </w:pPr>
      <w:r w:rsidRPr="00305846">
        <w:rPr>
          <w:szCs w:val="24"/>
        </w:rPr>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14:paraId="3CD57F8F" w14:textId="77777777" w:rsidR="00305846" w:rsidRPr="00305846" w:rsidRDefault="00305846" w:rsidP="00305846">
      <w:pPr>
        <w:ind w:left="284" w:right="284"/>
        <w:rPr>
          <w:szCs w:val="24"/>
        </w:rPr>
      </w:pPr>
      <w:r w:rsidRPr="00305846">
        <w:rPr>
          <w:szCs w:val="24"/>
        </w:rPr>
        <w:t>A jogviszony megszüntetéséről a szolgáltatás vezetője írásos értesítés küld. A felmondási idő 15 nap, kivéve, ha az Ellátott vagy törvényes képviselője azonnali hatállyal vagy meghatározott időponttól kéri a jogviszony megszüntetését.</w:t>
      </w:r>
    </w:p>
    <w:p w14:paraId="658B6970" w14:textId="77777777" w:rsidR="00305846" w:rsidRPr="00305846" w:rsidRDefault="00305846" w:rsidP="00305846">
      <w:pPr>
        <w:ind w:left="284" w:right="284"/>
        <w:rPr>
          <w:szCs w:val="24"/>
        </w:rPr>
      </w:pPr>
      <w:r w:rsidRPr="00305846">
        <w:rPr>
          <w:szCs w:val="24"/>
        </w:rPr>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14:paraId="3058DB62" w14:textId="77777777" w:rsidR="00305846" w:rsidRPr="00305846" w:rsidRDefault="00305846" w:rsidP="00305846">
      <w:pPr>
        <w:ind w:left="284" w:right="284"/>
        <w:rPr>
          <w:szCs w:val="24"/>
        </w:rPr>
      </w:pPr>
    </w:p>
    <w:p w14:paraId="5BE51571" w14:textId="77777777" w:rsidR="00305846" w:rsidRPr="00305846" w:rsidRDefault="00305846" w:rsidP="00305846">
      <w:pPr>
        <w:ind w:left="284" w:right="284"/>
        <w:rPr>
          <w:szCs w:val="24"/>
        </w:rPr>
      </w:pPr>
      <w:r w:rsidRPr="00305846">
        <w:rPr>
          <w:szCs w:val="24"/>
        </w:rPr>
        <w:t>Ebben az esetben az ellátást változatlan feltételek mellett mindaddig biztosításra kerül, amíg a fenntartó, illetve a bíróság jogerős és végrehajtható határozatot nem hoz.</w:t>
      </w:r>
    </w:p>
    <w:p w14:paraId="7E747DE4" w14:textId="77777777" w:rsidR="00305846" w:rsidRPr="00305846" w:rsidRDefault="00305846" w:rsidP="00305846">
      <w:pPr>
        <w:overflowPunct/>
        <w:textAlignment w:val="auto"/>
        <w:rPr>
          <w:b/>
          <w:bCs/>
          <w:szCs w:val="24"/>
        </w:rPr>
      </w:pPr>
    </w:p>
    <w:p w14:paraId="560E9EF8" w14:textId="77777777" w:rsidR="00305846" w:rsidRPr="00305846" w:rsidRDefault="00305846" w:rsidP="00305846">
      <w:pPr>
        <w:overflowPunct/>
        <w:textAlignment w:val="auto"/>
        <w:rPr>
          <w:b/>
          <w:bCs/>
          <w:szCs w:val="24"/>
        </w:rPr>
      </w:pPr>
      <w:r w:rsidRPr="00305846">
        <w:rPr>
          <w:b/>
          <w:bCs/>
          <w:szCs w:val="24"/>
        </w:rPr>
        <w:t>Záró rendelkezés</w:t>
      </w:r>
    </w:p>
    <w:p w14:paraId="09F575C6" w14:textId="77777777" w:rsidR="00305846" w:rsidRPr="00305846" w:rsidRDefault="00305846" w:rsidP="00305846">
      <w:pPr>
        <w:overflowPunct/>
        <w:textAlignment w:val="auto"/>
        <w:rPr>
          <w:szCs w:val="24"/>
        </w:rPr>
      </w:pPr>
      <w:r w:rsidRPr="00305846">
        <w:rPr>
          <w:szCs w:val="24"/>
        </w:rPr>
        <w:t>Az intézmény munkatársai a szakmai jogszabályokban foglaltak szerint a Szociális Munka Etikai Kódexében rögzített alapelvek szigorú betartásával kötelesek végezni munkájukat.</w:t>
      </w:r>
    </w:p>
    <w:p w14:paraId="28B3F310" w14:textId="77777777" w:rsidR="00305846" w:rsidRPr="00305846" w:rsidRDefault="00305846" w:rsidP="00305846">
      <w:pPr>
        <w:overflowPunct/>
        <w:textAlignment w:val="auto"/>
        <w:rPr>
          <w:szCs w:val="24"/>
        </w:rPr>
      </w:pPr>
    </w:p>
    <w:p w14:paraId="1A808741" w14:textId="77777777" w:rsidR="00305846" w:rsidRPr="00305846" w:rsidRDefault="00305846" w:rsidP="00305846">
      <w:pPr>
        <w:overflowPunct/>
        <w:textAlignment w:val="auto"/>
        <w:rPr>
          <w:szCs w:val="24"/>
        </w:rPr>
      </w:pPr>
      <w:r w:rsidRPr="00305846">
        <w:rPr>
          <w:szCs w:val="24"/>
        </w:rPr>
        <w:t>A házirend 2021.09…...-től hatályos ezzel egyidejűleg 2018.10.01.-n kelt házrend hatályát veszti.</w:t>
      </w:r>
    </w:p>
    <w:p w14:paraId="4FD1854E" w14:textId="77777777" w:rsidR="00305846" w:rsidRPr="00305846" w:rsidRDefault="00305846" w:rsidP="00305846">
      <w:pPr>
        <w:overflowPunct/>
        <w:textAlignment w:val="auto"/>
        <w:rPr>
          <w:szCs w:val="24"/>
        </w:rPr>
      </w:pPr>
    </w:p>
    <w:p w14:paraId="33F3E01F" w14:textId="77777777" w:rsidR="00305846" w:rsidRPr="00305846" w:rsidRDefault="00305846" w:rsidP="00305846">
      <w:pPr>
        <w:overflowPunct/>
        <w:textAlignment w:val="auto"/>
        <w:rPr>
          <w:szCs w:val="24"/>
        </w:rPr>
      </w:pPr>
      <w:r w:rsidRPr="00305846">
        <w:rPr>
          <w:szCs w:val="24"/>
        </w:rPr>
        <w:t>Kelt: Vecsés 2021…………</w:t>
      </w:r>
    </w:p>
    <w:p w14:paraId="2DE9D67C" w14:textId="77777777" w:rsidR="00305846" w:rsidRPr="00305846" w:rsidRDefault="00305846" w:rsidP="00305846">
      <w:pPr>
        <w:overflowPunct/>
        <w:textAlignment w:val="auto"/>
        <w:rPr>
          <w:szCs w:val="24"/>
        </w:rPr>
      </w:pPr>
    </w:p>
    <w:p w14:paraId="7ED628FC" w14:textId="77777777" w:rsidR="00305846" w:rsidRPr="00305846" w:rsidRDefault="00305846" w:rsidP="00305846">
      <w:pPr>
        <w:overflowPunct/>
        <w:jc w:val="right"/>
        <w:textAlignment w:val="auto"/>
        <w:rPr>
          <w:szCs w:val="24"/>
        </w:rPr>
      </w:pPr>
      <w:r w:rsidRPr="00305846">
        <w:rPr>
          <w:szCs w:val="24"/>
        </w:rPr>
        <w:t>…………………………………………..</w:t>
      </w:r>
    </w:p>
    <w:p w14:paraId="78EF58DC" w14:textId="77777777" w:rsidR="00305846" w:rsidRPr="00305846" w:rsidRDefault="00305846" w:rsidP="00305846">
      <w:pPr>
        <w:overflowPunct/>
        <w:jc w:val="right"/>
        <w:textAlignment w:val="auto"/>
        <w:rPr>
          <w:szCs w:val="24"/>
        </w:rPr>
      </w:pPr>
      <w:r w:rsidRPr="00305846">
        <w:rPr>
          <w:szCs w:val="24"/>
        </w:rPr>
        <w:t>Pereginé V. Terézia Intézményvezető</w:t>
      </w:r>
    </w:p>
    <w:p w14:paraId="49006684" w14:textId="582F8BD1" w:rsidR="00305846" w:rsidRDefault="00305846" w:rsidP="00F96B7D"/>
    <w:p w14:paraId="3313BA93" w14:textId="5A6ACC36" w:rsidR="00305846" w:rsidRDefault="00305846" w:rsidP="00F96B7D"/>
    <w:p w14:paraId="4E291792" w14:textId="197A21B8" w:rsidR="00305846" w:rsidRDefault="00305846" w:rsidP="00F96B7D"/>
    <w:p w14:paraId="7D6C55F9" w14:textId="402B3242" w:rsidR="00305846" w:rsidRDefault="00305846" w:rsidP="00F96B7D"/>
    <w:p w14:paraId="5433F11B" w14:textId="67B57E8F" w:rsidR="00305846" w:rsidRDefault="00305846" w:rsidP="00F96B7D"/>
    <w:p w14:paraId="38C5276A" w14:textId="7E85E3D2" w:rsidR="00305846" w:rsidRDefault="00305846" w:rsidP="00F96B7D"/>
    <w:p w14:paraId="7181F914" w14:textId="223D75F8" w:rsidR="00305846" w:rsidRDefault="00305846" w:rsidP="00F96B7D"/>
    <w:p w14:paraId="2AE36EC1" w14:textId="721CBCC6" w:rsidR="00305846" w:rsidRDefault="00305846" w:rsidP="00F96B7D"/>
    <w:p w14:paraId="691897D9" w14:textId="77777777" w:rsidR="00305846" w:rsidRPr="00305846" w:rsidRDefault="00305846" w:rsidP="00305846">
      <w:pPr>
        <w:jc w:val="right"/>
        <w:rPr>
          <w:szCs w:val="24"/>
        </w:rPr>
      </w:pPr>
      <w:r w:rsidRPr="00305846">
        <w:rPr>
          <w:szCs w:val="24"/>
        </w:rPr>
        <w:t>2.sz. melléklet</w:t>
      </w:r>
    </w:p>
    <w:p w14:paraId="6F865612" w14:textId="77777777" w:rsidR="00305846" w:rsidRPr="00305846" w:rsidRDefault="00305846" w:rsidP="00305846">
      <w:pPr>
        <w:jc w:val="center"/>
        <w:rPr>
          <w:szCs w:val="24"/>
        </w:rPr>
      </w:pPr>
      <w:r w:rsidRPr="00305846">
        <w:rPr>
          <w:szCs w:val="24"/>
        </w:rPr>
        <w:t>GONDOZÁSI KÖZPONT</w:t>
      </w:r>
    </w:p>
    <w:p w14:paraId="0FA0D326" w14:textId="77777777" w:rsidR="00305846" w:rsidRPr="00305846" w:rsidRDefault="00305846" w:rsidP="00305846">
      <w:pPr>
        <w:jc w:val="center"/>
        <w:rPr>
          <w:szCs w:val="24"/>
        </w:rPr>
      </w:pPr>
      <w:r w:rsidRPr="00305846">
        <w:rPr>
          <w:szCs w:val="24"/>
        </w:rPr>
        <w:t>2220 Vecsés, Jókai M. u. 8.</w:t>
      </w:r>
    </w:p>
    <w:p w14:paraId="27D10DC8" w14:textId="77777777" w:rsidR="00305846" w:rsidRPr="00305846" w:rsidRDefault="00305846" w:rsidP="00305846">
      <w:pPr>
        <w:keepNext/>
        <w:pBdr>
          <w:bottom w:val="single" w:sz="12" w:space="1" w:color="auto"/>
        </w:pBdr>
        <w:jc w:val="center"/>
        <w:outlineLvl w:val="0"/>
        <w:rPr>
          <w:szCs w:val="24"/>
        </w:rPr>
      </w:pPr>
      <w:r w:rsidRPr="00305846">
        <w:rPr>
          <w:szCs w:val="24"/>
        </w:rPr>
        <w:t>Tel:29/350-267, fax:ua, e-mail: gondozasi.k@hotmail.com</w:t>
      </w:r>
    </w:p>
    <w:p w14:paraId="1A0A753F" w14:textId="77777777" w:rsidR="00305846" w:rsidRPr="00305846" w:rsidRDefault="00305846" w:rsidP="00305846">
      <w:pPr>
        <w:overflowPunct/>
        <w:jc w:val="center"/>
        <w:textAlignment w:val="auto"/>
        <w:rPr>
          <w:b/>
          <w:bCs/>
          <w:szCs w:val="24"/>
        </w:rPr>
      </w:pPr>
    </w:p>
    <w:p w14:paraId="1E409F39" w14:textId="77777777" w:rsidR="00305846" w:rsidRPr="00305846" w:rsidRDefault="00305846" w:rsidP="00305846">
      <w:pPr>
        <w:overflowPunct/>
        <w:textAlignment w:val="auto"/>
        <w:rPr>
          <w:bCs/>
          <w:szCs w:val="24"/>
        </w:rPr>
      </w:pPr>
    </w:p>
    <w:p w14:paraId="3028FD10" w14:textId="77777777" w:rsidR="00305846" w:rsidRPr="00305846" w:rsidRDefault="00305846" w:rsidP="00305846">
      <w:pPr>
        <w:overflowPunct/>
        <w:jc w:val="center"/>
        <w:textAlignment w:val="auto"/>
        <w:rPr>
          <w:b/>
          <w:bCs/>
          <w:szCs w:val="24"/>
        </w:rPr>
      </w:pPr>
      <w:r w:rsidRPr="00305846">
        <w:rPr>
          <w:b/>
          <w:bCs/>
          <w:szCs w:val="24"/>
        </w:rPr>
        <w:t>SZOLGÁLTATÁSI REND- JELZŐRENDSZERES HÁZI SEGÍTSÉGNYÚJTÁS</w:t>
      </w:r>
    </w:p>
    <w:p w14:paraId="2F8120DC" w14:textId="77777777" w:rsidR="00305846" w:rsidRPr="00305846" w:rsidRDefault="00305846" w:rsidP="00305846">
      <w:pPr>
        <w:overflowPunct/>
        <w:textAlignment w:val="auto"/>
        <w:rPr>
          <w:bCs/>
          <w:szCs w:val="24"/>
        </w:rPr>
      </w:pPr>
    </w:p>
    <w:p w14:paraId="07D66DCB" w14:textId="77777777" w:rsidR="00305846" w:rsidRPr="00305846" w:rsidRDefault="00305846" w:rsidP="00305846">
      <w:pPr>
        <w:overflowPunct/>
        <w:textAlignment w:val="auto"/>
        <w:rPr>
          <w:bCs/>
          <w:szCs w:val="24"/>
        </w:rPr>
      </w:pPr>
      <w:r w:rsidRPr="00305846">
        <w:rPr>
          <w:bCs/>
          <w:szCs w:val="24"/>
          <w:u w:val="single"/>
        </w:rPr>
        <w:t>Intézmény megközelítése:</w:t>
      </w:r>
      <w:r w:rsidRPr="00305846">
        <w:rPr>
          <w:bCs/>
          <w:szCs w:val="24"/>
        </w:rPr>
        <w:t xml:space="preserve"> a 4.-es főútról jól megközelíthető személygépkocsival, a helyi buszjárat az Intézmény előtt áll meg. E mellett lehetőség van kerékpárral is bejönni, vagy az Önkormányzat által biztosított kis busszal. </w:t>
      </w:r>
    </w:p>
    <w:p w14:paraId="483EBE5E" w14:textId="77777777" w:rsidR="00305846" w:rsidRPr="00305846" w:rsidRDefault="00305846" w:rsidP="00305846">
      <w:pPr>
        <w:overflowPunct/>
        <w:textAlignment w:val="auto"/>
        <w:rPr>
          <w:bCs/>
          <w:szCs w:val="24"/>
        </w:rPr>
      </w:pPr>
    </w:p>
    <w:p w14:paraId="2A19E9C7" w14:textId="77777777" w:rsidR="00305846" w:rsidRPr="00305846" w:rsidRDefault="00305846" w:rsidP="00305846">
      <w:pPr>
        <w:overflowPunct/>
        <w:textAlignment w:val="auto"/>
        <w:rPr>
          <w:szCs w:val="24"/>
        </w:rPr>
      </w:pPr>
      <w:r w:rsidRPr="00305846">
        <w:rPr>
          <w:szCs w:val="24"/>
        </w:rPr>
        <w:t>Célunk az otthonukban élő rászorulók élethelyzetének segítése annak érdekében, hogy a saját és családi környezet biztonságát az ellátott élvezhesse az élet minden szakaszában.  Legfontosabb feladatunk a krízishelyzet elhárítás, ennek érdekében az alábbi szolgáltatásokat biztosítjuk:</w:t>
      </w:r>
    </w:p>
    <w:p w14:paraId="3F2A31AA" w14:textId="77777777" w:rsidR="00305846" w:rsidRPr="00305846" w:rsidRDefault="00305846" w:rsidP="00305846">
      <w:pPr>
        <w:overflowPunct/>
        <w:textAlignment w:val="auto"/>
        <w:rPr>
          <w:szCs w:val="24"/>
        </w:rPr>
      </w:pPr>
      <w:r w:rsidRPr="00305846">
        <w:rPr>
          <w:szCs w:val="24"/>
        </w:rPr>
        <w:t xml:space="preserve">A folyamatos 24 órán keresztüli jelzőrendszeres felügyelet, krízishelyzet esetén azonnali elhárítás. Segítségkérés okának megismerése, megoldási alternatíva felkínálása. </w:t>
      </w:r>
    </w:p>
    <w:p w14:paraId="50C00D57" w14:textId="77777777" w:rsidR="00305846" w:rsidRPr="00305846" w:rsidRDefault="00305846" w:rsidP="00305846">
      <w:pPr>
        <w:overflowPunct/>
        <w:textAlignment w:val="auto"/>
        <w:rPr>
          <w:szCs w:val="24"/>
        </w:rPr>
      </w:pPr>
      <w:r w:rsidRPr="00305846">
        <w:rPr>
          <w:szCs w:val="24"/>
        </w:rPr>
        <w:t xml:space="preserve">Az ellátott állapotának stabilizálásáig a szakképzett gondozó az ellátott lakásán tartózkodik. </w:t>
      </w:r>
    </w:p>
    <w:p w14:paraId="72CCA07D" w14:textId="77777777" w:rsidR="00305846" w:rsidRPr="00305846" w:rsidRDefault="00305846" w:rsidP="00305846">
      <w:pPr>
        <w:overflowPunct/>
        <w:textAlignment w:val="auto"/>
        <w:rPr>
          <w:szCs w:val="24"/>
          <w:u w:val="single"/>
        </w:rPr>
      </w:pPr>
    </w:p>
    <w:p w14:paraId="2F35CC1B" w14:textId="77777777" w:rsidR="00305846" w:rsidRPr="00305846" w:rsidRDefault="00305846" w:rsidP="00305846">
      <w:pPr>
        <w:overflowPunct/>
        <w:textAlignment w:val="auto"/>
        <w:rPr>
          <w:szCs w:val="24"/>
        </w:rPr>
      </w:pPr>
      <w:r w:rsidRPr="00305846">
        <w:rPr>
          <w:szCs w:val="24"/>
          <w:u w:val="single"/>
        </w:rPr>
        <w:t xml:space="preserve">A szolgáltatás rendszeressége: </w:t>
      </w:r>
      <w:r w:rsidRPr="00305846">
        <w:rPr>
          <w:szCs w:val="24"/>
        </w:rPr>
        <w:t>az év minden napján napi 24 órában folyamatosan· a jelzőrendszeres házi segítségnyújtás 0-24 készenléti rendszerben működik</w:t>
      </w:r>
    </w:p>
    <w:p w14:paraId="3DE3E27A" w14:textId="77777777" w:rsidR="00305846" w:rsidRPr="00305846" w:rsidRDefault="00305846" w:rsidP="00305846">
      <w:pPr>
        <w:overflowPunct/>
        <w:textAlignment w:val="auto"/>
        <w:rPr>
          <w:b/>
          <w:bCs/>
          <w:szCs w:val="24"/>
          <w:u w:val="single"/>
        </w:rPr>
      </w:pPr>
    </w:p>
    <w:p w14:paraId="6A7444C6" w14:textId="77777777" w:rsidR="00305846" w:rsidRPr="00305846" w:rsidRDefault="00305846" w:rsidP="00305846">
      <w:pPr>
        <w:overflowPunct/>
        <w:textAlignment w:val="auto"/>
        <w:rPr>
          <w:b/>
          <w:bCs/>
          <w:szCs w:val="24"/>
        </w:rPr>
      </w:pPr>
      <w:r w:rsidRPr="00305846">
        <w:rPr>
          <w:b/>
          <w:bCs/>
          <w:szCs w:val="24"/>
          <w:u w:val="single"/>
        </w:rPr>
        <w:t>Szolgáltatások köre-alapfeladatok:</w:t>
      </w:r>
      <w:r w:rsidRPr="00305846">
        <w:rPr>
          <w:b/>
          <w:bCs/>
          <w:szCs w:val="24"/>
        </w:rPr>
        <w:t xml:space="preserve"> </w:t>
      </w:r>
    </w:p>
    <w:p w14:paraId="097F53B3" w14:textId="77777777" w:rsidR="00305846" w:rsidRPr="00305846" w:rsidRDefault="00305846" w:rsidP="00FE4759">
      <w:pPr>
        <w:numPr>
          <w:ilvl w:val="0"/>
          <w:numId w:val="39"/>
        </w:numPr>
        <w:contextualSpacing/>
        <w:jc w:val="left"/>
        <w:rPr>
          <w:szCs w:val="24"/>
        </w:rPr>
      </w:pPr>
      <w:r w:rsidRPr="00305846">
        <w:rPr>
          <w:b/>
          <w:iCs/>
          <w:szCs w:val="24"/>
        </w:rPr>
        <w:t>A jelzőrendszeres házi segítségnyújtás felügyelet szolgáltatási elemet biztosít.</w:t>
      </w:r>
    </w:p>
    <w:p w14:paraId="74BA9F7D" w14:textId="77777777" w:rsidR="00305846" w:rsidRPr="00305846" w:rsidRDefault="00305846" w:rsidP="00FE4759">
      <w:pPr>
        <w:numPr>
          <w:ilvl w:val="1"/>
          <w:numId w:val="39"/>
        </w:numPr>
        <w:contextualSpacing/>
        <w:jc w:val="left"/>
        <w:rPr>
          <w:szCs w:val="24"/>
        </w:rPr>
      </w:pPr>
      <w:r w:rsidRPr="00305846">
        <w:rPr>
          <w:iCs/>
          <w:szCs w:val="24"/>
        </w:rPr>
        <w:t xml:space="preserve">A felügyeletet személyesen a gondozó kiérkezésekor biztosítjuk, a fennmaradó időben pedig távfelügyelet formájában, technikai eszköz bevonásával biztosítunk személyes kontrollt. </w:t>
      </w:r>
    </w:p>
    <w:p w14:paraId="368577B8" w14:textId="77777777" w:rsidR="00305846" w:rsidRPr="00305846" w:rsidRDefault="00305846" w:rsidP="00FE4759">
      <w:pPr>
        <w:numPr>
          <w:ilvl w:val="1"/>
          <w:numId w:val="39"/>
        </w:numPr>
        <w:contextualSpacing/>
        <w:jc w:val="left"/>
        <w:rPr>
          <w:szCs w:val="24"/>
        </w:rPr>
      </w:pPr>
      <w:r w:rsidRPr="00305846">
        <w:rPr>
          <w:iCs/>
          <w:szCs w:val="24"/>
        </w:rPr>
        <w:t xml:space="preserve">A felügyeletet az ellátott lakókörnyezetében biztosítjuk.  </w:t>
      </w:r>
    </w:p>
    <w:p w14:paraId="394EAAAE" w14:textId="77777777" w:rsidR="00305846" w:rsidRPr="00305846" w:rsidRDefault="00305846" w:rsidP="00FE4759">
      <w:pPr>
        <w:numPr>
          <w:ilvl w:val="1"/>
          <w:numId w:val="39"/>
        </w:numPr>
        <w:contextualSpacing/>
        <w:jc w:val="left"/>
        <w:rPr>
          <w:szCs w:val="24"/>
        </w:rPr>
      </w:pPr>
      <w:r w:rsidRPr="00305846">
        <w:rPr>
          <w:szCs w:val="24"/>
        </w:rPr>
        <w:t>Amennyiben segélyhívás érkezik az ellátottól, úgy 30 percen belül a helyszínre érkezik az ügyeletes gondozó, és a segélyhívás okának rendeződéséig a gondozó az ellátottal marad.</w:t>
      </w:r>
    </w:p>
    <w:p w14:paraId="19F6B113" w14:textId="77777777" w:rsidR="00305846" w:rsidRPr="00305846" w:rsidRDefault="00305846" w:rsidP="00305846">
      <w:pPr>
        <w:ind w:left="708"/>
        <w:rPr>
          <w:szCs w:val="24"/>
        </w:rPr>
      </w:pPr>
      <w:r w:rsidRPr="00305846">
        <w:rPr>
          <w:color w:val="222222"/>
          <w:szCs w:val="24"/>
        </w:rPr>
        <w:t> </w:t>
      </w:r>
      <w:r w:rsidRPr="00305846">
        <w:rPr>
          <w:szCs w:val="24"/>
        </w:rPr>
        <w:t>A jelzőrendszeres házi segítségnyújtás folyamatos készenléti rendszerben működik. A diszpécserközpont segélyhívás esetén - a segítséget kérő nevének, címének és az egyéb rendelkezésre álló információknak a közlésével - értesíti a készenlétben levő gondozót. A gondozónak 30 percen belül kell az ellátott lakásán megjelennie.</w:t>
      </w:r>
    </w:p>
    <w:p w14:paraId="27F3F3E8" w14:textId="77777777" w:rsidR="00305846" w:rsidRPr="00305846" w:rsidRDefault="00305846" w:rsidP="00FE4759">
      <w:pPr>
        <w:numPr>
          <w:ilvl w:val="0"/>
          <w:numId w:val="27"/>
        </w:numPr>
        <w:jc w:val="left"/>
        <w:rPr>
          <w:szCs w:val="24"/>
        </w:rPr>
      </w:pPr>
      <w:r w:rsidRPr="00305846">
        <w:rPr>
          <w:szCs w:val="24"/>
        </w:rPr>
        <w:t xml:space="preserve">Intézményünknél a gyakorlatban ez azt jelenti, hogy a diszpécser központot a Body Guard Hungary biztosítja, a szakképzett gondozónők 24 órás ügyeleti rendszerben dolgoznak. A nap bármely szakában érkezik jelzés az ügyeletes gondozónő 30 perecen belül kiérkezik a segítséget hívó személyhez saját gépkocsiján, és adekvát segítségről gondoskodik. </w:t>
      </w:r>
    </w:p>
    <w:p w14:paraId="54E0C221" w14:textId="77777777" w:rsidR="00305846" w:rsidRPr="00305846" w:rsidRDefault="00305846" w:rsidP="00FE4759">
      <w:pPr>
        <w:numPr>
          <w:ilvl w:val="0"/>
          <w:numId w:val="48"/>
        </w:numPr>
        <w:overflowPunct/>
        <w:contextualSpacing/>
        <w:jc w:val="left"/>
        <w:textAlignment w:val="auto"/>
        <w:rPr>
          <w:b/>
          <w:bCs/>
          <w:szCs w:val="24"/>
        </w:rPr>
      </w:pPr>
      <w:r w:rsidRPr="00305846">
        <w:rPr>
          <w:b/>
          <w:bCs/>
          <w:szCs w:val="24"/>
        </w:rPr>
        <w:t>Ügyfélfogadás – Nyitva tartás rendje az Intézményben</w:t>
      </w:r>
    </w:p>
    <w:p w14:paraId="4D844454" w14:textId="77777777" w:rsidR="00305846" w:rsidRPr="00305846" w:rsidRDefault="00305846" w:rsidP="00305846">
      <w:pPr>
        <w:overflowPunct/>
        <w:textAlignment w:val="auto"/>
        <w:rPr>
          <w:szCs w:val="24"/>
        </w:rPr>
      </w:pPr>
      <w:r w:rsidRPr="00305846">
        <w:rPr>
          <w:szCs w:val="24"/>
        </w:rPr>
        <w:t>· hétköznap: hétfő – csütörtök 7.00 – 15.00</w:t>
      </w:r>
    </w:p>
    <w:p w14:paraId="663E2A46" w14:textId="77777777" w:rsidR="00305846" w:rsidRPr="00305846" w:rsidRDefault="00305846" w:rsidP="00305846">
      <w:pPr>
        <w:overflowPunct/>
        <w:textAlignment w:val="auto"/>
        <w:rPr>
          <w:szCs w:val="24"/>
        </w:rPr>
      </w:pPr>
      <w:r w:rsidRPr="00305846">
        <w:rPr>
          <w:szCs w:val="24"/>
        </w:rPr>
        <w:t>· felvilágosítást tájékoztatást személyesen, telefonon és elektronikus formában</w:t>
      </w:r>
    </w:p>
    <w:p w14:paraId="79E89E83" w14:textId="77777777" w:rsidR="00305846" w:rsidRPr="00305846" w:rsidRDefault="00305846" w:rsidP="00305846">
      <w:pPr>
        <w:overflowPunct/>
        <w:ind w:left="113"/>
        <w:textAlignment w:val="auto"/>
        <w:rPr>
          <w:szCs w:val="24"/>
        </w:rPr>
      </w:pPr>
      <w:r w:rsidRPr="00305846">
        <w:rPr>
          <w:szCs w:val="24"/>
        </w:rPr>
        <w:t>(e-mailen) is nyújtunk.</w:t>
      </w:r>
    </w:p>
    <w:p w14:paraId="6C15F4AF" w14:textId="77777777" w:rsidR="00305846" w:rsidRPr="00305846" w:rsidRDefault="00305846" w:rsidP="00305846">
      <w:pPr>
        <w:overflowPunct/>
        <w:textAlignment w:val="auto"/>
        <w:rPr>
          <w:szCs w:val="24"/>
        </w:rPr>
      </w:pPr>
    </w:p>
    <w:p w14:paraId="2158C966" w14:textId="77777777" w:rsidR="00305846" w:rsidRPr="00305846" w:rsidRDefault="00305846" w:rsidP="00FE4759">
      <w:pPr>
        <w:numPr>
          <w:ilvl w:val="0"/>
          <w:numId w:val="47"/>
        </w:numPr>
        <w:overflowPunct/>
        <w:contextualSpacing/>
        <w:jc w:val="left"/>
        <w:textAlignment w:val="auto"/>
        <w:rPr>
          <w:b/>
          <w:bCs/>
          <w:szCs w:val="24"/>
        </w:rPr>
      </w:pPr>
      <w:r w:rsidRPr="00305846">
        <w:rPr>
          <w:b/>
          <w:bCs/>
          <w:szCs w:val="24"/>
        </w:rPr>
        <w:t>Az intézményi jogviszony megszűnésének szabályai</w:t>
      </w:r>
    </w:p>
    <w:p w14:paraId="66331037" w14:textId="77777777" w:rsidR="00305846" w:rsidRPr="00305846" w:rsidRDefault="00305846" w:rsidP="00305846">
      <w:pPr>
        <w:ind w:left="348" w:right="284"/>
        <w:rPr>
          <w:szCs w:val="24"/>
        </w:rPr>
      </w:pPr>
      <w:r w:rsidRPr="00305846">
        <w:rPr>
          <w:szCs w:val="24"/>
        </w:rPr>
        <w:t>Az intézményi jogviszony azonnali hatállyal és automatikusan megszűnik</w:t>
      </w:r>
    </w:p>
    <w:p w14:paraId="5001F6BB" w14:textId="77777777" w:rsidR="00305846" w:rsidRPr="00305846" w:rsidRDefault="00305846" w:rsidP="00FE4759">
      <w:pPr>
        <w:numPr>
          <w:ilvl w:val="0"/>
          <w:numId w:val="44"/>
        </w:numPr>
        <w:tabs>
          <w:tab w:val="num" w:pos="784"/>
        </w:tabs>
        <w:overflowPunct/>
        <w:autoSpaceDE/>
        <w:autoSpaceDN/>
        <w:adjustRightInd/>
        <w:spacing w:after="120"/>
        <w:ind w:left="708" w:right="284" w:firstLine="0"/>
        <w:jc w:val="left"/>
        <w:textAlignment w:val="auto"/>
        <w:rPr>
          <w:szCs w:val="24"/>
        </w:rPr>
      </w:pPr>
      <w:r w:rsidRPr="00305846">
        <w:rPr>
          <w:szCs w:val="24"/>
        </w:rPr>
        <w:t>határozott idejű megállapodás esetén a megjelölt időtartam lejártával,</w:t>
      </w:r>
    </w:p>
    <w:p w14:paraId="76633B39" w14:textId="77777777" w:rsidR="00305846" w:rsidRPr="00305846" w:rsidRDefault="00305846" w:rsidP="00FE4759">
      <w:pPr>
        <w:numPr>
          <w:ilvl w:val="0"/>
          <w:numId w:val="44"/>
        </w:numPr>
        <w:tabs>
          <w:tab w:val="num" w:pos="784"/>
        </w:tabs>
        <w:overflowPunct/>
        <w:autoSpaceDE/>
        <w:autoSpaceDN/>
        <w:adjustRightInd/>
        <w:spacing w:after="120"/>
        <w:ind w:left="708" w:right="284" w:firstLine="0"/>
        <w:jc w:val="left"/>
        <w:textAlignment w:val="auto"/>
        <w:rPr>
          <w:szCs w:val="24"/>
        </w:rPr>
      </w:pPr>
      <w:r w:rsidRPr="00305846">
        <w:rPr>
          <w:szCs w:val="24"/>
        </w:rPr>
        <w:t>a szolgáltatást biztosító jogutód nélküli megszűnésével,</w:t>
      </w:r>
    </w:p>
    <w:p w14:paraId="57E3EAFF" w14:textId="77777777" w:rsidR="00305846" w:rsidRPr="00305846" w:rsidRDefault="00305846" w:rsidP="00FE4759">
      <w:pPr>
        <w:numPr>
          <w:ilvl w:val="0"/>
          <w:numId w:val="44"/>
        </w:numPr>
        <w:tabs>
          <w:tab w:val="num" w:pos="784"/>
        </w:tabs>
        <w:overflowPunct/>
        <w:ind w:left="708" w:right="284" w:firstLine="0"/>
        <w:jc w:val="left"/>
        <w:textAlignment w:val="auto"/>
        <w:rPr>
          <w:szCs w:val="24"/>
        </w:rPr>
      </w:pPr>
      <w:r w:rsidRPr="00305846">
        <w:rPr>
          <w:szCs w:val="24"/>
        </w:rPr>
        <w:t>az Ellátott halálával.</w:t>
      </w:r>
    </w:p>
    <w:p w14:paraId="5DBB2B0D" w14:textId="77777777" w:rsidR="00305846" w:rsidRPr="00305846" w:rsidRDefault="00305846" w:rsidP="00305846">
      <w:pPr>
        <w:ind w:left="708" w:right="284"/>
        <w:rPr>
          <w:szCs w:val="24"/>
        </w:rPr>
      </w:pPr>
    </w:p>
    <w:p w14:paraId="706F7992" w14:textId="77777777" w:rsidR="00305846" w:rsidRPr="00305846" w:rsidRDefault="00305846" w:rsidP="00305846">
      <w:pPr>
        <w:rPr>
          <w:szCs w:val="24"/>
        </w:rPr>
      </w:pPr>
      <w:r w:rsidRPr="00305846">
        <w:rPr>
          <w:szCs w:val="24"/>
        </w:rPr>
        <w:t>Az ellátott a megállapodást az erre a célra rendszeresített nyomtatványon felmondhatja</w:t>
      </w:r>
    </w:p>
    <w:p w14:paraId="7F97CCCC" w14:textId="77777777" w:rsidR="00305846" w:rsidRPr="00305846" w:rsidRDefault="00305846" w:rsidP="00305846">
      <w:pPr>
        <w:shd w:val="clear" w:color="auto" w:fill="FFFFFF"/>
        <w:overflowPunct/>
        <w:autoSpaceDE/>
        <w:autoSpaceDN/>
        <w:adjustRightInd/>
        <w:ind w:right="150"/>
        <w:jc w:val="left"/>
        <w:textAlignment w:val="auto"/>
        <w:rPr>
          <w:color w:val="222222"/>
          <w:szCs w:val="24"/>
        </w:rPr>
      </w:pPr>
      <w:r w:rsidRPr="00305846">
        <w:rPr>
          <w:color w:val="222222"/>
          <w:szCs w:val="24"/>
        </w:rPr>
        <w:t xml:space="preserve">A megállapodást az </w:t>
      </w:r>
      <w:r w:rsidRPr="00305846">
        <w:rPr>
          <w:iCs/>
          <w:color w:val="222222"/>
          <w:szCs w:val="24"/>
        </w:rPr>
        <w:t>e</w:t>
      </w:r>
      <w:r w:rsidRPr="00305846">
        <w:rPr>
          <w:color w:val="222222"/>
          <w:szCs w:val="24"/>
        </w:rPr>
        <w:t>llátott, illetve törvényes képviselője indokolás nélkül, alapszolgáltatás esetén bármikor, írásban mondhatja fel.</w:t>
      </w:r>
    </w:p>
    <w:p w14:paraId="7D98AA90" w14:textId="77777777" w:rsidR="00305846" w:rsidRPr="00305846" w:rsidRDefault="00305846" w:rsidP="00305846">
      <w:pPr>
        <w:shd w:val="clear" w:color="auto" w:fill="FFFFFF"/>
        <w:overflowPunct/>
        <w:autoSpaceDE/>
        <w:autoSpaceDN/>
        <w:adjustRightInd/>
        <w:ind w:right="150" w:firstLine="240"/>
        <w:textAlignment w:val="auto"/>
        <w:rPr>
          <w:color w:val="222222"/>
          <w:szCs w:val="24"/>
        </w:rPr>
      </w:pPr>
      <w:r w:rsidRPr="00305846">
        <w:rPr>
          <w:iCs/>
          <w:color w:val="222222"/>
          <w:szCs w:val="24"/>
        </w:rPr>
        <w:t>Á</w:t>
      </w:r>
      <w:r w:rsidRPr="00305846">
        <w:rPr>
          <w:color w:val="222222"/>
          <w:szCs w:val="24"/>
        </w:rPr>
        <w:t>llami fenntartású intézmény (szolgáltató) esetén az intézményvezető (szolgáltató vezetője) felmondhatja a megállapodást az ellátott másik intézményben történő elhelyezése indokolt vagy további intézményi elhelyezése nem indokolt,továbbá az ellátott a házirendet súlyosan megsérti, vagy az ellátott, ill. törvényes képviselője vagy a térítési díjat megfizető személy térítési díj-fizetési kötelezettségének nem tesz eleget.</w:t>
      </w:r>
    </w:p>
    <w:p w14:paraId="64D44B46" w14:textId="77777777" w:rsidR="00305846" w:rsidRPr="00305846" w:rsidRDefault="00305846" w:rsidP="00305846">
      <w:pPr>
        <w:ind w:right="284"/>
        <w:rPr>
          <w:szCs w:val="24"/>
        </w:rPr>
      </w:pPr>
      <w:r w:rsidRPr="00305846">
        <w:rPr>
          <w:szCs w:val="24"/>
        </w:rPr>
        <w:t>Ha a megállapodás felmondásának jogszerűségét bármely fél vitatja, kérheti a bíróságtól a megállapodás jogellenes felmondásának megállapítását. Az ellátást változatlan feltételek mellett mindaddig biztosítani kell, amíg a bíróság jogerős határozatot nem hoz.</w:t>
      </w:r>
    </w:p>
    <w:p w14:paraId="3F58AB19" w14:textId="77777777" w:rsidR="00305846" w:rsidRPr="00305846" w:rsidRDefault="00305846" w:rsidP="00305846">
      <w:pPr>
        <w:rPr>
          <w:szCs w:val="24"/>
        </w:rPr>
      </w:pPr>
      <w:r w:rsidRPr="00305846">
        <w:rPr>
          <w:szCs w:val="24"/>
        </w:rPr>
        <w:t>A szolgáltatásvezető a megállapodást felmondással, írásban megszünteti, ha a</w:t>
      </w:r>
    </w:p>
    <w:p w14:paraId="47A8C2C9"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részéről a jogosultság jogszabályi feltételei nem állnak fenn,</w:t>
      </w:r>
    </w:p>
    <w:p w14:paraId="304577A8"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veszélyezteti a szolgálat munkatársának egészségét és testi épségét,</w:t>
      </w:r>
    </w:p>
    <w:p w14:paraId="740C2B50" w14:textId="77777777" w:rsidR="00305846" w:rsidRPr="00305846" w:rsidRDefault="00305846" w:rsidP="00FE4759">
      <w:pPr>
        <w:numPr>
          <w:ilvl w:val="0"/>
          <w:numId w:val="45"/>
        </w:numPr>
        <w:overflowPunct/>
        <w:autoSpaceDE/>
        <w:autoSpaceDN/>
        <w:adjustRightInd/>
        <w:ind w:right="284"/>
        <w:jc w:val="left"/>
        <w:textAlignment w:val="auto"/>
        <w:rPr>
          <w:szCs w:val="24"/>
        </w:rPr>
      </w:pPr>
      <w:r w:rsidRPr="00305846">
        <w:rPr>
          <w:szCs w:val="24"/>
        </w:rPr>
        <w:t>az Ellátott a szolgáltatási rendet súlyosan megsérti.</w:t>
      </w:r>
    </w:p>
    <w:p w14:paraId="11E6A09D" w14:textId="77777777" w:rsidR="00305846" w:rsidRPr="00305846" w:rsidRDefault="00305846" w:rsidP="00305846">
      <w:pPr>
        <w:ind w:right="284"/>
        <w:rPr>
          <w:szCs w:val="24"/>
        </w:rPr>
      </w:pPr>
      <w:r w:rsidRPr="00305846">
        <w:rPr>
          <w:szCs w:val="24"/>
        </w:rPr>
        <w:t>A megállapodás a felek megegyezése szerinti időpontban, ennek hiányában 15 nap felmondási idővel szűnik meg.</w:t>
      </w:r>
    </w:p>
    <w:p w14:paraId="57AC66F3" w14:textId="77777777" w:rsidR="00305846" w:rsidRPr="00305846" w:rsidRDefault="00305846" w:rsidP="00FE4759">
      <w:pPr>
        <w:numPr>
          <w:ilvl w:val="0"/>
          <w:numId w:val="46"/>
        </w:numPr>
        <w:tabs>
          <w:tab w:val="num" w:pos="360"/>
        </w:tabs>
        <w:ind w:left="360" w:right="284"/>
        <w:jc w:val="left"/>
        <w:rPr>
          <w:szCs w:val="24"/>
        </w:rPr>
      </w:pPr>
      <w:r w:rsidRPr="00305846">
        <w:rPr>
          <w:szCs w:val="24"/>
        </w:rPr>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14:paraId="0BF64FCC" w14:textId="77777777" w:rsidR="00305846" w:rsidRPr="00305846" w:rsidRDefault="00305846" w:rsidP="00305846">
      <w:pPr>
        <w:ind w:left="284" w:right="284"/>
        <w:rPr>
          <w:szCs w:val="24"/>
        </w:rPr>
      </w:pPr>
      <w:r w:rsidRPr="00305846">
        <w:rPr>
          <w:szCs w:val="24"/>
        </w:rPr>
        <w:t>A jogviszony megszüntetéséről a szolgáltatás vezetője írásos értesítés küld. A felmondási idő 15 nap, kivéve, ha az Ellátott vagy törvényes képviselője azonnali hatállyal vagy meghatározott időponttól kéri a jogviszony megszüntetését.</w:t>
      </w:r>
    </w:p>
    <w:p w14:paraId="035FFE95" w14:textId="77777777" w:rsidR="00305846" w:rsidRPr="00305846" w:rsidRDefault="00305846" w:rsidP="00305846">
      <w:pPr>
        <w:ind w:left="284" w:right="284"/>
        <w:rPr>
          <w:szCs w:val="24"/>
        </w:rPr>
      </w:pPr>
      <w:r w:rsidRPr="00305846">
        <w:rPr>
          <w:szCs w:val="24"/>
        </w:rPr>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14:paraId="14B659D2" w14:textId="77777777" w:rsidR="00305846" w:rsidRPr="00305846" w:rsidRDefault="00305846" w:rsidP="00305846">
      <w:pPr>
        <w:ind w:left="284" w:right="284"/>
        <w:rPr>
          <w:szCs w:val="24"/>
        </w:rPr>
      </w:pPr>
    </w:p>
    <w:p w14:paraId="32A08FE7" w14:textId="77777777" w:rsidR="00305846" w:rsidRPr="00305846" w:rsidRDefault="00305846" w:rsidP="00305846">
      <w:pPr>
        <w:ind w:left="284" w:right="284"/>
        <w:rPr>
          <w:szCs w:val="24"/>
        </w:rPr>
      </w:pPr>
      <w:r w:rsidRPr="00305846">
        <w:rPr>
          <w:szCs w:val="24"/>
        </w:rPr>
        <w:t>Ebben az esetben az ellátást változatlan feltételek mellett mindaddig biztosításra kerül, amíg a fenntartó, illetve a bíróság jogerős és végrehajtható határozatot nem hoz.</w:t>
      </w:r>
    </w:p>
    <w:p w14:paraId="54BD56C0" w14:textId="77777777" w:rsidR="00305846" w:rsidRPr="00305846" w:rsidRDefault="00305846" w:rsidP="00305846">
      <w:pPr>
        <w:overflowPunct/>
        <w:textAlignment w:val="auto"/>
        <w:rPr>
          <w:b/>
          <w:bCs/>
          <w:szCs w:val="24"/>
        </w:rPr>
      </w:pPr>
    </w:p>
    <w:p w14:paraId="7EB5E8AD" w14:textId="77777777" w:rsidR="00305846" w:rsidRPr="00305846" w:rsidRDefault="00305846" w:rsidP="00305846">
      <w:pPr>
        <w:overflowPunct/>
        <w:textAlignment w:val="auto"/>
        <w:rPr>
          <w:b/>
          <w:bCs/>
          <w:szCs w:val="24"/>
        </w:rPr>
      </w:pPr>
      <w:r w:rsidRPr="00305846">
        <w:rPr>
          <w:b/>
          <w:bCs/>
          <w:szCs w:val="24"/>
        </w:rPr>
        <w:t>Záró rendelkezés</w:t>
      </w:r>
    </w:p>
    <w:p w14:paraId="23AC2864" w14:textId="77777777" w:rsidR="00305846" w:rsidRPr="00305846" w:rsidRDefault="00305846" w:rsidP="00305846">
      <w:pPr>
        <w:overflowPunct/>
        <w:textAlignment w:val="auto"/>
        <w:rPr>
          <w:szCs w:val="24"/>
        </w:rPr>
      </w:pPr>
      <w:r w:rsidRPr="00305846">
        <w:rPr>
          <w:szCs w:val="24"/>
        </w:rPr>
        <w:t>Az intézmény munkatársai a szakmai jogszabályokban foglaltak szerint a Szociális Munka Etikai Kódexében rögzített alapelvek szigorú betartásával kötelesek végezni munkájukat.</w:t>
      </w:r>
    </w:p>
    <w:p w14:paraId="1E963B67" w14:textId="77777777" w:rsidR="00305846" w:rsidRPr="00305846" w:rsidRDefault="00305846" w:rsidP="00305846">
      <w:pPr>
        <w:overflowPunct/>
        <w:textAlignment w:val="auto"/>
        <w:rPr>
          <w:szCs w:val="24"/>
        </w:rPr>
      </w:pPr>
    </w:p>
    <w:p w14:paraId="0471A54E" w14:textId="77777777" w:rsidR="00305846" w:rsidRPr="00305846" w:rsidRDefault="00305846" w:rsidP="00305846">
      <w:pPr>
        <w:overflowPunct/>
        <w:textAlignment w:val="auto"/>
        <w:rPr>
          <w:szCs w:val="24"/>
        </w:rPr>
      </w:pPr>
      <w:r w:rsidRPr="00305846">
        <w:rPr>
          <w:szCs w:val="24"/>
        </w:rPr>
        <w:t>A szolgáltatási rend 2021...-től hatályos ezzel egyidejűleg 2018.10.01.-n kelt házrend hatályát veszti.</w:t>
      </w:r>
    </w:p>
    <w:p w14:paraId="16DF4E5F" w14:textId="77777777" w:rsidR="00305846" w:rsidRPr="00305846" w:rsidRDefault="00305846" w:rsidP="00305846">
      <w:pPr>
        <w:overflowPunct/>
        <w:textAlignment w:val="auto"/>
        <w:rPr>
          <w:szCs w:val="24"/>
        </w:rPr>
      </w:pPr>
    </w:p>
    <w:p w14:paraId="0FCE4C5C" w14:textId="77777777" w:rsidR="00305846" w:rsidRPr="00305846" w:rsidRDefault="00305846" w:rsidP="00305846">
      <w:pPr>
        <w:overflowPunct/>
        <w:textAlignment w:val="auto"/>
        <w:rPr>
          <w:szCs w:val="24"/>
        </w:rPr>
      </w:pPr>
      <w:r w:rsidRPr="00305846">
        <w:rPr>
          <w:szCs w:val="24"/>
        </w:rPr>
        <w:t>Kelt: Vecsés 2021…</w:t>
      </w:r>
    </w:p>
    <w:p w14:paraId="78542196" w14:textId="77777777" w:rsidR="00305846" w:rsidRPr="00305846" w:rsidRDefault="00305846" w:rsidP="00305846">
      <w:pPr>
        <w:overflowPunct/>
        <w:textAlignment w:val="auto"/>
        <w:rPr>
          <w:szCs w:val="24"/>
        </w:rPr>
      </w:pPr>
    </w:p>
    <w:p w14:paraId="4E997239" w14:textId="77777777" w:rsidR="00305846" w:rsidRPr="00305846" w:rsidRDefault="00305846" w:rsidP="00305846">
      <w:pPr>
        <w:overflowPunct/>
        <w:jc w:val="right"/>
        <w:textAlignment w:val="auto"/>
        <w:rPr>
          <w:szCs w:val="24"/>
        </w:rPr>
      </w:pPr>
      <w:r w:rsidRPr="00305846">
        <w:rPr>
          <w:szCs w:val="24"/>
        </w:rPr>
        <w:t>…………………………………………..</w:t>
      </w:r>
    </w:p>
    <w:p w14:paraId="6FBFE2ED" w14:textId="51A047AD" w:rsidR="00305846" w:rsidRDefault="00305846" w:rsidP="00305846">
      <w:pPr>
        <w:overflowPunct/>
        <w:jc w:val="right"/>
        <w:textAlignment w:val="auto"/>
        <w:rPr>
          <w:szCs w:val="24"/>
        </w:rPr>
      </w:pPr>
      <w:r w:rsidRPr="00305846">
        <w:rPr>
          <w:szCs w:val="24"/>
        </w:rPr>
        <w:t>Pereginé V. Terézia Intézményvezető</w:t>
      </w:r>
    </w:p>
    <w:p w14:paraId="0CEA89AC" w14:textId="1CB04C73" w:rsidR="00FE4759" w:rsidRDefault="00FE4759" w:rsidP="00305846">
      <w:pPr>
        <w:overflowPunct/>
        <w:jc w:val="right"/>
        <w:textAlignment w:val="auto"/>
        <w:rPr>
          <w:szCs w:val="24"/>
        </w:rPr>
      </w:pPr>
    </w:p>
    <w:p w14:paraId="32719DC3" w14:textId="4BBE0E57" w:rsidR="00FE4759" w:rsidRDefault="00FE4759" w:rsidP="00305846">
      <w:pPr>
        <w:overflowPunct/>
        <w:jc w:val="right"/>
        <w:textAlignment w:val="auto"/>
        <w:rPr>
          <w:szCs w:val="24"/>
        </w:rPr>
      </w:pPr>
    </w:p>
    <w:p w14:paraId="55390AE7" w14:textId="08641DF5" w:rsidR="00FE4759" w:rsidRDefault="00FE4759" w:rsidP="00305846">
      <w:pPr>
        <w:overflowPunct/>
        <w:jc w:val="right"/>
        <w:textAlignment w:val="auto"/>
        <w:rPr>
          <w:szCs w:val="24"/>
        </w:rPr>
      </w:pPr>
    </w:p>
    <w:p w14:paraId="03DDF1E9" w14:textId="74962A12" w:rsidR="00FE4759" w:rsidRDefault="00FE4759" w:rsidP="00305846">
      <w:pPr>
        <w:overflowPunct/>
        <w:jc w:val="right"/>
        <w:textAlignment w:val="auto"/>
        <w:rPr>
          <w:szCs w:val="24"/>
        </w:rPr>
      </w:pPr>
    </w:p>
    <w:p w14:paraId="38DB34FE" w14:textId="77777777" w:rsidR="00FE4759" w:rsidRPr="00FE4759" w:rsidRDefault="00FE4759" w:rsidP="00FE4759">
      <w:pPr>
        <w:jc w:val="right"/>
        <w:rPr>
          <w:szCs w:val="24"/>
        </w:rPr>
      </w:pPr>
      <w:r w:rsidRPr="00FE4759">
        <w:rPr>
          <w:szCs w:val="24"/>
        </w:rPr>
        <w:t>2.sz.melléklet</w:t>
      </w:r>
    </w:p>
    <w:p w14:paraId="4C8CBBC1" w14:textId="77777777" w:rsidR="00FE4759" w:rsidRPr="00FE4759" w:rsidRDefault="00FE4759" w:rsidP="00FE4759">
      <w:pPr>
        <w:jc w:val="center"/>
        <w:rPr>
          <w:szCs w:val="24"/>
        </w:rPr>
      </w:pPr>
      <w:r w:rsidRPr="00FE4759">
        <w:rPr>
          <w:szCs w:val="24"/>
        </w:rPr>
        <w:t>GONDOZÁSI KÖZPONT</w:t>
      </w:r>
    </w:p>
    <w:p w14:paraId="4E0BBFE4" w14:textId="77777777" w:rsidR="00FE4759" w:rsidRPr="00FE4759" w:rsidRDefault="00FE4759" w:rsidP="00FE4759">
      <w:pPr>
        <w:jc w:val="center"/>
        <w:rPr>
          <w:szCs w:val="24"/>
        </w:rPr>
      </w:pPr>
      <w:r w:rsidRPr="00FE4759">
        <w:rPr>
          <w:szCs w:val="24"/>
        </w:rPr>
        <w:t>2220 Vecsés, Jókai M. u. 8.</w:t>
      </w:r>
    </w:p>
    <w:p w14:paraId="33CD736F" w14:textId="77777777" w:rsidR="00FE4759" w:rsidRPr="00FE4759" w:rsidRDefault="00FE4759" w:rsidP="00FE4759">
      <w:pPr>
        <w:keepNext/>
        <w:pBdr>
          <w:bottom w:val="single" w:sz="12" w:space="1" w:color="auto"/>
        </w:pBdr>
        <w:jc w:val="center"/>
        <w:outlineLvl w:val="0"/>
        <w:rPr>
          <w:szCs w:val="24"/>
        </w:rPr>
      </w:pPr>
      <w:r w:rsidRPr="00FE4759">
        <w:rPr>
          <w:szCs w:val="24"/>
        </w:rPr>
        <w:t>Tel:29/350-267, fax:ua, e-mail: gondozasi.k@hotmail.com</w:t>
      </w:r>
    </w:p>
    <w:p w14:paraId="6BD2287D" w14:textId="77777777" w:rsidR="00FE4759" w:rsidRPr="00FE4759" w:rsidRDefault="00FE4759" w:rsidP="00FE4759">
      <w:pPr>
        <w:overflowPunct/>
        <w:jc w:val="left"/>
        <w:textAlignment w:val="auto"/>
        <w:rPr>
          <w:b/>
          <w:bCs/>
          <w:szCs w:val="24"/>
        </w:rPr>
      </w:pPr>
    </w:p>
    <w:p w14:paraId="786821F7" w14:textId="77777777" w:rsidR="00FE4759" w:rsidRPr="00FE4759" w:rsidRDefault="00FE4759" w:rsidP="00FE4759">
      <w:pPr>
        <w:overflowPunct/>
        <w:jc w:val="center"/>
        <w:textAlignment w:val="auto"/>
        <w:rPr>
          <w:b/>
          <w:bCs/>
          <w:szCs w:val="24"/>
        </w:rPr>
      </w:pPr>
      <w:r w:rsidRPr="00FE4759">
        <w:rPr>
          <w:b/>
          <w:bCs/>
          <w:szCs w:val="24"/>
        </w:rPr>
        <w:t>SZOLGÁLTATÁSI REND-HÁZI SEGÍTSÉGNYÚJTÁS</w:t>
      </w:r>
    </w:p>
    <w:p w14:paraId="4DEC09EC" w14:textId="77777777" w:rsidR="00FE4759" w:rsidRPr="00FE4759" w:rsidRDefault="00FE4759" w:rsidP="00FE4759">
      <w:pPr>
        <w:overflowPunct/>
        <w:jc w:val="left"/>
        <w:textAlignment w:val="auto"/>
        <w:rPr>
          <w:b/>
          <w:bCs/>
          <w:szCs w:val="24"/>
          <w:u w:val="single"/>
        </w:rPr>
      </w:pPr>
    </w:p>
    <w:p w14:paraId="7345930D" w14:textId="77777777" w:rsidR="00FE4759" w:rsidRPr="00FE4759" w:rsidRDefault="00FE4759" w:rsidP="00FE4759">
      <w:pPr>
        <w:overflowPunct/>
        <w:textAlignment w:val="auto"/>
        <w:rPr>
          <w:bCs/>
          <w:szCs w:val="24"/>
        </w:rPr>
      </w:pPr>
      <w:r w:rsidRPr="00FE4759">
        <w:rPr>
          <w:bCs/>
          <w:szCs w:val="24"/>
          <w:u w:val="single"/>
        </w:rPr>
        <w:t>Intézmény megközelítése:</w:t>
      </w:r>
      <w:r w:rsidRPr="00FE4759">
        <w:rPr>
          <w:bCs/>
          <w:szCs w:val="24"/>
        </w:rPr>
        <w:t xml:space="preserve"> a 4.-es főútról jól megközelíthető személygépkocsival, a helyi buszjárat az Intézmény előtt áll meg. E mellett lehetőség van kerékpárral is bejönni, vagy az Önkormányzat által biztosított kis busszal. </w:t>
      </w:r>
    </w:p>
    <w:p w14:paraId="4F273E47" w14:textId="77777777" w:rsidR="00FE4759" w:rsidRPr="00FE4759" w:rsidRDefault="00FE4759" w:rsidP="00FE4759">
      <w:pPr>
        <w:overflowPunct/>
        <w:textAlignment w:val="auto"/>
        <w:rPr>
          <w:b/>
          <w:bCs/>
          <w:szCs w:val="24"/>
        </w:rPr>
      </w:pPr>
      <w:r w:rsidRPr="00FE4759">
        <w:rPr>
          <w:b/>
          <w:bCs/>
          <w:szCs w:val="24"/>
          <w:u w:val="single"/>
        </w:rPr>
        <w:t>Szolgáltatások köre-alapfeladatok:</w:t>
      </w:r>
      <w:r w:rsidRPr="00FE4759">
        <w:rPr>
          <w:b/>
          <w:bCs/>
          <w:szCs w:val="24"/>
        </w:rPr>
        <w:t xml:space="preserve"> </w:t>
      </w:r>
    </w:p>
    <w:p w14:paraId="2F8CFAA4" w14:textId="77777777" w:rsidR="00FE4759" w:rsidRPr="00FE4759" w:rsidRDefault="00FE4759" w:rsidP="00FE4759">
      <w:pPr>
        <w:ind w:left="708"/>
        <w:rPr>
          <w:iCs/>
          <w:szCs w:val="24"/>
        </w:rPr>
      </w:pPr>
      <w:r w:rsidRPr="00FE4759">
        <w:rPr>
          <w:iCs/>
          <w:szCs w:val="24"/>
        </w:rPr>
        <w:t>a.) személyi gondozás keretében az ellátott lakó környezetében:</w:t>
      </w:r>
    </w:p>
    <w:p w14:paraId="4E783F0B" w14:textId="77777777" w:rsidR="00FE4759" w:rsidRPr="00FE4759" w:rsidRDefault="00FE4759" w:rsidP="00FE4759">
      <w:pPr>
        <w:numPr>
          <w:ilvl w:val="1"/>
          <w:numId w:val="37"/>
        </w:numPr>
        <w:contextualSpacing/>
        <w:jc w:val="left"/>
        <w:rPr>
          <w:iCs/>
          <w:szCs w:val="24"/>
        </w:rPr>
      </w:pPr>
      <w:r w:rsidRPr="00FE4759">
        <w:rPr>
          <w:iCs/>
          <w:szCs w:val="24"/>
        </w:rPr>
        <w:t xml:space="preserve">gondozás: </w:t>
      </w:r>
    </w:p>
    <w:p w14:paraId="76175E30" w14:textId="77777777" w:rsidR="00FE4759" w:rsidRPr="00FE4759" w:rsidRDefault="00FE4759" w:rsidP="00FE4759">
      <w:pPr>
        <w:numPr>
          <w:ilvl w:val="2"/>
          <w:numId w:val="37"/>
        </w:numPr>
        <w:contextualSpacing/>
        <w:jc w:val="left"/>
        <w:rPr>
          <w:iCs/>
          <w:szCs w:val="24"/>
        </w:rPr>
      </w:pPr>
      <w:r w:rsidRPr="00FE4759">
        <w:rPr>
          <w:iCs/>
          <w:szCs w:val="24"/>
        </w:rPr>
        <w:t>ebben a szolgáltatás elemben igény szerint az ellátott személyi higiéné biztosításában közreműködünk úgymint:</w:t>
      </w:r>
    </w:p>
    <w:p w14:paraId="7985456E" w14:textId="77777777" w:rsidR="00FE4759" w:rsidRPr="00FE4759" w:rsidRDefault="00FE4759" w:rsidP="00FE4759">
      <w:pPr>
        <w:numPr>
          <w:ilvl w:val="3"/>
          <w:numId w:val="37"/>
        </w:numPr>
        <w:contextualSpacing/>
        <w:jc w:val="left"/>
        <w:rPr>
          <w:iCs/>
          <w:szCs w:val="24"/>
        </w:rPr>
      </w:pPr>
      <w:r w:rsidRPr="00FE4759">
        <w:rPr>
          <w:iCs/>
          <w:szCs w:val="24"/>
        </w:rPr>
        <w:t>kéz és köröm ápolás, hajápolás biztosítása, segítése</w:t>
      </w:r>
    </w:p>
    <w:p w14:paraId="08C57FAE" w14:textId="77777777" w:rsidR="00FE4759" w:rsidRPr="00FE4759" w:rsidRDefault="00FE4759" w:rsidP="00FE4759">
      <w:pPr>
        <w:numPr>
          <w:ilvl w:val="3"/>
          <w:numId w:val="37"/>
        </w:numPr>
        <w:contextualSpacing/>
        <w:jc w:val="left"/>
        <w:rPr>
          <w:iCs/>
          <w:szCs w:val="24"/>
        </w:rPr>
      </w:pPr>
      <w:r w:rsidRPr="00FE4759">
        <w:rPr>
          <w:iCs/>
          <w:szCs w:val="24"/>
        </w:rPr>
        <w:t>fürdés segítése</w:t>
      </w:r>
    </w:p>
    <w:p w14:paraId="1BBFED49" w14:textId="77777777" w:rsidR="00FE4759" w:rsidRPr="00FE4759" w:rsidRDefault="00FE4759" w:rsidP="00FE4759">
      <w:pPr>
        <w:numPr>
          <w:ilvl w:val="2"/>
          <w:numId w:val="37"/>
        </w:numPr>
        <w:contextualSpacing/>
        <w:jc w:val="left"/>
        <w:rPr>
          <w:iCs/>
          <w:szCs w:val="24"/>
        </w:rPr>
      </w:pPr>
      <w:r w:rsidRPr="00FE4759">
        <w:rPr>
          <w:iCs/>
          <w:szCs w:val="24"/>
        </w:rPr>
        <w:t>folyadék pótlás segítése, ellenőrzése</w:t>
      </w:r>
    </w:p>
    <w:p w14:paraId="2CFED067" w14:textId="77777777" w:rsidR="00FE4759" w:rsidRPr="00FE4759" w:rsidRDefault="00FE4759" w:rsidP="00FE4759">
      <w:pPr>
        <w:numPr>
          <w:ilvl w:val="2"/>
          <w:numId w:val="37"/>
        </w:numPr>
        <w:contextualSpacing/>
        <w:jc w:val="left"/>
        <w:rPr>
          <w:iCs/>
          <w:szCs w:val="24"/>
        </w:rPr>
      </w:pPr>
      <w:r w:rsidRPr="00FE4759">
        <w:rPr>
          <w:iCs/>
          <w:szCs w:val="24"/>
        </w:rPr>
        <w:t>Vérnyomás mérés, pulzusszámolás, testhőmérséklet mérése</w:t>
      </w:r>
    </w:p>
    <w:p w14:paraId="468DD2D0" w14:textId="77777777" w:rsidR="00FE4759" w:rsidRPr="00FE4759" w:rsidRDefault="00FE4759" w:rsidP="00FE4759">
      <w:pPr>
        <w:numPr>
          <w:ilvl w:val="2"/>
          <w:numId w:val="37"/>
        </w:numPr>
        <w:contextualSpacing/>
        <w:jc w:val="left"/>
        <w:rPr>
          <w:iCs/>
          <w:szCs w:val="24"/>
        </w:rPr>
      </w:pPr>
      <w:r w:rsidRPr="00FE4759">
        <w:rPr>
          <w:iCs/>
          <w:szCs w:val="24"/>
        </w:rPr>
        <w:t>támogatás terápia követésben pl. gyógyszerek kiadagolása, gyógyszerszedés ellenőrzése</w:t>
      </w:r>
    </w:p>
    <w:p w14:paraId="49DD55C5" w14:textId="77777777" w:rsidR="00FE4759" w:rsidRPr="00FE4759" w:rsidRDefault="00FE4759" w:rsidP="00FE4759">
      <w:pPr>
        <w:numPr>
          <w:ilvl w:val="2"/>
          <w:numId w:val="37"/>
        </w:numPr>
        <w:contextualSpacing/>
        <w:jc w:val="left"/>
        <w:rPr>
          <w:iCs/>
          <w:szCs w:val="24"/>
        </w:rPr>
      </w:pPr>
      <w:r w:rsidRPr="00FE4759">
        <w:rPr>
          <w:iCs/>
          <w:szCs w:val="24"/>
        </w:rPr>
        <w:t>fizikai aktivitás segítése pl. passzív, aktív, támogatott vagy irányított mozgatás formájában</w:t>
      </w:r>
    </w:p>
    <w:p w14:paraId="4B304919" w14:textId="77777777" w:rsidR="00FE4759" w:rsidRPr="00FE4759" w:rsidRDefault="00FE4759" w:rsidP="00FE4759">
      <w:pPr>
        <w:numPr>
          <w:ilvl w:val="2"/>
          <w:numId w:val="37"/>
        </w:numPr>
        <w:contextualSpacing/>
        <w:jc w:val="left"/>
        <w:rPr>
          <w:iCs/>
          <w:szCs w:val="24"/>
        </w:rPr>
      </w:pPr>
      <w:r w:rsidRPr="00FE4759">
        <w:rPr>
          <w:iCs/>
          <w:szCs w:val="24"/>
        </w:rPr>
        <w:t>pihenés biztosítása,</w:t>
      </w:r>
    </w:p>
    <w:p w14:paraId="16711874" w14:textId="77777777" w:rsidR="00FE4759" w:rsidRPr="00FE4759" w:rsidRDefault="00FE4759" w:rsidP="00FE4759">
      <w:pPr>
        <w:numPr>
          <w:ilvl w:val="2"/>
          <w:numId w:val="37"/>
        </w:numPr>
        <w:contextualSpacing/>
        <w:jc w:val="left"/>
        <w:rPr>
          <w:iCs/>
          <w:szCs w:val="24"/>
        </w:rPr>
      </w:pPr>
      <w:r w:rsidRPr="00FE4759">
        <w:rPr>
          <w:iCs/>
          <w:szCs w:val="24"/>
        </w:rPr>
        <w:t>Öltözködés segítése: igény szerint a ruházat felsegítése, az ellátott ruházatának épségének ellenőrzése, évszaknak és időjárásnak való megfelelőségnek megtekintése által.</w:t>
      </w:r>
    </w:p>
    <w:p w14:paraId="0BC3E1DA" w14:textId="77777777" w:rsidR="00FE4759" w:rsidRPr="00FE4759" w:rsidRDefault="00FE4759" w:rsidP="00FE4759">
      <w:pPr>
        <w:numPr>
          <w:ilvl w:val="1"/>
          <w:numId w:val="37"/>
        </w:numPr>
        <w:contextualSpacing/>
        <w:jc w:val="left"/>
        <w:rPr>
          <w:iCs/>
          <w:szCs w:val="24"/>
        </w:rPr>
      </w:pPr>
      <w:r w:rsidRPr="00FE4759">
        <w:rPr>
          <w:iCs/>
          <w:szCs w:val="24"/>
        </w:rPr>
        <w:t>és háztartási segítségnyújtás:</w:t>
      </w:r>
    </w:p>
    <w:p w14:paraId="74BC1526" w14:textId="77777777" w:rsidR="00FE4759" w:rsidRPr="00FE4759" w:rsidRDefault="00FE4759" w:rsidP="00FE4759">
      <w:pPr>
        <w:numPr>
          <w:ilvl w:val="2"/>
          <w:numId w:val="37"/>
        </w:numPr>
        <w:contextualSpacing/>
        <w:jc w:val="left"/>
        <w:rPr>
          <w:iCs/>
          <w:szCs w:val="24"/>
        </w:rPr>
      </w:pPr>
      <w:r w:rsidRPr="00FE4759">
        <w:rPr>
          <w:iCs/>
          <w:szCs w:val="24"/>
        </w:rPr>
        <w:t>az ellátottnak a mindennapi életvitelében nyújtunk segítséget a személyes környezet rendben tarása, a mindennapi ügyeinek intézése, valamint a személyes szükségleteinek a kielégítésére szolgáló lehetőségek és eszközök biztosítás által. Mindezt igény szerint abban az esetben, ha ezt saját háztartásában vagy annak hiányában nem tudja megoldani.  A gyakorlatban ez a következőket jelenti. Segítséget nyújtunk a közüzemi ügyek intézésében úgy, mint pl. az óra állások leolvasása, bejelentése, vagy a közüzemi számlák befizetési határidejének figyelemmel kísérése, a számlák befizetésében való segítségnyújtás.</w:t>
      </w:r>
    </w:p>
    <w:p w14:paraId="6E845268" w14:textId="77777777" w:rsidR="00FE4759" w:rsidRPr="00FE4759" w:rsidRDefault="00FE4759" w:rsidP="00FE4759">
      <w:pPr>
        <w:numPr>
          <w:ilvl w:val="2"/>
          <w:numId w:val="37"/>
        </w:numPr>
        <w:contextualSpacing/>
        <w:jc w:val="left"/>
        <w:rPr>
          <w:iCs/>
          <w:szCs w:val="24"/>
        </w:rPr>
      </w:pPr>
      <w:r w:rsidRPr="00FE4759">
        <w:rPr>
          <w:iCs/>
          <w:szCs w:val="24"/>
        </w:rPr>
        <w:t xml:space="preserve">Segítséget nyújtunk az igénylő ruházatának rendben tartásában pl. mosás, vasalás, ruhajavítás által igény szerint. </w:t>
      </w:r>
    </w:p>
    <w:p w14:paraId="655A4682" w14:textId="77777777" w:rsidR="00FE4759" w:rsidRPr="00FE4759" w:rsidRDefault="00FE4759" w:rsidP="00FE4759">
      <w:pPr>
        <w:numPr>
          <w:ilvl w:val="2"/>
          <w:numId w:val="37"/>
        </w:numPr>
        <w:contextualSpacing/>
        <w:jc w:val="left"/>
        <w:rPr>
          <w:szCs w:val="24"/>
        </w:rPr>
      </w:pPr>
      <w:r w:rsidRPr="00FE4759">
        <w:rPr>
          <w:iCs/>
          <w:szCs w:val="24"/>
        </w:rPr>
        <w:t>Háztartás vezetés kapcsán felmerülő problémák megoldásában is segítséget nyújtunk pl. hó eltakarítás,</w:t>
      </w:r>
      <w:r w:rsidRPr="00FE4759">
        <w:rPr>
          <w:szCs w:val="24"/>
        </w:rPr>
        <w:t xml:space="preserve"> síkosság-mentesítés a lakás bejárata előtt,</w:t>
      </w:r>
      <w:r w:rsidRPr="00FE4759">
        <w:rPr>
          <w:iCs/>
          <w:szCs w:val="24"/>
        </w:rPr>
        <w:t xml:space="preserve"> tüzelő behordásának megszervezése által, valamint szükség esetén támogatást adunk abban, hogy az ellátott friss vízhez jusson akkor is, ha hiányzik az otthonában a vezetékes ivóvíz vízhordás megszervezése által akár közkútról akár fúrt kútról. Segítünk a lakás  </w:t>
      </w:r>
      <w:r w:rsidRPr="00FE4759">
        <w:rPr>
          <w:szCs w:val="24"/>
        </w:rPr>
        <w:t>életvitel szerűen használt helyiségeiben (hálószobában, fürdőszobában, konyhában és illemhelyiségben), való takarításban.</w:t>
      </w:r>
    </w:p>
    <w:p w14:paraId="534FC443" w14:textId="77777777" w:rsidR="00FE4759" w:rsidRPr="00FE4759" w:rsidRDefault="00FE4759" w:rsidP="00FE4759">
      <w:pPr>
        <w:numPr>
          <w:ilvl w:val="2"/>
          <w:numId w:val="37"/>
        </w:numPr>
        <w:contextualSpacing/>
        <w:jc w:val="left"/>
        <w:rPr>
          <w:iCs/>
          <w:szCs w:val="24"/>
        </w:rPr>
      </w:pPr>
      <w:r w:rsidRPr="00FE4759">
        <w:rPr>
          <w:iCs/>
          <w:szCs w:val="24"/>
        </w:rPr>
        <w:t>Segítséget adunk az ételkészítésben az étkezés előkészítésében és a mosogatásban is.</w:t>
      </w:r>
    </w:p>
    <w:p w14:paraId="362932C8" w14:textId="77777777" w:rsidR="00FE4759" w:rsidRPr="00FE4759" w:rsidRDefault="00FE4759" w:rsidP="00FE4759">
      <w:pPr>
        <w:ind w:left="708"/>
        <w:rPr>
          <w:iCs/>
          <w:szCs w:val="24"/>
        </w:rPr>
      </w:pPr>
      <w:r w:rsidRPr="00FE4759">
        <w:rPr>
          <w:iCs/>
          <w:szCs w:val="24"/>
        </w:rPr>
        <w:t xml:space="preserve">b.) a szociális segítés keretében </w:t>
      </w:r>
    </w:p>
    <w:p w14:paraId="658DE078" w14:textId="77777777" w:rsidR="00FE4759" w:rsidRPr="00FE4759" w:rsidRDefault="00FE4759" w:rsidP="00FE4759">
      <w:pPr>
        <w:numPr>
          <w:ilvl w:val="1"/>
          <w:numId w:val="37"/>
        </w:numPr>
        <w:contextualSpacing/>
        <w:jc w:val="left"/>
        <w:rPr>
          <w:iCs/>
          <w:szCs w:val="24"/>
        </w:rPr>
      </w:pPr>
      <w:r w:rsidRPr="00FE4759">
        <w:rPr>
          <w:iCs/>
          <w:szCs w:val="24"/>
        </w:rPr>
        <w:t>háztartási segítségnyújtás szolgáltatási elemet biztosítunk a személyi gondozásnál felsoroltakkal megegyező módon.</w:t>
      </w:r>
    </w:p>
    <w:p w14:paraId="0EE9562E" w14:textId="77777777" w:rsidR="00FE4759" w:rsidRPr="00FE4759" w:rsidRDefault="00FE4759" w:rsidP="00FE4759">
      <w:pPr>
        <w:ind w:left="1506"/>
        <w:contextualSpacing/>
        <w:rPr>
          <w:iCs/>
          <w:szCs w:val="24"/>
        </w:rPr>
      </w:pPr>
    </w:p>
    <w:p w14:paraId="289BDC7B" w14:textId="77777777" w:rsidR="00FE4759" w:rsidRPr="00FE4759" w:rsidRDefault="00FE4759" w:rsidP="00FE4759">
      <w:pPr>
        <w:rPr>
          <w:szCs w:val="24"/>
        </w:rPr>
      </w:pPr>
      <w:r w:rsidRPr="00FE4759">
        <w:t xml:space="preserve">Eddigi működésünk tapasztalatainkból </w:t>
      </w:r>
      <w:r w:rsidRPr="00FE4759">
        <w:rPr>
          <w:szCs w:val="24"/>
        </w:rPr>
        <w:t>egyértelművé vált, hogy mely szolgáltatások enyhítenék az időskorból adódó nehézségeket. Igényeik szerint felmerült a mozgásképes idősek körében, hogy közösségbe járjanak, ahol megoszthatja napi gondjait és lehetőség van étkezésre, tisztálkodásra, szabadidős programokra, orvosi tanácsadásra. A mozgásukban korlátozott, beteg idősek részére alapvető gondozási ápolási feladatok ellátása, személyi és lakókörnyezeti higiéné megtartásában, háztartásának vitelében való segítségnyújtás, (pl.: bevásárlás, ebédhordás, gyógyszerfelíratás,- kiváltás). Ezeknek a tevékenységeknek módjai és intenzitása függ a kitöltött értékelő adatlap alapján megállapított gondozási szükséglettől az alábbiak szerint, vagyis:</w:t>
      </w:r>
    </w:p>
    <w:p w14:paraId="7E66363E" w14:textId="77777777" w:rsidR="00FE4759" w:rsidRPr="00FE4759" w:rsidRDefault="00FE4759" w:rsidP="00FE4759">
      <w:pPr>
        <w:numPr>
          <w:ilvl w:val="0"/>
          <w:numId w:val="34"/>
        </w:numPr>
        <w:contextualSpacing/>
        <w:jc w:val="left"/>
        <w:rPr>
          <w:szCs w:val="24"/>
        </w:rPr>
      </w:pPr>
      <w:r w:rsidRPr="00FE4759">
        <w:rPr>
          <w:szCs w:val="24"/>
        </w:rPr>
        <w:t>Tevékenységeit el tudja végezni</w:t>
      </w:r>
    </w:p>
    <w:p w14:paraId="323BE761" w14:textId="77777777" w:rsidR="00FE4759" w:rsidRPr="00FE4759" w:rsidRDefault="00FE4759" w:rsidP="00FE4759">
      <w:pPr>
        <w:numPr>
          <w:ilvl w:val="0"/>
          <w:numId w:val="34"/>
        </w:numPr>
        <w:contextualSpacing/>
        <w:jc w:val="left"/>
        <w:rPr>
          <w:szCs w:val="24"/>
        </w:rPr>
      </w:pPr>
      <w:r w:rsidRPr="00FE4759">
        <w:rPr>
          <w:szCs w:val="24"/>
        </w:rPr>
        <w:t>Csak egyes tevékenységekben szorul segítségre</w:t>
      </w:r>
    </w:p>
    <w:p w14:paraId="3F283BA5" w14:textId="77777777" w:rsidR="00FE4759" w:rsidRPr="00FE4759" w:rsidRDefault="00FE4759" w:rsidP="00FE4759">
      <w:pPr>
        <w:numPr>
          <w:ilvl w:val="0"/>
          <w:numId w:val="34"/>
        </w:numPr>
        <w:contextualSpacing/>
        <w:jc w:val="left"/>
        <w:rPr>
          <w:szCs w:val="24"/>
        </w:rPr>
      </w:pPr>
      <w:r w:rsidRPr="00FE4759">
        <w:rPr>
          <w:szCs w:val="24"/>
        </w:rPr>
        <w:t>Részleges segítségre szorul vagy</w:t>
      </w:r>
    </w:p>
    <w:p w14:paraId="058506C1" w14:textId="77777777" w:rsidR="00FE4759" w:rsidRPr="00FE4759" w:rsidRDefault="00FE4759" w:rsidP="00FE4759">
      <w:pPr>
        <w:numPr>
          <w:ilvl w:val="0"/>
          <w:numId w:val="34"/>
        </w:numPr>
        <w:contextualSpacing/>
        <w:jc w:val="left"/>
        <w:rPr>
          <w:szCs w:val="24"/>
        </w:rPr>
      </w:pPr>
      <w:r w:rsidRPr="00FE4759">
        <w:rPr>
          <w:szCs w:val="24"/>
        </w:rPr>
        <w:t xml:space="preserve">Teljes ellátásra, folyamatos ápolásra, gondozásra szorul. </w:t>
      </w:r>
    </w:p>
    <w:p w14:paraId="5B60DD79" w14:textId="77777777" w:rsidR="00FE4759" w:rsidRPr="00FE4759" w:rsidRDefault="00FE4759" w:rsidP="00FE4759">
      <w:pPr>
        <w:overflowPunct/>
        <w:textAlignment w:val="auto"/>
        <w:rPr>
          <w:szCs w:val="24"/>
        </w:rPr>
      </w:pPr>
    </w:p>
    <w:p w14:paraId="2E1D501D" w14:textId="77777777" w:rsidR="00FE4759" w:rsidRPr="00FE4759" w:rsidRDefault="00FE4759" w:rsidP="00FE4759">
      <w:pPr>
        <w:overflowPunct/>
        <w:textAlignment w:val="auto"/>
        <w:rPr>
          <w:b/>
          <w:bCs/>
          <w:sz w:val="22"/>
          <w:szCs w:val="22"/>
          <w:u w:val="single"/>
        </w:rPr>
      </w:pPr>
      <w:r w:rsidRPr="00FE4759">
        <w:rPr>
          <w:b/>
          <w:bCs/>
          <w:sz w:val="22"/>
          <w:szCs w:val="22"/>
          <w:u w:val="single"/>
        </w:rPr>
        <w:t>Alapfeladaton túli szolgáltatások:</w:t>
      </w:r>
    </w:p>
    <w:p w14:paraId="35972441" w14:textId="77777777" w:rsidR="00FE4759" w:rsidRPr="00FE4759" w:rsidRDefault="00FE4759" w:rsidP="00FE4759">
      <w:pPr>
        <w:overflowPunct/>
        <w:textAlignment w:val="auto"/>
        <w:rPr>
          <w:bCs/>
          <w:sz w:val="22"/>
          <w:szCs w:val="22"/>
        </w:rPr>
      </w:pPr>
    </w:p>
    <w:p w14:paraId="0256A28A" w14:textId="77777777" w:rsidR="00FE4759" w:rsidRPr="00FE4759" w:rsidRDefault="00FE4759" w:rsidP="00FE4759">
      <w:pPr>
        <w:overflowPunct/>
        <w:textAlignment w:val="auto"/>
        <w:rPr>
          <w:b/>
          <w:iCs/>
          <w:szCs w:val="24"/>
        </w:rPr>
      </w:pPr>
      <w:r w:rsidRPr="00FE4759">
        <w:rPr>
          <w:b/>
          <w:iCs/>
          <w:szCs w:val="24"/>
        </w:rPr>
        <w:t xml:space="preserve"> Mosás:</w:t>
      </w:r>
    </w:p>
    <w:p w14:paraId="50A64234" w14:textId="77777777" w:rsidR="00FE4759" w:rsidRPr="00FE4759" w:rsidRDefault="00FE4759" w:rsidP="00FE4759">
      <w:pPr>
        <w:overflowPunct/>
        <w:textAlignment w:val="auto"/>
        <w:rPr>
          <w:iCs/>
          <w:szCs w:val="24"/>
        </w:rPr>
      </w:pPr>
      <w:r w:rsidRPr="00FE4759">
        <w:rPr>
          <w:iCs/>
          <w:szCs w:val="24"/>
        </w:rPr>
        <w:t>Az intézményben lehetőség van a gondozásban részesülő személyek ruházatának mosására (a mosógépet a gondozó kezeli), melynek költsége 300.-Ft/adag</w:t>
      </w:r>
    </w:p>
    <w:p w14:paraId="154695F8" w14:textId="77777777" w:rsidR="00FE4759" w:rsidRPr="00FE4759" w:rsidRDefault="00FE4759" w:rsidP="00FE4759">
      <w:pPr>
        <w:overflowPunct/>
        <w:textAlignment w:val="auto"/>
        <w:rPr>
          <w:iCs/>
          <w:szCs w:val="24"/>
        </w:rPr>
      </w:pPr>
    </w:p>
    <w:p w14:paraId="4FF403BD" w14:textId="77777777" w:rsidR="00FE4759" w:rsidRPr="00FE4759" w:rsidRDefault="00FE4759" w:rsidP="00FE4759">
      <w:pPr>
        <w:numPr>
          <w:ilvl w:val="0"/>
          <w:numId w:val="48"/>
        </w:numPr>
        <w:overflowPunct/>
        <w:contextualSpacing/>
        <w:jc w:val="left"/>
        <w:textAlignment w:val="auto"/>
        <w:rPr>
          <w:b/>
          <w:bCs/>
          <w:sz w:val="22"/>
          <w:szCs w:val="22"/>
        </w:rPr>
      </w:pPr>
      <w:r w:rsidRPr="00FE4759">
        <w:rPr>
          <w:b/>
          <w:bCs/>
          <w:sz w:val="22"/>
          <w:szCs w:val="22"/>
        </w:rPr>
        <w:t>Ügyfélfogadás – Nyitva tartás rendje az Intézményben</w:t>
      </w:r>
    </w:p>
    <w:p w14:paraId="5F404FC9" w14:textId="77777777" w:rsidR="00FE4759" w:rsidRPr="00FE4759" w:rsidRDefault="00FE4759" w:rsidP="00FE4759">
      <w:pPr>
        <w:overflowPunct/>
        <w:textAlignment w:val="auto"/>
        <w:rPr>
          <w:sz w:val="22"/>
          <w:szCs w:val="22"/>
        </w:rPr>
      </w:pPr>
      <w:r w:rsidRPr="00FE4759">
        <w:rPr>
          <w:sz w:val="22"/>
          <w:szCs w:val="22"/>
        </w:rPr>
        <w:t>· hétköznap: hétfő – csütörtök 7.00 – 15.00</w:t>
      </w:r>
    </w:p>
    <w:p w14:paraId="4141C1F6" w14:textId="77777777" w:rsidR="00FE4759" w:rsidRPr="00FE4759" w:rsidRDefault="00FE4759" w:rsidP="00FE4759">
      <w:pPr>
        <w:overflowPunct/>
        <w:textAlignment w:val="auto"/>
        <w:rPr>
          <w:sz w:val="22"/>
          <w:szCs w:val="22"/>
        </w:rPr>
      </w:pPr>
      <w:r w:rsidRPr="00FE4759">
        <w:rPr>
          <w:sz w:val="22"/>
          <w:szCs w:val="22"/>
        </w:rPr>
        <w:t>· felvilágosítást tájékoztatást személyesen, telefonon és elektronikus formában</w:t>
      </w:r>
    </w:p>
    <w:p w14:paraId="12BAE272" w14:textId="77777777" w:rsidR="00FE4759" w:rsidRPr="00FE4759" w:rsidRDefault="00FE4759" w:rsidP="00FE4759">
      <w:pPr>
        <w:overflowPunct/>
        <w:ind w:left="113"/>
        <w:textAlignment w:val="auto"/>
        <w:rPr>
          <w:sz w:val="22"/>
          <w:szCs w:val="22"/>
        </w:rPr>
      </w:pPr>
      <w:r w:rsidRPr="00FE4759">
        <w:rPr>
          <w:sz w:val="22"/>
          <w:szCs w:val="22"/>
        </w:rPr>
        <w:t>(e-mailen) is nyújtunk.</w:t>
      </w:r>
    </w:p>
    <w:p w14:paraId="268DEE5B" w14:textId="77777777" w:rsidR="00FE4759" w:rsidRPr="00FE4759" w:rsidRDefault="00FE4759" w:rsidP="00FE4759">
      <w:pPr>
        <w:overflowPunct/>
        <w:textAlignment w:val="auto"/>
        <w:rPr>
          <w:sz w:val="22"/>
          <w:szCs w:val="22"/>
        </w:rPr>
      </w:pPr>
    </w:p>
    <w:p w14:paraId="2DFDE2B7" w14:textId="77777777" w:rsidR="00FE4759" w:rsidRPr="00FE4759" w:rsidRDefault="00FE4759" w:rsidP="00FE4759">
      <w:pPr>
        <w:numPr>
          <w:ilvl w:val="0"/>
          <w:numId w:val="47"/>
        </w:numPr>
        <w:overflowPunct/>
        <w:contextualSpacing/>
        <w:jc w:val="left"/>
        <w:textAlignment w:val="auto"/>
        <w:rPr>
          <w:b/>
          <w:bCs/>
          <w:sz w:val="22"/>
          <w:szCs w:val="22"/>
        </w:rPr>
      </w:pPr>
      <w:r w:rsidRPr="00FE4759">
        <w:rPr>
          <w:b/>
          <w:bCs/>
          <w:sz w:val="22"/>
          <w:szCs w:val="22"/>
        </w:rPr>
        <w:t>Az intézményi jogviszony megszűnésének szabályai</w:t>
      </w:r>
    </w:p>
    <w:p w14:paraId="7FEF4F28" w14:textId="77777777" w:rsidR="00FE4759" w:rsidRPr="00FE4759" w:rsidRDefault="00FE4759" w:rsidP="00FE4759">
      <w:pPr>
        <w:ind w:left="348" w:right="284"/>
        <w:rPr>
          <w:sz w:val="22"/>
          <w:szCs w:val="22"/>
        </w:rPr>
      </w:pPr>
      <w:r w:rsidRPr="00FE4759">
        <w:rPr>
          <w:sz w:val="22"/>
          <w:szCs w:val="22"/>
        </w:rPr>
        <w:t>Az intézményi jogviszony azonnali hatállyal és automatikusan megszűnik</w:t>
      </w:r>
    </w:p>
    <w:p w14:paraId="1ABCB914" w14:textId="77777777" w:rsidR="00FE4759" w:rsidRPr="00FE4759" w:rsidRDefault="00FE4759" w:rsidP="00FE4759">
      <w:pPr>
        <w:numPr>
          <w:ilvl w:val="0"/>
          <w:numId w:val="44"/>
        </w:numPr>
        <w:tabs>
          <w:tab w:val="num" w:pos="784"/>
        </w:tabs>
        <w:overflowPunct/>
        <w:autoSpaceDE/>
        <w:autoSpaceDN/>
        <w:adjustRightInd/>
        <w:spacing w:after="120"/>
        <w:ind w:left="708" w:right="284" w:firstLine="0"/>
        <w:jc w:val="left"/>
        <w:textAlignment w:val="auto"/>
        <w:rPr>
          <w:sz w:val="22"/>
          <w:szCs w:val="22"/>
        </w:rPr>
      </w:pPr>
      <w:r w:rsidRPr="00FE4759">
        <w:rPr>
          <w:sz w:val="22"/>
          <w:szCs w:val="22"/>
        </w:rPr>
        <w:t>határozott idejű megállapodás esetén a megjelölt időtartam lejártával,</w:t>
      </w:r>
    </w:p>
    <w:p w14:paraId="5514FE5E" w14:textId="77777777" w:rsidR="00FE4759" w:rsidRPr="00FE4759" w:rsidRDefault="00FE4759" w:rsidP="00FE4759">
      <w:pPr>
        <w:numPr>
          <w:ilvl w:val="0"/>
          <w:numId w:val="44"/>
        </w:numPr>
        <w:tabs>
          <w:tab w:val="num" w:pos="784"/>
        </w:tabs>
        <w:overflowPunct/>
        <w:autoSpaceDE/>
        <w:autoSpaceDN/>
        <w:adjustRightInd/>
        <w:spacing w:after="120"/>
        <w:ind w:left="708" w:right="284" w:firstLine="0"/>
        <w:jc w:val="left"/>
        <w:textAlignment w:val="auto"/>
        <w:rPr>
          <w:sz w:val="22"/>
          <w:szCs w:val="22"/>
        </w:rPr>
      </w:pPr>
      <w:r w:rsidRPr="00FE4759">
        <w:rPr>
          <w:sz w:val="22"/>
          <w:szCs w:val="22"/>
        </w:rPr>
        <w:t>a szolgáltatást biztosító jogutód nélküli megszűnésével,</w:t>
      </w:r>
    </w:p>
    <w:p w14:paraId="216F4EA4" w14:textId="77777777" w:rsidR="00FE4759" w:rsidRPr="00FE4759" w:rsidRDefault="00FE4759" w:rsidP="00FE4759">
      <w:pPr>
        <w:numPr>
          <w:ilvl w:val="0"/>
          <w:numId w:val="44"/>
        </w:numPr>
        <w:tabs>
          <w:tab w:val="num" w:pos="784"/>
        </w:tabs>
        <w:overflowPunct/>
        <w:ind w:left="708" w:right="284" w:firstLine="0"/>
        <w:jc w:val="left"/>
        <w:textAlignment w:val="auto"/>
        <w:rPr>
          <w:sz w:val="22"/>
          <w:szCs w:val="22"/>
        </w:rPr>
      </w:pPr>
      <w:r w:rsidRPr="00FE4759">
        <w:rPr>
          <w:sz w:val="22"/>
          <w:szCs w:val="22"/>
        </w:rPr>
        <w:t>az Ellátott halálával.</w:t>
      </w:r>
    </w:p>
    <w:p w14:paraId="4628B209" w14:textId="77777777" w:rsidR="00FE4759" w:rsidRPr="00FE4759" w:rsidRDefault="00FE4759" w:rsidP="00FE4759">
      <w:pPr>
        <w:ind w:left="708" w:right="284"/>
        <w:rPr>
          <w:sz w:val="22"/>
          <w:szCs w:val="22"/>
        </w:rPr>
      </w:pPr>
    </w:p>
    <w:p w14:paraId="2242CF8C" w14:textId="77777777" w:rsidR="00FE4759" w:rsidRPr="00FE4759" w:rsidRDefault="00FE4759" w:rsidP="00FE4759">
      <w:pPr>
        <w:rPr>
          <w:sz w:val="22"/>
          <w:szCs w:val="22"/>
        </w:rPr>
      </w:pPr>
      <w:r w:rsidRPr="00FE4759">
        <w:rPr>
          <w:sz w:val="22"/>
          <w:szCs w:val="22"/>
        </w:rPr>
        <w:t>Az ellátott a megállapodást az erre a célra rendszeresített nyomtatványon felmondhatja</w:t>
      </w:r>
    </w:p>
    <w:p w14:paraId="78210440" w14:textId="77777777" w:rsidR="00FE4759" w:rsidRPr="00FE4759" w:rsidRDefault="00FE4759" w:rsidP="00FE4759">
      <w:pPr>
        <w:shd w:val="clear" w:color="auto" w:fill="FFFFFF"/>
        <w:overflowPunct/>
        <w:autoSpaceDE/>
        <w:autoSpaceDN/>
        <w:adjustRightInd/>
        <w:ind w:right="150"/>
        <w:jc w:val="left"/>
        <w:textAlignment w:val="auto"/>
        <w:rPr>
          <w:color w:val="222222"/>
          <w:szCs w:val="24"/>
        </w:rPr>
      </w:pPr>
      <w:r w:rsidRPr="00FE4759">
        <w:rPr>
          <w:color w:val="222222"/>
          <w:szCs w:val="24"/>
        </w:rPr>
        <w:t xml:space="preserve">A megállapodást az </w:t>
      </w:r>
      <w:r w:rsidRPr="00FE4759">
        <w:rPr>
          <w:iCs/>
          <w:color w:val="222222"/>
          <w:szCs w:val="24"/>
        </w:rPr>
        <w:t>e</w:t>
      </w:r>
      <w:r w:rsidRPr="00FE4759">
        <w:rPr>
          <w:color w:val="222222"/>
          <w:szCs w:val="24"/>
        </w:rPr>
        <w:t>llátott, illetve törvényes képviselője indokolás nélkül, alapszolgáltatás esetén bármikor, írásban mondhatja fel.</w:t>
      </w:r>
    </w:p>
    <w:p w14:paraId="25ACF5A6" w14:textId="77777777" w:rsidR="00FE4759" w:rsidRPr="00FE4759" w:rsidRDefault="00FE4759" w:rsidP="00FE4759">
      <w:pPr>
        <w:shd w:val="clear" w:color="auto" w:fill="FFFFFF"/>
        <w:overflowPunct/>
        <w:autoSpaceDE/>
        <w:autoSpaceDN/>
        <w:adjustRightInd/>
        <w:ind w:right="150" w:firstLine="240"/>
        <w:textAlignment w:val="auto"/>
        <w:rPr>
          <w:color w:val="222222"/>
          <w:szCs w:val="24"/>
        </w:rPr>
      </w:pPr>
      <w:r w:rsidRPr="00FE4759">
        <w:rPr>
          <w:iCs/>
          <w:color w:val="222222"/>
          <w:szCs w:val="24"/>
        </w:rPr>
        <w:t>Á</w:t>
      </w:r>
      <w:r w:rsidRPr="00FE4759">
        <w:rPr>
          <w:color w:val="222222"/>
          <w:szCs w:val="24"/>
        </w:rPr>
        <w:t>llami fenntartású intézmény (szolgáltató) esetén az intézményvezető (szolgáltató vezetője) felmondhatja a megállapodást az ellátott másik intézményben történő elhelyezése indokolt vagy további intézményi elhelyezése nem indokolt,továbbá az ellátott a házirendet súlyosan megsérti, vagy az ellátott, ill. törvényes képviselője vagy a térítési díjat megfizető személy térítési díj-fizetési kötelezettségének nem tesz eleget.</w:t>
      </w:r>
    </w:p>
    <w:p w14:paraId="7758B871" w14:textId="77777777" w:rsidR="00FE4759" w:rsidRPr="00FE4759" w:rsidRDefault="00FE4759" w:rsidP="00FE4759">
      <w:pPr>
        <w:ind w:right="284"/>
        <w:rPr>
          <w:sz w:val="22"/>
          <w:szCs w:val="22"/>
        </w:rPr>
      </w:pPr>
      <w:r w:rsidRPr="00FE4759">
        <w:rPr>
          <w:sz w:val="22"/>
          <w:szCs w:val="22"/>
        </w:rPr>
        <w:t>Ha a megállapodás felmondásának jogszerűségét bármely fél vitatja, kérheti a bíróságtól a megállapodás jogellenes felmondásának megállapítását. Az ellátást változatlan feltételek mellett mindaddig biztosítani kell, amíg a bíróság jogerős határozatot nem hoz.</w:t>
      </w:r>
    </w:p>
    <w:p w14:paraId="21A8D0C5" w14:textId="77777777" w:rsidR="00FE4759" w:rsidRPr="00FE4759" w:rsidRDefault="00FE4759" w:rsidP="00FE4759">
      <w:pPr>
        <w:rPr>
          <w:sz w:val="22"/>
          <w:szCs w:val="22"/>
        </w:rPr>
      </w:pPr>
      <w:r w:rsidRPr="00FE4759">
        <w:rPr>
          <w:sz w:val="22"/>
          <w:szCs w:val="22"/>
        </w:rPr>
        <w:t>A szolgáltatásvezető a megállapodást felmondással, írásban megszünteti, ha a</w:t>
      </w:r>
    </w:p>
    <w:p w14:paraId="645DEA02"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részéről a jogosultság jogszabályi feltételei nem állnak fenn,</w:t>
      </w:r>
    </w:p>
    <w:p w14:paraId="01E743C5"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veszélyezteti a szolgálat munkatársának egészségét és testi épségét,</w:t>
      </w:r>
    </w:p>
    <w:p w14:paraId="201F8568"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a szolgáltatási rendet súlyosan megsérti.</w:t>
      </w:r>
    </w:p>
    <w:p w14:paraId="744D9A08" w14:textId="77777777" w:rsidR="00FE4759" w:rsidRPr="00FE4759" w:rsidRDefault="00FE4759" w:rsidP="00FE4759">
      <w:pPr>
        <w:ind w:right="284"/>
        <w:rPr>
          <w:sz w:val="22"/>
          <w:szCs w:val="22"/>
        </w:rPr>
      </w:pPr>
      <w:r w:rsidRPr="00FE4759">
        <w:rPr>
          <w:sz w:val="22"/>
          <w:szCs w:val="22"/>
        </w:rPr>
        <w:t>A megállapodás a felek megegyezése szerinti időpontban, ennek hiányában 15 nap felmondási idővel szűnik meg.</w:t>
      </w:r>
    </w:p>
    <w:p w14:paraId="601B1F0A" w14:textId="77777777" w:rsidR="00FE4759" w:rsidRPr="00FE4759" w:rsidRDefault="00FE4759" w:rsidP="00FE4759">
      <w:pPr>
        <w:numPr>
          <w:ilvl w:val="0"/>
          <w:numId w:val="46"/>
        </w:numPr>
        <w:tabs>
          <w:tab w:val="num" w:pos="360"/>
        </w:tabs>
        <w:ind w:left="360" w:right="284"/>
        <w:jc w:val="left"/>
        <w:rPr>
          <w:sz w:val="22"/>
          <w:szCs w:val="22"/>
        </w:rPr>
      </w:pPr>
      <w:r w:rsidRPr="00FE4759">
        <w:rPr>
          <w:sz w:val="22"/>
          <w:szCs w:val="22"/>
        </w:rPr>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14:paraId="0B829F79" w14:textId="77777777" w:rsidR="00FE4759" w:rsidRPr="00FE4759" w:rsidRDefault="00FE4759" w:rsidP="00FE4759">
      <w:pPr>
        <w:ind w:left="284" w:right="284"/>
        <w:rPr>
          <w:sz w:val="22"/>
          <w:szCs w:val="22"/>
        </w:rPr>
      </w:pPr>
      <w:r w:rsidRPr="00FE4759">
        <w:rPr>
          <w:sz w:val="22"/>
          <w:szCs w:val="22"/>
        </w:rPr>
        <w:t>A jogviszony megszüntetéséről a szolgáltatás vezetője írásos értesítés küld. A felmondási idő 15 nap, kivéve, ha az Ellátott vagy törvényes képviselője azonnali hatállyal vagy meghatározott időponttól kéri a jogviszony megszüntetését.</w:t>
      </w:r>
    </w:p>
    <w:p w14:paraId="2D2C9A75" w14:textId="77777777" w:rsidR="00FE4759" w:rsidRPr="00FE4759" w:rsidRDefault="00FE4759" w:rsidP="00FE4759">
      <w:pPr>
        <w:ind w:left="284" w:right="284"/>
        <w:rPr>
          <w:sz w:val="22"/>
          <w:szCs w:val="22"/>
        </w:rPr>
      </w:pPr>
      <w:r w:rsidRPr="00FE4759">
        <w:rPr>
          <w:sz w:val="22"/>
          <w:szCs w:val="22"/>
        </w:rPr>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14:paraId="232E4882" w14:textId="77777777" w:rsidR="00FE4759" w:rsidRPr="00FE4759" w:rsidRDefault="00FE4759" w:rsidP="00FE4759">
      <w:pPr>
        <w:ind w:left="284" w:right="284"/>
        <w:rPr>
          <w:sz w:val="22"/>
          <w:szCs w:val="22"/>
        </w:rPr>
      </w:pPr>
    </w:p>
    <w:p w14:paraId="41A05A13" w14:textId="77777777" w:rsidR="00FE4759" w:rsidRPr="00FE4759" w:rsidRDefault="00FE4759" w:rsidP="00FE4759">
      <w:pPr>
        <w:ind w:left="284" w:right="284"/>
        <w:rPr>
          <w:sz w:val="22"/>
          <w:szCs w:val="22"/>
        </w:rPr>
      </w:pPr>
      <w:r w:rsidRPr="00FE4759">
        <w:rPr>
          <w:sz w:val="22"/>
          <w:szCs w:val="22"/>
        </w:rPr>
        <w:t>Ebben az esetben az ellátást változatlan feltételek mellett mindaddig biztosításra kerül, amíg a fenntartó, illetve a bíróság jogerős és végrehajtható határozatot nem hoz.</w:t>
      </w:r>
    </w:p>
    <w:p w14:paraId="3FAC633E" w14:textId="77777777" w:rsidR="00FE4759" w:rsidRPr="00FE4759" w:rsidRDefault="00FE4759" w:rsidP="00FE4759">
      <w:pPr>
        <w:overflowPunct/>
        <w:textAlignment w:val="auto"/>
        <w:rPr>
          <w:b/>
          <w:bCs/>
          <w:sz w:val="22"/>
          <w:szCs w:val="22"/>
        </w:rPr>
      </w:pPr>
    </w:p>
    <w:p w14:paraId="53682148" w14:textId="77777777" w:rsidR="00FE4759" w:rsidRPr="00FE4759" w:rsidRDefault="00FE4759" w:rsidP="00FE4759">
      <w:pPr>
        <w:overflowPunct/>
        <w:textAlignment w:val="auto"/>
        <w:rPr>
          <w:b/>
          <w:bCs/>
          <w:sz w:val="22"/>
          <w:szCs w:val="22"/>
        </w:rPr>
      </w:pPr>
      <w:r w:rsidRPr="00FE4759">
        <w:rPr>
          <w:b/>
          <w:bCs/>
          <w:sz w:val="22"/>
          <w:szCs w:val="22"/>
        </w:rPr>
        <w:t>Záró rendelkezés</w:t>
      </w:r>
    </w:p>
    <w:p w14:paraId="5CD1A63D" w14:textId="77777777" w:rsidR="00FE4759" w:rsidRPr="00FE4759" w:rsidRDefault="00FE4759" w:rsidP="00FE4759">
      <w:pPr>
        <w:overflowPunct/>
        <w:textAlignment w:val="auto"/>
        <w:rPr>
          <w:sz w:val="22"/>
          <w:szCs w:val="22"/>
        </w:rPr>
      </w:pPr>
      <w:r w:rsidRPr="00FE4759">
        <w:rPr>
          <w:sz w:val="22"/>
          <w:szCs w:val="22"/>
        </w:rPr>
        <w:t>Az intézmény munkatársai a szakmai jogszabályokban foglaltak szerint a Szociális Munka Etikai Kódexében rögzített alapelvek szigorú betartásával kötelesek végezni munkájukat.</w:t>
      </w:r>
    </w:p>
    <w:p w14:paraId="71E35F41" w14:textId="77777777" w:rsidR="00FE4759" w:rsidRPr="00FE4759" w:rsidRDefault="00FE4759" w:rsidP="00FE4759">
      <w:pPr>
        <w:overflowPunct/>
        <w:textAlignment w:val="auto"/>
        <w:rPr>
          <w:sz w:val="22"/>
          <w:szCs w:val="22"/>
        </w:rPr>
      </w:pPr>
    </w:p>
    <w:p w14:paraId="3ACA2C70" w14:textId="77777777" w:rsidR="00FE4759" w:rsidRPr="00FE4759" w:rsidRDefault="00FE4759" w:rsidP="00FE4759">
      <w:pPr>
        <w:overflowPunct/>
        <w:textAlignment w:val="auto"/>
        <w:rPr>
          <w:sz w:val="22"/>
          <w:szCs w:val="22"/>
        </w:rPr>
      </w:pPr>
      <w:r w:rsidRPr="00FE4759">
        <w:rPr>
          <w:sz w:val="22"/>
          <w:szCs w:val="22"/>
        </w:rPr>
        <w:t>A szolgáltatási rend 2021….-től hatályos ezzel egyidejűleg 2018.10.01.-n kelt házrend hatályát veszti.</w:t>
      </w:r>
    </w:p>
    <w:p w14:paraId="791786D9" w14:textId="77777777" w:rsidR="00FE4759" w:rsidRPr="00FE4759" w:rsidRDefault="00FE4759" w:rsidP="00FE4759">
      <w:pPr>
        <w:overflowPunct/>
        <w:textAlignment w:val="auto"/>
        <w:rPr>
          <w:sz w:val="22"/>
          <w:szCs w:val="22"/>
        </w:rPr>
      </w:pPr>
    </w:p>
    <w:p w14:paraId="169D1B96" w14:textId="77777777" w:rsidR="00FE4759" w:rsidRPr="00FE4759" w:rsidRDefault="00FE4759" w:rsidP="00FE4759">
      <w:pPr>
        <w:overflowPunct/>
        <w:textAlignment w:val="auto"/>
        <w:rPr>
          <w:sz w:val="22"/>
          <w:szCs w:val="22"/>
        </w:rPr>
      </w:pPr>
    </w:p>
    <w:p w14:paraId="2437FA92" w14:textId="77777777" w:rsidR="00FE4759" w:rsidRPr="00FE4759" w:rsidRDefault="00FE4759" w:rsidP="00FE4759">
      <w:pPr>
        <w:overflowPunct/>
        <w:textAlignment w:val="auto"/>
        <w:rPr>
          <w:sz w:val="22"/>
          <w:szCs w:val="22"/>
        </w:rPr>
      </w:pPr>
    </w:p>
    <w:p w14:paraId="12948BE8" w14:textId="77777777" w:rsidR="00FE4759" w:rsidRPr="00FE4759" w:rsidRDefault="00FE4759" w:rsidP="00FE4759">
      <w:pPr>
        <w:overflowPunct/>
        <w:textAlignment w:val="auto"/>
        <w:rPr>
          <w:sz w:val="22"/>
          <w:szCs w:val="22"/>
        </w:rPr>
      </w:pPr>
      <w:r w:rsidRPr="00FE4759">
        <w:rPr>
          <w:sz w:val="22"/>
          <w:szCs w:val="22"/>
        </w:rPr>
        <w:t>Kelt: Vecsés 2021….</w:t>
      </w:r>
    </w:p>
    <w:p w14:paraId="67C80717" w14:textId="77777777" w:rsidR="00FE4759" w:rsidRPr="00FE4759" w:rsidRDefault="00FE4759" w:rsidP="00FE4759">
      <w:pPr>
        <w:overflowPunct/>
        <w:textAlignment w:val="auto"/>
        <w:rPr>
          <w:sz w:val="22"/>
          <w:szCs w:val="22"/>
        </w:rPr>
      </w:pPr>
    </w:p>
    <w:p w14:paraId="7FC4E5F4" w14:textId="77777777" w:rsidR="00FE4759" w:rsidRPr="00FE4759" w:rsidRDefault="00FE4759" w:rsidP="00FE4759">
      <w:pPr>
        <w:overflowPunct/>
        <w:textAlignment w:val="auto"/>
        <w:rPr>
          <w:sz w:val="22"/>
          <w:szCs w:val="22"/>
        </w:rPr>
      </w:pPr>
    </w:p>
    <w:p w14:paraId="3FB6B15C" w14:textId="77777777" w:rsidR="00FE4759" w:rsidRPr="00FE4759" w:rsidRDefault="00FE4759" w:rsidP="00FE4759">
      <w:pPr>
        <w:overflowPunct/>
        <w:jc w:val="right"/>
        <w:textAlignment w:val="auto"/>
        <w:rPr>
          <w:sz w:val="22"/>
          <w:szCs w:val="22"/>
        </w:rPr>
      </w:pPr>
      <w:r w:rsidRPr="00FE4759">
        <w:rPr>
          <w:sz w:val="22"/>
          <w:szCs w:val="22"/>
        </w:rPr>
        <w:t>…………………………………………..</w:t>
      </w:r>
    </w:p>
    <w:p w14:paraId="5EBEE9AA" w14:textId="77777777" w:rsidR="00FE4759" w:rsidRPr="00FE4759" w:rsidRDefault="00FE4759" w:rsidP="00FE4759">
      <w:pPr>
        <w:overflowPunct/>
        <w:jc w:val="right"/>
        <w:textAlignment w:val="auto"/>
        <w:rPr>
          <w:szCs w:val="24"/>
        </w:rPr>
      </w:pPr>
      <w:r w:rsidRPr="00FE4759">
        <w:rPr>
          <w:sz w:val="22"/>
          <w:szCs w:val="22"/>
        </w:rPr>
        <w:t>Pereginé V. Terézia Intézményvezető</w:t>
      </w:r>
    </w:p>
    <w:p w14:paraId="5D171764" w14:textId="77777777" w:rsidR="00FE4759" w:rsidRPr="00FE4759" w:rsidRDefault="00FE4759" w:rsidP="00FE4759">
      <w:pPr>
        <w:overflowPunct/>
        <w:textAlignment w:val="auto"/>
        <w:rPr>
          <w:szCs w:val="24"/>
        </w:rPr>
      </w:pPr>
    </w:p>
    <w:p w14:paraId="59E9421A" w14:textId="77777777" w:rsidR="00FE4759" w:rsidRPr="00FE4759" w:rsidRDefault="00FE4759" w:rsidP="00FE4759">
      <w:pPr>
        <w:overflowPunct/>
        <w:textAlignment w:val="auto"/>
        <w:rPr>
          <w:szCs w:val="24"/>
        </w:rPr>
      </w:pPr>
    </w:p>
    <w:p w14:paraId="3FD8D7BF" w14:textId="382211DA" w:rsidR="00FE4759" w:rsidRDefault="00FE4759" w:rsidP="00305846">
      <w:pPr>
        <w:overflowPunct/>
        <w:jc w:val="right"/>
        <w:textAlignment w:val="auto"/>
        <w:rPr>
          <w:szCs w:val="24"/>
        </w:rPr>
      </w:pPr>
    </w:p>
    <w:p w14:paraId="0E13AC91" w14:textId="23CFFE62" w:rsidR="00FE4759" w:rsidRDefault="00FE4759" w:rsidP="00305846">
      <w:pPr>
        <w:overflowPunct/>
        <w:jc w:val="right"/>
        <w:textAlignment w:val="auto"/>
        <w:rPr>
          <w:szCs w:val="24"/>
        </w:rPr>
      </w:pPr>
    </w:p>
    <w:p w14:paraId="7D5EC8EB" w14:textId="384EDEFA" w:rsidR="00FE4759" w:rsidRDefault="00FE4759" w:rsidP="00305846">
      <w:pPr>
        <w:overflowPunct/>
        <w:jc w:val="right"/>
        <w:textAlignment w:val="auto"/>
        <w:rPr>
          <w:szCs w:val="24"/>
        </w:rPr>
      </w:pPr>
    </w:p>
    <w:p w14:paraId="44CCDD2F" w14:textId="024E2F0B" w:rsidR="00FE4759" w:rsidRDefault="00FE4759" w:rsidP="00305846">
      <w:pPr>
        <w:overflowPunct/>
        <w:jc w:val="right"/>
        <w:textAlignment w:val="auto"/>
        <w:rPr>
          <w:szCs w:val="24"/>
        </w:rPr>
      </w:pPr>
    </w:p>
    <w:p w14:paraId="0C6F59BE" w14:textId="26D28FF7" w:rsidR="00FE4759" w:rsidRDefault="00FE4759" w:rsidP="00305846">
      <w:pPr>
        <w:overflowPunct/>
        <w:jc w:val="right"/>
        <w:textAlignment w:val="auto"/>
        <w:rPr>
          <w:szCs w:val="24"/>
        </w:rPr>
      </w:pPr>
    </w:p>
    <w:p w14:paraId="76E9BB34" w14:textId="7FBFAB97" w:rsidR="00FE4759" w:rsidRDefault="00FE4759" w:rsidP="00305846">
      <w:pPr>
        <w:overflowPunct/>
        <w:jc w:val="right"/>
        <w:textAlignment w:val="auto"/>
        <w:rPr>
          <w:szCs w:val="24"/>
        </w:rPr>
      </w:pPr>
    </w:p>
    <w:p w14:paraId="7726C573" w14:textId="2571C7E3" w:rsidR="00FE4759" w:rsidRDefault="00FE4759" w:rsidP="00305846">
      <w:pPr>
        <w:overflowPunct/>
        <w:jc w:val="right"/>
        <w:textAlignment w:val="auto"/>
        <w:rPr>
          <w:szCs w:val="24"/>
        </w:rPr>
      </w:pPr>
    </w:p>
    <w:p w14:paraId="190E13BA" w14:textId="4C178C41" w:rsidR="00FE4759" w:rsidRDefault="00FE4759" w:rsidP="00305846">
      <w:pPr>
        <w:overflowPunct/>
        <w:jc w:val="right"/>
        <w:textAlignment w:val="auto"/>
        <w:rPr>
          <w:szCs w:val="24"/>
        </w:rPr>
      </w:pPr>
    </w:p>
    <w:p w14:paraId="3E6C709B" w14:textId="6128BFBA" w:rsidR="00FE4759" w:rsidRDefault="00FE4759" w:rsidP="00305846">
      <w:pPr>
        <w:overflowPunct/>
        <w:jc w:val="right"/>
        <w:textAlignment w:val="auto"/>
        <w:rPr>
          <w:szCs w:val="24"/>
        </w:rPr>
      </w:pPr>
    </w:p>
    <w:p w14:paraId="73501F1B" w14:textId="63C63529" w:rsidR="00FE4759" w:rsidRDefault="00FE4759" w:rsidP="00305846">
      <w:pPr>
        <w:overflowPunct/>
        <w:jc w:val="right"/>
        <w:textAlignment w:val="auto"/>
        <w:rPr>
          <w:szCs w:val="24"/>
        </w:rPr>
      </w:pPr>
    </w:p>
    <w:p w14:paraId="45F24487" w14:textId="7A3BD8B0" w:rsidR="00FE4759" w:rsidRDefault="00FE4759" w:rsidP="00305846">
      <w:pPr>
        <w:overflowPunct/>
        <w:jc w:val="right"/>
        <w:textAlignment w:val="auto"/>
        <w:rPr>
          <w:szCs w:val="24"/>
        </w:rPr>
      </w:pPr>
    </w:p>
    <w:p w14:paraId="64F4DC7C" w14:textId="20BB6754" w:rsidR="00FE4759" w:rsidRDefault="00FE4759" w:rsidP="00305846">
      <w:pPr>
        <w:overflowPunct/>
        <w:jc w:val="right"/>
        <w:textAlignment w:val="auto"/>
        <w:rPr>
          <w:szCs w:val="24"/>
        </w:rPr>
      </w:pPr>
    </w:p>
    <w:p w14:paraId="5077B2AB" w14:textId="1B0E29F5" w:rsidR="00FE4759" w:rsidRDefault="00FE4759" w:rsidP="00305846">
      <w:pPr>
        <w:overflowPunct/>
        <w:jc w:val="right"/>
        <w:textAlignment w:val="auto"/>
        <w:rPr>
          <w:szCs w:val="24"/>
        </w:rPr>
      </w:pPr>
    </w:p>
    <w:p w14:paraId="096C5BB2" w14:textId="1D067E47" w:rsidR="00FE4759" w:rsidRDefault="00FE4759" w:rsidP="00305846">
      <w:pPr>
        <w:overflowPunct/>
        <w:jc w:val="right"/>
        <w:textAlignment w:val="auto"/>
        <w:rPr>
          <w:szCs w:val="24"/>
        </w:rPr>
      </w:pPr>
    </w:p>
    <w:p w14:paraId="1D272FA1" w14:textId="035AF20F" w:rsidR="00FE4759" w:rsidRDefault="00FE4759" w:rsidP="00305846">
      <w:pPr>
        <w:overflowPunct/>
        <w:jc w:val="right"/>
        <w:textAlignment w:val="auto"/>
        <w:rPr>
          <w:szCs w:val="24"/>
        </w:rPr>
      </w:pPr>
    </w:p>
    <w:p w14:paraId="5304D043" w14:textId="7AB6779F" w:rsidR="00FE4759" w:rsidRDefault="00FE4759" w:rsidP="00305846">
      <w:pPr>
        <w:overflowPunct/>
        <w:jc w:val="right"/>
        <w:textAlignment w:val="auto"/>
        <w:rPr>
          <w:szCs w:val="24"/>
        </w:rPr>
      </w:pPr>
    </w:p>
    <w:p w14:paraId="4518146F" w14:textId="47D4C1F6" w:rsidR="00FE4759" w:rsidRDefault="00FE4759" w:rsidP="00305846">
      <w:pPr>
        <w:overflowPunct/>
        <w:jc w:val="right"/>
        <w:textAlignment w:val="auto"/>
        <w:rPr>
          <w:szCs w:val="24"/>
        </w:rPr>
      </w:pPr>
    </w:p>
    <w:p w14:paraId="1D3B514A" w14:textId="5AF7E2EC" w:rsidR="00FE4759" w:rsidRDefault="00FE4759" w:rsidP="00FE4759">
      <w:pPr>
        <w:overflowPunct/>
        <w:textAlignment w:val="auto"/>
        <w:rPr>
          <w:szCs w:val="24"/>
        </w:rPr>
      </w:pPr>
    </w:p>
    <w:p w14:paraId="72C9571E" w14:textId="77777777" w:rsidR="00FE4759" w:rsidRDefault="00FE4759" w:rsidP="00FE4759">
      <w:pPr>
        <w:overflowPunct/>
        <w:textAlignment w:val="auto"/>
        <w:rPr>
          <w:szCs w:val="24"/>
        </w:rPr>
      </w:pPr>
    </w:p>
    <w:p w14:paraId="2A92F9A5" w14:textId="637FF00D" w:rsidR="00FE4759" w:rsidRDefault="00FE4759" w:rsidP="00305846">
      <w:pPr>
        <w:overflowPunct/>
        <w:jc w:val="right"/>
        <w:textAlignment w:val="auto"/>
        <w:rPr>
          <w:szCs w:val="24"/>
        </w:rPr>
      </w:pPr>
    </w:p>
    <w:p w14:paraId="3E291D02" w14:textId="4A4A99FC" w:rsidR="00FE4759" w:rsidRDefault="00FE4759" w:rsidP="00305846">
      <w:pPr>
        <w:overflowPunct/>
        <w:jc w:val="right"/>
        <w:textAlignment w:val="auto"/>
        <w:rPr>
          <w:szCs w:val="24"/>
        </w:rPr>
      </w:pPr>
    </w:p>
    <w:p w14:paraId="2B024498" w14:textId="110E5237" w:rsidR="00FE4759" w:rsidRDefault="00FE4759" w:rsidP="00305846">
      <w:pPr>
        <w:overflowPunct/>
        <w:jc w:val="right"/>
        <w:textAlignment w:val="auto"/>
        <w:rPr>
          <w:szCs w:val="24"/>
        </w:rPr>
      </w:pPr>
    </w:p>
    <w:p w14:paraId="66C3B0CA" w14:textId="77777777" w:rsidR="00FE4759" w:rsidRPr="00FE4759" w:rsidRDefault="00FE4759" w:rsidP="00FE4759">
      <w:pPr>
        <w:jc w:val="right"/>
        <w:rPr>
          <w:szCs w:val="24"/>
        </w:rPr>
      </w:pPr>
      <w:r w:rsidRPr="00FE4759">
        <w:rPr>
          <w:szCs w:val="24"/>
        </w:rPr>
        <w:t>2.sz.melléklet</w:t>
      </w:r>
    </w:p>
    <w:p w14:paraId="7C623355" w14:textId="77777777" w:rsidR="00FE4759" w:rsidRPr="00FE4759" w:rsidRDefault="00FE4759" w:rsidP="00FE4759">
      <w:pPr>
        <w:jc w:val="center"/>
        <w:rPr>
          <w:szCs w:val="24"/>
        </w:rPr>
      </w:pPr>
      <w:r w:rsidRPr="00FE4759">
        <w:rPr>
          <w:szCs w:val="24"/>
        </w:rPr>
        <w:t>GONDOZÁSI KÖZPONT</w:t>
      </w:r>
    </w:p>
    <w:p w14:paraId="5E58510B" w14:textId="77777777" w:rsidR="00FE4759" w:rsidRPr="00FE4759" w:rsidRDefault="00FE4759" w:rsidP="00FE4759">
      <w:pPr>
        <w:jc w:val="center"/>
        <w:rPr>
          <w:szCs w:val="24"/>
        </w:rPr>
      </w:pPr>
      <w:r w:rsidRPr="00FE4759">
        <w:rPr>
          <w:szCs w:val="24"/>
        </w:rPr>
        <w:t>2220 Vecsés, Jókai M. u. 8.</w:t>
      </w:r>
    </w:p>
    <w:p w14:paraId="7D29F4ED" w14:textId="77777777" w:rsidR="00FE4759" w:rsidRPr="00FE4759" w:rsidRDefault="00FE4759" w:rsidP="00FE4759">
      <w:pPr>
        <w:keepNext/>
        <w:pBdr>
          <w:bottom w:val="single" w:sz="12" w:space="1" w:color="auto"/>
        </w:pBdr>
        <w:jc w:val="center"/>
        <w:outlineLvl w:val="0"/>
        <w:rPr>
          <w:szCs w:val="24"/>
        </w:rPr>
      </w:pPr>
      <w:r w:rsidRPr="00FE4759">
        <w:rPr>
          <w:szCs w:val="24"/>
        </w:rPr>
        <w:t>Tel:29/350-267, fax:ua, e-mail: gondozasi.k@hotmail.com</w:t>
      </w:r>
    </w:p>
    <w:p w14:paraId="4DA61172" w14:textId="77777777" w:rsidR="00FE4759" w:rsidRPr="00FE4759" w:rsidRDefault="00FE4759" w:rsidP="00FE4759">
      <w:pPr>
        <w:overflowPunct/>
        <w:jc w:val="center"/>
        <w:textAlignment w:val="auto"/>
        <w:rPr>
          <w:b/>
          <w:bCs/>
          <w:szCs w:val="24"/>
        </w:rPr>
      </w:pPr>
    </w:p>
    <w:p w14:paraId="299FA16C" w14:textId="700EDA79" w:rsidR="00FE4759" w:rsidRPr="00FE4759" w:rsidRDefault="00FE4759" w:rsidP="00FE4759">
      <w:pPr>
        <w:overflowPunct/>
        <w:jc w:val="center"/>
        <w:textAlignment w:val="auto"/>
        <w:rPr>
          <w:b/>
          <w:bCs/>
          <w:szCs w:val="24"/>
        </w:rPr>
      </w:pPr>
      <w:r w:rsidRPr="00FE4759">
        <w:rPr>
          <w:b/>
          <w:bCs/>
          <w:szCs w:val="24"/>
        </w:rPr>
        <w:t>SZOLGÁLTATÁSI REND-ÉTKEZTETÉS</w:t>
      </w:r>
    </w:p>
    <w:p w14:paraId="6C007330" w14:textId="77777777" w:rsidR="00FE4759" w:rsidRPr="00FE4759" w:rsidRDefault="00FE4759" w:rsidP="00FE4759">
      <w:pPr>
        <w:overflowPunct/>
        <w:textAlignment w:val="auto"/>
        <w:rPr>
          <w:bCs/>
          <w:szCs w:val="24"/>
        </w:rPr>
      </w:pPr>
      <w:r w:rsidRPr="00FE4759">
        <w:rPr>
          <w:bCs/>
          <w:szCs w:val="24"/>
          <w:u w:val="single"/>
        </w:rPr>
        <w:t>Intézmény megközelítése:</w:t>
      </w:r>
      <w:r w:rsidRPr="00FE4759">
        <w:rPr>
          <w:bCs/>
          <w:szCs w:val="24"/>
        </w:rPr>
        <w:t xml:space="preserve"> a 4.-es főútról jól megközelíthető személygépkocsival, a helyi buszjárat az Intézmény előtt áll meg. E mellett lehetőség van kerékpárral is bejönni, vagy az Önkormányzat által biztosított kis busszal. </w:t>
      </w:r>
    </w:p>
    <w:p w14:paraId="684FF92A" w14:textId="77777777" w:rsidR="00FE4759" w:rsidRPr="00FE4759" w:rsidRDefault="00FE4759" w:rsidP="00FE4759">
      <w:pPr>
        <w:overflowPunct/>
        <w:textAlignment w:val="auto"/>
        <w:rPr>
          <w:b/>
          <w:bCs/>
          <w:szCs w:val="24"/>
        </w:rPr>
      </w:pPr>
      <w:r w:rsidRPr="00FE4759">
        <w:rPr>
          <w:b/>
          <w:bCs/>
          <w:szCs w:val="24"/>
          <w:u w:val="single"/>
        </w:rPr>
        <w:t>Szolgáltatások köre-alapfeladatok:</w:t>
      </w:r>
      <w:r w:rsidRPr="00FE4759">
        <w:rPr>
          <w:b/>
          <w:bCs/>
          <w:szCs w:val="24"/>
        </w:rPr>
        <w:t xml:space="preserve"> </w:t>
      </w:r>
    </w:p>
    <w:p w14:paraId="5F169C7E" w14:textId="77777777" w:rsidR="00FE4759" w:rsidRPr="00FE4759" w:rsidRDefault="00FE4759" w:rsidP="00FE4759">
      <w:pPr>
        <w:overflowPunct/>
        <w:textAlignment w:val="auto"/>
        <w:rPr>
          <w:bCs/>
          <w:szCs w:val="24"/>
        </w:rPr>
      </w:pPr>
      <w:r w:rsidRPr="00FE4759">
        <w:rPr>
          <w:bCs/>
          <w:szCs w:val="24"/>
        </w:rPr>
        <w:t>Étkeztetés keretében azokról a szociálisan rászorult személyekről gondoskodunk, akik ezt önmaguk átmenetileg vagy tartósan nem tudják megoldani. Formái:</w:t>
      </w:r>
    </w:p>
    <w:p w14:paraId="017E7E9F" w14:textId="77777777" w:rsidR="00FE4759" w:rsidRPr="00FE4759" w:rsidRDefault="00FE4759" w:rsidP="00FE4759">
      <w:pPr>
        <w:numPr>
          <w:ilvl w:val="0"/>
          <w:numId w:val="49"/>
        </w:numPr>
        <w:overflowPunct/>
        <w:autoSpaceDE/>
        <w:autoSpaceDN/>
        <w:adjustRightInd/>
        <w:spacing w:before="120"/>
        <w:ind w:left="714" w:hanging="357"/>
        <w:jc w:val="left"/>
        <w:textAlignment w:val="auto"/>
        <w:rPr>
          <w:szCs w:val="24"/>
        </w:rPr>
      </w:pPr>
      <w:r w:rsidRPr="00FE4759">
        <w:rPr>
          <w:szCs w:val="24"/>
        </w:rPr>
        <w:t>Helyben fogyasztással hétfőtől-péntekig 12.00 – 13.00</w:t>
      </w:r>
    </w:p>
    <w:p w14:paraId="6CCC3C00" w14:textId="77777777" w:rsidR="00FE4759" w:rsidRPr="00FE4759" w:rsidRDefault="00FE4759" w:rsidP="00FE4759">
      <w:pPr>
        <w:numPr>
          <w:ilvl w:val="0"/>
          <w:numId w:val="49"/>
        </w:numPr>
        <w:overflowPunct/>
        <w:autoSpaceDE/>
        <w:autoSpaceDN/>
        <w:adjustRightInd/>
        <w:spacing w:before="120"/>
        <w:ind w:left="714" w:hanging="357"/>
        <w:jc w:val="left"/>
        <w:textAlignment w:val="auto"/>
        <w:rPr>
          <w:szCs w:val="24"/>
        </w:rPr>
      </w:pPr>
      <w:r w:rsidRPr="00FE4759">
        <w:rPr>
          <w:szCs w:val="24"/>
        </w:rPr>
        <w:t>Az étel elvitelének lehetőségével hétfőtől-péntekig 12.00 – 13.00</w:t>
      </w:r>
    </w:p>
    <w:p w14:paraId="7226CC93" w14:textId="77777777" w:rsidR="00FE4759" w:rsidRPr="00FE4759" w:rsidRDefault="00FE4759" w:rsidP="00FE4759">
      <w:pPr>
        <w:numPr>
          <w:ilvl w:val="0"/>
          <w:numId w:val="49"/>
        </w:numPr>
        <w:overflowPunct/>
        <w:autoSpaceDE/>
        <w:autoSpaceDN/>
        <w:adjustRightInd/>
        <w:spacing w:before="120"/>
        <w:ind w:left="714" w:hanging="357"/>
        <w:jc w:val="left"/>
        <w:textAlignment w:val="auto"/>
        <w:rPr>
          <w:szCs w:val="24"/>
        </w:rPr>
      </w:pPr>
      <w:r w:rsidRPr="00FE4759">
        <w:rPr>
          <w:szCs w:val="24"/>
        </w:rPr>
        <w:t>Házhozszállítással hétfőtől-péntekig 12.00 – 14.00</w:t>
      </w:r>
    </w:p>
    <w:p w14:paraId="55832374" w14:textId="77777777" w:rsidR="00FE4759" w:rsidRPr="00FE4759" w:rsidRDefault="00FE4759" w:rsidP="00FE4759">
      <w:pPr>
        <w:overflowPunct/>
        <w:textAlignment w:val="auto"/>
        <w:rPr>
          <w:szCs w:val="24"/>
        </w:rPr>
      </w:pPr>
      <w:r w:rsidRPr="00FE4759">
        <w:rPr>
          <w:szCs w:val="24"/>
        </w:rPr>
        <w:t>Az intézmény az étkeztetést havi étlap szerint – munkanapokon biztosítja az igénylők</w:t>
      </w:r>
    </w:p>
    <w:p w14:paraId="22F40351" w14:textId="77777777" w:rsidR="00FE4759" w:rsidRPr="00FE4759" w:rsidRDefault="00FE4759" w:rsidP="00FE4759">
      <w:pPr>
        <w:overflowPunct/>
        <w:textAlignment w:val="auto"/>
        <w:rPr>
          <w:szCs w:val="24"/>
        </w:rPr>
      </w:pPr>
      <w:r w:rsidRPr="00FE4759">
        <w:rPr>
          <w:szCs w:val="24"/>
        </w:rPr>
        <w:t xml:space="preserve">számára – étkezés-ebéd időpontja:  12-12:30 között                                                                                                  </w:t>
      </w:r>
    </w:p>
    <w:p w14:paraId="062FFCAB" w14:textId="77777777" w:rsidR="00FE4759" w:rsidRPr="00FE4759" w:rsidRDefault="00FE4759" w:rsidP="00FE4759">
      <w:pPr>
        <w:overflowPunct/>
        <w:textAlignment w:val="auto"/>
        <w:rPr>
          <w:szCs w:val="24"/>
        </w:rPr>
      </w:pPr>
      <w:r w:rsidRPr="00FE4759">
        <w:rPr>
          <w:szCs w:val="24"/>
        </w:rPr>
        <w:t>- az étel helyben fogyasztásához az igénybe vevők számára biztosított:</w:t>
      </w:r>
    </w:p>
    <w:p w14:paraId="79FCCF1C" w14:textId="77777777" w:rsidR="00FE4759" w:rsidRPr="00FE4759" w:rsidRDefault="00FE4759" w:rsidP="00FE4759">
      <w:pPr>
        <w:numPr>
          <w:ilvl w:val="0"/>
          <w:numId w:val="49"/>
        </w:numPr>
        <w:overflowPunct/>
        <w:contextualSpacing/>
        <w:jc w:val="left"/>
        <w:textAlignment w:val="auto"/>
        <w:rPr>
          <w:szCs w:val="24"/>
        </w:rPr>
      </w:pPr>
      <w:r w:rsidRPr="00FE4759">
        <w:rPr>
          <w:szCs w:val="24"/>
        </w:rPr>
        <w:t>az étkezőhelyiség,</w:t>
      </w:r>
    </w:p>
    <w:p w14:paraId="72A25EB4" w14:textId="77777777" w:rsidR="00FE4759" w:rsidRPr="00FE4759" w:rsidRDefault="00FE4759" w:rsidP="00FE4759">
      <w:pPr>
        <w:numPr>
          <w:ilvl w:val="0"/>
          <w:numId w:val="49"/>
        </w:numPr>
        <w:overflowPunct/>
        <w:contextualSpacing/>
        <w:jc w:val="left"/>
        <w:textAlignment w:val="auto"/>
        <w:rPr>
          <w:szCs w:val="24"/>
        </w:rPr>
      </w:pPr>
      <w:r w:rsidRPr="00FE4759">
        <w:rPr>
          <w:szCs w:val="24"/>
        </w:rPr>
        <w:t>kézmosási lehetőség</w:t>
      </w:r>
    </w:p>
    <w:p w14:paraId="5A181135" w14:textId="77777777" w:rsidR="00FE4759" w:rsidRPr="00FE4759" w:rsidRDefault="00FE4759" w:rsidP="00FE4759">
      <w:pPr>
        <w:numPr>
          <w:ilvl w:val="0"/>
          <w:numId w:val="49"/>
        </w:numPr>
        <w:overflowPunct/>
        <w:contextualSpacing/>
        <w:jc w:val="left"/>
        <w:textAlignment w:val="auto"/>
        <w:rPr>
          <w:szCs w:val="24"/>
        </w:rPr>
      </w:pPr>
      <w:r w:rsidRPr="00FE4759">
        <w:rPr>
          <w:szCs w:val="24"/>
        </w:rPr>
        <w:t xml:space="preserve">nemenkénti illemhely, </w:t>
      </w:r>
    </w:p>
    <w:p w14:paraId="6858F4CB" w14:textId="77777777" w:rsidR="00FE4759" w:rsidRPr="00FE4759" w:rsidRDefault="00FE4759" w:rsidP="00FE4759">
      <w:pPr>
        <w:numPr>
          <w:ilvl w:val="0"/>
          <w:numId w:val="49"/>
        </w:numPr>
        <w:overflowPunct/>
        <w:contextualSpacing/>
        <w:jc w:val="left"/>
        <w:textAlignment w:val="auto"/>
        <w:rPr>
          <w:szCs w:val="24"/>
        </w:rPr>
      </w:pPr>
      <w:r w:rsidRPr="00FE4759">
        <w:rPr>
          <w:szCs w:val="24"/>
        </w:rPr>
        <w:t xml:space="preserve">étel tálalásához megfelelő számú étkészlet és evőeszköz, továbbá az </w:t>
      </w:r>
    </w:p>
    <w:p w14:paraId="37B40815" w14:textId="77777777" w:rsidR="00FE4759" w:rsidRPr="00FE4759" w:rsidRDefault="00FE4759" w:rsidP="00FE4759">
      <w:pPr>
        <w:numPr>
          <w:ilvl w:val="0"/>
          <w:numId w:val="49"/>
        </w:numPr>
        <w:overflowPunct/>
        <w:contextualSpacing/>
        <w:jc w:val="left"/>
        <w:textAlignment w:val="auto"/>
        <w:rPr>
          <w:szCs w:val="24"/>
        </w:rPr>
      </w:pPr>
      <w:r w:rsidRPr="00FE4759">
        <w:rPr>
          <w:szCs w:val="24"/>
        </w:rPr>
        <w:t>étel melegítési lehetősége.</w:t>
      </w:r>
    </w:p>
    <w:p w14:paraId="10A6DC88" w14:textId="77777777" w:rsidR="00FE4759" w:rsidRPr="00FE4759" w:rsidRDefault="00FE4759" w:rsidP="00FE4759">
      <w:pPr>
        <w:numPr>
          <w:ilvl w:val="0"/>
          <w:numId w:val="49"/>
        </w:numPr>
        <w:overflowPunct/>
        <w:contextualSpacing/>
        <w:jc w:val="left"/>
        <w:textAlignment w:val="auto"/>
        <w:rPr>
          <w:szCs w:val="24"/>
        </w:rPr>
      </w:pPr>
    </w:p>
    <w:p w14:paraId="6C670B25" w14:textId="77777777" w:rsidR="00FE4759" w:rsidRPr="00FE4759" w:rsidRDefault="00FE4759" w:rsidP="00FE4759">
      <w:pPr>
        <w:overflowPunct/>
        <w:textAlignment w:val="auto"/>
        <w:rPr>
          <w:szCs w:val="24"/>
        </w:rPr>
      </w:pPr>
      <w:r w:rsidRPr="00FE4759">
        <w:rPr>
          <w:szCs w:val="24"/>
        </w:rPr>
        <w:t>- az étkezéstől való távolmaradást – legalább 2 nappal a távolmaradás időpontja előtt – jelezni szükséges!</w:t>
      </w:r>
    </w:p>
    <w:p w14:paraId="48237E0E" w14:textId="77777777" w:rsidR="00FE4759" w:rsidRPr="00FE4759" w:rsidRDefault="00FE4759" w:rsidP="00FE4759">
      <w:pPr>
        <w:contextualSpacing/>
        <w:rPr>
          <w:szCs w:val="24"/>
        </w:rPr>
      </w:pPr>
      <w:r w:rsidRPr="00FE4759">
        <w:rPr>
          <w:szCs w:val="24"/>
        </w:rPr>
        <w:t>Igény esetén kérelemre és a benyújtott szakorvosi javaslatban megjelölt diétát biztosított</w:t>
      </w:r>
    </w:p>
    <w:p w14:paraId="14A7C36B" w14:textId="77777777" w:rsidR="00FE4759" w:rsidRPr="00FE4759" w:rsidRDefault="00FE4759" w:rsidP="00FE4759">
      <w:pPr>
        <w:numPr>
          <w:ilvl w:val="0"/>
          <w:numId w:val="7"/>
        </w:numPr>
        <w:jc w:val="left"/>
        <w:rPr>
          <w:szCs w:val="24"/>
        </w:rPr>
      </w:pPr>
      <w:r w:rsidRPr="00FE4759">
        <w:rPr>
          <w:szCs w:val="24"/>
        </w:rPr>
        <w:t xml:space="preserve">Intézményükben az étkeztetést, </w:t>
      </w:r>
      <w:r w:rsidRPr="00FE4759">
        <w:rPr>
          <w:b/>
          <w:szCs w:val="24"/>
        </w:rPr>
        <w:t xml:space="preserve">Szociális konyhán </w:t>
      </w:r>
      <w:r w:rsidRPr="00FE4759">
        <w:rPr>
          <w:szCs w:val="24"/>
        </w:rPr>
        <w:t xml:space="preserve">keresztül biztosítja az étel a szintén Önkormányzati fenntartású Központi Konyhából érkezik.(2220 Vecsés Tinódi u.22) </w:t>
      </w:r>
    </w:p>
    <w:p w14:paraId="03009BAB" w14:textId="77777777" w:rsidR="00FE4759" w:rsidRPr="00FE4759" w:rsidRDefault="00FE4759" w:rsidP="00FE4759">
      <w:pPr>
        <w:overflowPunct/>
        <w:textAlignment w:val="auto"/>
        <w:rPr>
          <w:bCs/>
          <w:szCs w:val="24"/>
        </w:rPr>
      </w:pPr>
      <w:r w:rsidRPr="00FE4759">
        <w:rPr>
          <w:bCs/>
          <w:szCs w:val="24"/>
        </w:rPr>
        <w:t>Indokolt estben eldobható ételhordót biztosítunk az intézménnyel kötött megállapodásban foglaltak szerint, melynek díja: Eldobható ételhordó:170.-Ft/2db, Szatyor: 15.-Ft/db.</w:t>
      </w:r>
    </w:p>
    <w:p w14:paraId="4960A0A6" w14:textId="77777777" w:rsidR="00FE4759" w:rsidRPr="00FE4759" w:rsidRDefault="00FE4759" w:rsidP="00FE4759">
      <w:pPr>
        <w:numPr>
          <w:ilvl w:val="0"/>
          <w:numId w:val="48"/>
        </w:numPr>
        <w:overflowPunct/>
        <w:contextualSpacing/>
        <w:jc w:val="left"/>
        <w:textAlignment w:val="auto"/>
        <w:rPr>
          <w:b/>
          <w:bCs/>
          <w:sz w:val="22"/>
          <w:szCs w:val="22"/>
        </w:rPr>
      </w:pPr>
      <w:r w:rsidRPr="00FE4759">
        <w:rPr>
          <w:b/>
          <w:bCs/>
          <w:sz w:val="22"/>
          <w:szCs w:val="22"/>
        </w:rPr>
        <w:t>Ügyfélfogadás – Nyitva tartás rendje az Intézményben</w:t>
      </w:r>
    </w:p>
    <w:p w14:paraId="1AFFDC9F" w14:textId="77777777" w:rsidR="00FE4759" w:rsidRPr="00FE4759" w:rsidRDefault="00FE4759" w:rsidP="00FE4759">
      <w:pPr>
        <w:overflowPunct/>
        <w:textAlignment w:val="auto"/>
        <w:rPr>
          <w:sz w:val="22"/>
          <w:szCs w:val="22"/>
        </w:rPr>
      </w:pPr>
      <w:r w:rsidRPr="00FE4759">
        <w:rPr>
          <w:sz w:val="22"/>
          <w:szCs w:val="22"/>
        </w:rPr>
        <w:t>· hétköznap: hétfő – csütörtök 7.00 – 15.00</w:t>
      </w:r>
    </w:p>
    <w:p w14:paraId="64BF81D9" w14:textId="77777777" w:rsidR="00FE4759" w:rsidRPr="00FE4759" w:rsidRDefault="00FE4759" w:rsidP="00FE4759">
      <w:pPr>
        <w:overflowPunct/>
        <w:textAlignment w:val="auto"/>
        <w:rPr>
          <w:sz w:val="22"/>
          <w:szCs w:val="22"/>
        </w:rPr>
      </w:pPr>
      <w:r w:rsidRPr="00FE4759">
        <w:rPr>
          <w:sz w:val="22"/>
          <w:szCs w:val="22"/>
        </w:rPr>
        <w:t>· felvilágosítást tájékoztatást személyesen, telefonon és elektronikus formában</w:t>
      </w:r>
    </w:p>
    <w:p w14:paraId="21E5439E" w14:textId="77777777" w:rsidR="00FE4759" w:rsidRPr="00FE4759" w:rsidRDefault="00FE4759" w:rsidP="00FE4759">
      <w:pPr>
        <w:overflowPunct/>
        <w:ind w:left="113"/>
        <w:textAlignment w:val="auto"/>
        <w:rPr>
          <w:sz w:val="22"/>
          <w:szCs w:val="22"/>
        </w:rPr>
      </w:pPr>
      <w:r w:rsidRPr="00FE4759">
        <w:rPr>
          <w:sz w:val="22"/>
          <w:szCs w:val="22"/>
        </w:rPr>
        <w:t>(e-mailen) is nyújtunk.</w:t>
      </w:r>
    </w:p>
    <w:p w14:paraId="735FB972" w14:textId="77777777" w:rsidR="00FE4759" w:rsidRPr="00FE4759" w:rsidRDefault="00FE4759" w:rsidP="00FE4759">
      <w:pPr>
        <w:overflowPunct/>
        <w:textAlignment w:val="auto"/>
        <w:rPr>
          <w:sz w:val="22"/>
          <w:szCs w:val="22"/>
        </w:rPr>
      </w:pPr>
    </w:p>
    <w:p w14:paraId="3A5A3B55" w14:textId="77777777" w:rsidR="00FE4759" w:rsidRPr="00FE4759" w:rsidRDefault="00FE4759" w:rsidP="00FE4759">
      <w:pPr>
        <w:numPr>
          <w:ilvl w:val="0"/>
          <w:numId w:val="47"/>
        </w:numPr>
        <w:overflowPunct/>
        <w:contextualSpacing/>
        <w:jc w:val="left"/>
        <w:textAlignment w:val="auto"/>
        <w:rPr>
          <w:b/>
          <w:bCs/>
          <w:sz w:val="22"/>
          <w:szCs w:val="22"/>
        </w:rPr>
      </w:pPr>
      <w:r w:rsidRPr="00FE4759">
        <w:rPr>
          <w:b/>
          <w:bCs/>
          <w:sz w:val="22"/>
          <w:szCs w:val="22"/>
        </w:rPr>
        <w:t>A közösségi élet kialakítására vonatkozó szabályok</w:t>
      </w:r>
    </w:p>
    <w:p w14:paraId="32A2FB87" w14:textId="77777777" w:rsidR="00FE4759" w:rsidRPr="00FE4759" w:rsidRDefault="00FE4759" w:rsidP="00FE4759">
      <w:pPr>
        <w:overflowPunct/>
        <w:textAlignment w:val="auto"/>
        <w:rPr>
          <w:sz w:val="22"/>
          <w:szCs w:val="22"/>
        </w:rPr>
      </w:pPr>
      <w:r w:rsidRPr="00FE4759">
        <w:rPr>
          <w:sz w:val="22"/>
          <w:szCs w:val="22"/>
        </w:rPr>
        <w:t>· fokozott figyelmet kell fordítani az ellátottak testi épségének megóvására. A közösséget rendszeresen, illetve huzamosabb idejű veszélyeztető magatartást tanúsító ellátott – intézményi jogviszonya szüneteltethető,</w:t>
      </w:r>
    </w:p>
    <w:p w14:paraId="3198471B" w14:textId="77777777" w:rsidR="00FE4759" w:rsidRPr="00FE4759" w:rsidRDefault="00FE4759" w:rsidP="00FE4759">
      <w:pPr>
        <w:overflowPunct/>
        <w:textAlignment w:val="auto"/>
        <w:rPr>
          <w:sz w:val="22"/>
          <w:szCs w:val="22"/>
        </w:rPr>
      </w:pPr>
      <w:r w:rsidRPr="00FE4759">
        <w:rPr>
          <w:sz w:val="22"/>
          <w:szCs w:val="22"/>
        </w:rPr>
        <w:t>· az intézmény helyiségeinek, berendezési tárgyainak tisztaságára, állagának megóvására fokozott figyelmet kell fordítani,</w:t>
      </w:r>
    </w:p>
    <w:p w14:paraId="39ECA137" w14:textId="77777777" w:rsidR="00FE4759" w:rsidRPr="00FE4759" w:rsidRDefault="00FE4759" w:rsidP="00FE4759">
      <w:pPr>
        <w:overflowPunct/>
        <w:textAlignment w:val="auto"/>
        <w:rPr>
          <w:sz w:val="22"/>
          <w:szCs w:val="22"/>
        </w:rPr>
      </w:pPr>
      <w:r w:rsidRPr="00FE4759">
        <w:rPr>
          <w:sz w:val="22"/>
          <w:szCs w:val="22"/>
        </w:rPr>
        <w:t>·  az intézményben az alkohol fogyasztás TILOS!</w:t>
      </w:r>
    </w:p>
    <w:p w14:paraId="45F17C9E" w14:textId="77777777" w:rsidR="00FE4759" w:rsidRPr="00FE4759" w:rsidRDefault="00FE4759" w:rsidP="00FE4759">
      <w:pPr>
        <w:overflowPunct/>
        <w:textAlignment w:val="auto"/>
        <w:rPr>
          <w:sz w:val="22"/>
          <w:szCs w:val="22"/>
        </w:rPr>
      </w:pPr>
      <w:r w:rsidRPr="00FE4759">
        <w:rPr>
          <w:sz w:val="22"/>
          <w:szCs w:val="22"/>
        </w:rPr>
        <w:t>·  dohányozni csak kizárólag – a dohányzás céljára kijelölt helyen lehet,</w:t>
      </w:r>
    </w:p>
    <w:p w14:paraId="5C4697BB" w14:textId="77777777" w:rsidR="00FE4759" w:rsidRPr="00FE4759" w:rsidRDefault="00FE4759" w:rsidP="00FE4759">
      <w:pPr>
        <w:overflowPunct/>
        <w:textAlignment w:val="auto"/>
        <w:rPr>
          <w:sz w:val="22"/>
          <w:szCs w:val="22"/>
        </w:rPr>
      </w:pPr>
      <w:r w:rsidRPr="00FE4759">
        <w:rPr>
          <w:sz w:val="22"/>
          <w:szCs w:val="22"/>
        </w:rPr>
        <w:t>· fenti szabályok betartása az ellátottakra, a hozzátartozókra, valamint az intézmény valamennyi dolgozójára nézve kötelező.</w:t>
      </w:r>
    </w:p>
    <w:p w14:paraId="1B37D513" w14:textId="77777777" w:rsidR="00FE4759" w:rsidRPr="00FE4759" w:rsidRDefault="00FE4759" w:rsidP="00FE4759">
      <w:pPr>
        <w:overflowPunct/>
        <w:textAlignment w:val="auto"/>
        <w:rPr>
          <w:sz w:val="22"/>
          <w:szCs w:val="22"/>
        </w:rPr>
      </w:pPr>
    </w:p>
    <w:p w14:paraId="47F60235" w14:textId="77777777" w:rsidR="00FE4759" w:rsidRPr="00FE4759" w:rsidRDefault="00FE4759" w:rsidP="00FE4759">
      <w:pPr>
        <w:numPr>
          <w:ilvl w:val="0"/>
          <w:numId w:val="47"/>
        </w:numPr>
        <w:overflowPunct/>
        <w:contextualSpacing/>
        <w:jc w:val="left"/>
        <w:textAlignment w:val="auto"/>
        <w:rPr>
          <w:b/>
          <w:bCs/>
          <w:sz w:val="22"/>
          <w:szCs w:val="22"/>
        </w:rPr>
      </w:pPr>
      <w:r w:rsidRPr="00FE4759">
        <w:rPr>
          <w:b/>
          <w:bCs/>
          <w:sz w:val="22"/>
          <w:szCs w:val="22"/>
        </w:rPr>
        <w:t>A szolgáltatási rend súlyos megszegésének minősül:</w:t>
      </w:r>
    </w:p>
    <w:p w14:paraId="43BF8FF5" w14:textId="77777777" w:rsidR="00FE4759" w:rsidRPr="00FE4759" w:rsidRDefault="00FE4759" w:rsidP="00FE4759">
      <w:pPr>
        <w:overflowPunct/>
        <w:textAlignment w:val="auto"/>
        <w:rPr>
          <w:sz w:val="22"/>
          <w:szCs w:val="22"/>
        </w:rPr>
      </w:pPr>
      <w:r w:rsidRPr="00FE4759">
        <w:rPr>
          <w:sz w:val="22"/>
          <w:szCs w:val="22"/>
        </w:rPr>
        <w:t>· ismétlődő, a többi ellátott nyugalmát megzavaró, testi épségét veszélyeztető magatartás,</w:t>
      </w:r>
    </w:p>
    <w:p w14:paraId="270288A4" w14:textId="77777777" w:rsidR="00FE4759" w:rsidRPr="00FE4759" w:rsidRDefault="00FE4759" w:rsidP="00FE4759">
      <w:pPr>
        <w:overflowPunct/>
        <w:textAlignment w:val="auto"/>
        <w:rPr>
          <w:sz w:val="22"/>
          <w:szCs w:val="22"/>
        </w:rPr>
      </w:pPr>
      <w:r w:rsidRPr="00FE4759">
        <w:rPr>
          <w:sz w:val="22"/>
          <w:szCs w:val="22"/>
        </w:rPr>
        <w:t>· ismétlődő ittas állapot,</w:t>
      </w:r>
    </w:p>
    <w:p w14:paraId="2740BEDE" w14:textId="77777777" w:rsidR="00FE4759" w:rsidRPr="00FE4759" w:rsidRDefault="00FE4759" w:rsidP="00FE4759">
      <w:pPr>
        <w:overflowPunct/>
        <w:textAlignment w:val="auto"/>
        <w:rPr>
          <w:sz w:val="22"/>
          <w:szCs w:val="22"/>
        </w:rPr>
      </w:pPr>
      <w:r w:rsidRPr="00FE4759">
        <w:rPr>
          <w:sz w:val="22"/>
          <w:szCs w:val="22"/>
        </w:rPr>
        <w:t>· intézményi ellátotti vagyon szándékos megkárosítása, lopás, rongálás,</w:t>
      </w:r>
    </w:p>
    <w:p w14:paraId="79E70278" w14:textId="77777777" w:rsidR="00FE4759" w:rsidRPr="00FE4759" w:rsidRDefault="00FE4759" w:rsidP="00FE4759">
      <w:pPr>
        <w:overflowPunct/>
        <w:textAlignment w:val="auto"/>
        <w:rPr>
          <w:sz w:val="22"/>
          <w:szCs w:val="22"/>
        </w:rPr>
      </w:pPr>
      <w:r w:rsidRPr="00FE4759">
        <w:rPr>
          <w:sz w:val="22"/>
          <w:szCs w:val="22"/>
        </w:rPr>
        <w:t>· intézményi térítési díjfizetési kötelezettség 30 napon túli – indokolatlan – elmaradása,</w:t>
      </w:r>
    </w:p>
    <w:p w14:paraId="2E569BCC" w14:textId="77777777" w:rsidR="00FE4759" w:rsidRPr="00FE4759" w:rsidRDefault="00FE4759" w:rsidP="00FE4759">
      <w:pPr>
        <w:overflowPunct/>
        <w:textAlignment w:val="auto"/>
        <w:rPr>
          <w:sz w:val="22"/>
          <w:szCs w:val="22"/>
        </w:rPr>
      </w:pPr>
      <w:r w:rsidRPr="00FE4759">
        <w:rPr>
          <w:sz w:val="22"/>
          <w:szCs w:val="22"/>
        </w:rPr>
        <w:t>· együttélési, illetve az intézmény dolgozóival való együttműködési, magatartási szabályok ismétlődő és súlyos megszegése, mint pl. szidalmazás, bántalmazás, becsmérlő beszéd, az intézmény alkalmazottját valótlan, bántó állításokkal való megvádolása.</w:t>
      </w:r>
    </w:p>
    <w:p w14:paraId="4BA3B1A8" w14:textId="77777777" w:rsidR="00FE4759" w:rsidRPr="00FE4759" w:rsidRDefault="00FE4759" w:rsidP="00FE4759">
      <w:pPr>
        <w:overflowPunct/>
        <w:textAlignment w:val="auto"/>
        <w:rPr>
          <w:sz w:val="22"/>
          <w:szCs w:val="22"/>
        </w:rPr>
      </w:pPr>
    </w:p>
    <w:p w14:paraId="61E35DFC" w14:textId="77777777" w:rsidR="00FE4759" w:rsidRPr="00FE4759" w:rsidRDefault="00FE4759" w:rsidP="00FE4759">
      <w:pPr>
        <w:numPr>
          <w:ilvl w:val="0"/>
          <w:numId w:val="47"/>
        </w:numPr>
        <w:overflowPunct/>
        <w:contextualSpacing/>
        <w:jc w:val="left"/>
        <w:textAlignment w:val="auto"/>
        <w:rPr>
          <w:b/>
          <w:bCs/>
          <w:sz w:val="22"/>
          <w:szCs w:val="22"/>
        </w:rPr>
      </w:pPr>
      <w:r w:rsidRPr="00FE4759">
        <w:rPr>
          <w:b/>
          <w:bCs/>
          <w:sz w:val="22"/>
          <w:szCs w:val="22"/>
        </w:rPr>
        <w:t>Az intézményi jogviszony megszűnésének szabályai</w:t>
      </w:r>
    </w:p>
    <w:p w14:paraId="6A997239" w14:textId="77777777" w:rsidR="00FE4759" w:rsidRPr="00FE4759" w:rsidRDefault="00FE4759" w:rsidP="00FE4759">
      <w:pPr>
        <w:ind w:left="348" w:right="284"/>
        <w:rPr>
          <w:sz w:val="22"/>
          <w:szCs w:val="22"/>
        </w:rPr>
      </w:pPr>
      <w:r w:rsidRPr="00FE4759">
        <w:rPr>
          <w:sz w:val="22"/>
          <w:szCs w:val="22"/>
        </w:rPr>
        <w:t>Az intézményi jogviszony azonnali hatállyal és automatikusan megszűnik</w:t>
      </w:r>
    </w:p>
    <w:p w14:paraId="1BBFE135" w14:textId="77777777" w:rsidR="00FE4759" w:rsidRPr="00FE4759" w:rsidRDefault="00FE4759" w:rsidP="00FE4759">
      <w:pPr>
        <w:numPr>
          <w:ilvl w:val="0"/>
          <w:numId w:val="44"/>
        </w:numPr>
        <w:tabs>
          <w:tab w:val="num" w:pos="784"/>
        </w:tabs>
        <w:overflowPunct/>
        <w:autoSpaceDE/>
        <w:autoSpaceDN/>
        <w:adjustRightInd/>
        <w:spacing w:after="120"/>
        <w:ind w:left="708" w:right="284" w:firstLine="0"/>
        <w:jc w:val="left"/>
        <w:textAlignment w:val="auto"/>
        <w:rPr>
          <w:sz w:val="22"/>
          <w:szCs w:val="22"/>
        </w:rPr>
      </w:pPr>
      <w:r w:rsidRPr="00FE4759">
        <w:rPr>
          <w:sz w:val="22"/>
          <w:szCs w:val="22"/>
        </w:rPr>
        <w:t>határozott idejű megállapodás esetén a megjelölt időtartam lejártával,</w:t>
      </w:r>
    </w:p>
    <w:p w14:paraId="2B2F6255" w14:textId="77777777" w:rsidR="00FE4759" w:rsidRPr="00FE4759" w:rsidRDefault="00FE4759" w:rsidP="00FE4759">
      <w:pPr>
        <w:numPr>
          <w:ilvl w:val="0"/>
          <w:numId w:val="44"/>
        </w:numPr>
        <w:tabs>
          <w:tab w:val="num" w:pos="784"/>
        </w:tabs>
        <w:overflowPunct/>
        <w:autoSpaceDE/>
        <w:autoSpaceDN/>
        <w:adjustRightInd/>
        <w:spacing w:after="120"/>
        <w:ind w:left="708" w:right="284" w:firstLine="0"/>
        <w:jc w:val="left"/>
        <w:textAlignment w:val="auto"/>
        <w:rPr>
          <w:sz w:val="22"/>
          <w:szCs w:val="22"/>
        </w:rPr>
      </w:pPr>
      <w:r w:rsidRPr="00FE4759">
        <w:rPr>
          <w:sz w:val="22"/>
          <w:szCs w:val="22"/>
        </w:rPr>
        <w:t>a szolgáltatást biztosító jogutód nélküli megszűnésével,</w:t>
      </w:r>
    </w:p>
    <w:p w14:paraId="53DC1392" w14:textId="77777777" w:rsidR="00FE4759" w:rsidRPr="00FE4759" w:rsidRDefault="00FE4759" w:rsidP="00FE4759">
      <w:pPr>
        <w:numPr>
          <w:ilvl w:val="0"/>
          <w:numId w:val="44"/>
        </w:numPr>
        <w:tabs>
          <w:tab w:val="num" w:pos="784"/>
        </w:tabs>
        <w:overflowPunct/>
        <w:ind w:left="708" w:right="284" w:firstLine="0"/>
        <w:jc w:val="left"/>
        <w:textAlignment w:val="auto"/>
        <w:rPr>
          <w:sz w:val="22"/>
          <w:szCs w:val="22"/>
        </w:rPr>
      </w:pPr>
      <w:r w:rsidRPr="00FE4759">
        <w:rPr>
          <w:sz w:val="22"/>
          <w:szCs w:val="22"/>
        </w:rPr>
        <w:t>az Ellátott halálával.</w:t>
      </w:r>
    </w:p>
    <w:p w14:paraId="3CE7A6D3" w14:textId="77777777" w:rsidR="00FE4759" w:rsidRPr="00FE4759" w:rsidRDefault="00FE4759" w:rsidP="00FE4759">
      <w:pPr>
        <w:rPr>
          <w:sz w:val="22"/>
          <w:szCs w:val="22"/>
        </w:rPr>
      </w:pPr>
      <w:r w:rsidRPr="00FE4759">
        <w:rPr>
          <w:sz w:val="22"/>
          <w:szCs w:val="22"/>
        </w:rPr>
        <w:t>Az ellátott a megállapodást az erre a célra rendszeresített nyomtatványon felmondhatja</w:t>
      </w:r>
    </w:p>
    <w:p w14:paraId="1DF7BDE1" w14:textId="77777777" w:rsidR="00FE4759" w:rsidRPr="00FE4759" w:rsidRDefault="00FE4759" w:rsidP="00FE4759">
      <w:pPr>
        <w:shd w:val="clear" w:color="auto" w:fill="FFFFFF"/>
        <w:overflowPunct/>
        <w:autoSpaceDE/>
        <w:autoSpaceDN/>
        <w:adjustRightInd/>
        <w:ind w:right="150"/>
        <w:jc w:val="left"/>
        <w:textAlignment w:val="auto"/>
        <w:rPr>
          <w:color w:val="222222"/>
          <w:szCs w:val="24"/>
        </w:rPr>
      </w:pPr>
      <w:r w:rsidRPr="00FE4759">
        <w:rPr>
          <w:color w:val="222222"/>
          <w:szCs w:val="24"/>
        </w:rPr>
        <w:t xml:space="preserve">A megállapodást az </w:t>
      </w:r>
      <w:r w:rsidRPr="00FE4759">
        <w:rPr>
          <w:iCs/>
          <w:color w:val="222222"/>
          <w:szCs w:val="24"/>
        </w:rPr>
        <w:t>e</w:t>
      </w:r>
      <w:r w:rsidRPr="00FE4759">
        <w:rPr>
          <w:color w:val="222222"/>
          <w:szCs w:val="24"/>
        </w:rPr>
        <w:t>llátott, illetve törvényes képviselője indokolás nélkül, alapszolgáltatás esetén bármikor, írásban mondhatja fel.</w:t>
      </w:r>
    </w:p>
    <w:p w14:paraId="443C1051" w14:textId="77777777" w:rsidR="00FE4759" w:rsidRPr="00FE4759" w:rsidRDefault="00FE4759" w:rsidP="00FE4759">
      <w:pPr>
        <w:shd w:val="clear" w:color="auto" w:fill="FFFFFF"/>
        <w:overflowPunct/>
        <w:autoSpaceDE/>
        <w:autoSpaceDN/>
        <w:adjustRightInd/>
        <w:ind w:right="150" w:firstLine="240"/>
        <w:textAlignment w:val="auto"/>
        <w:rPr>
          <w:color w:val="222222"/>
          <w:szCs w:val="24"/>
        </w:rPr>
      </w:pPr>
      <w:r w:rsidRPr="00FE4759">
        <w:rPr>
          <w:iCs/>
          <w:color w:val="222222"/>
          <w:szCs w:val="24"/>
        </w:rPr>
        <w:t>Á</w:t>
      </w:r>
      <w:r w:rsidRPr="00FE4759">
        <w:rPr>
          <w:color w:val="222222"/>
          <w:szCs w:val="24"/>
        </w:rPr>
        <w:t>llami fenntartású intézmény (szolgáltató) esetén az intézményvezető (szolgáltató vezetője) felmondhatja a megállapodást az ellátott másik intézményben történő elhelyezése indokolt vagy további intézményi elhelyezése nem indokolt,továbbá az ellátott a házirendet súlyosan megsérti, vagy az ellátott, ill. törvényes képviselője vagy a térítési díjat megfizető személy térítési díj-fizetési kötelezettségének nem tesz eleget.</w:t>
      </w:r>
    </w:p>
    <w:p w14:paraId="4F4ADA60" w14:textId="77777777" w:rsidR="00FE4759" w:rsidRPr="00FE4759" w:rsidRDefault="00FE4759" w:rsidP="00FE4759">
      <w:pPr>
        <w:ind w:right="284"/>
        <w:rPr>
          <w:sz w:val="22"/>
          <w:szCs w:val="22"/>
        </w:rPr>
      </w:pPr>
      <w:r w:rsidRPr="00FE4759">
        <w:rPr>
          <w:sz w:val="22"/>
          <w:szCs w:val="22"/>
        </w:rPr>
        <w:t>Ha a megállapodás felmondásának jogszerűségét bármely fél vitatja, kérheti a bíróságtól a megállapodás jogellenes felmondásának megállapítását. Az ellátást változatlan feltételek mellett mindaddig biztosítani kell, amíg a bíróság jogerős határozatot nem hoz.</w:t>
      </w:r>
    </w:p>
    <w:p w14:paraId="05A884BF" w14:textId="77777777" w:rsidR="00FE4759" w:rsidRPr="00FE4759" w:rsidRDefault="00FE4759" w:rsidP="00FE4759">
      <w:pPr>
        <w:rPr>
          <w:sz w:val="22"/>
          <w:szCs w:val="22"/>
        </w:rPr>
      </w:pPr>
      <w:r w:rsidRPr="00FE4759">
        <w:rPr>
          <w:sz w:val="22"/>
          <w:szCs w:val="22"/>
        </w:rPr>
        <w:t>A szolgáltatásvezető a megállapodást felmondással, írásban megszünteti, ha a</w:t>
      </w:r>
    </w:p>
    <w:p w14:paraId="2CF94E22"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részéről a jogosultság jogszabályi feltételei nem állnak fenn,</w:t>
      </w:r>
    </w:p>
    <w:p w14:paraId="73373169"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veszélyezteti a szolgálat munkatársának egészségét és testi épségét,</w:t>
      </w:r>
    </w:p>
    <w:p w14:paraId="276F78CA" w14:textId="77777777" w:rsidR="00FE4759" w:rsidRPr="00FE4759" w:rsidRDefault="00FE4759" w:rsidP="00FE4759">
      <w:pPr>
        <w:numPr>
          <w:ilvl w:val="0"/>
          <w:numId w:val="45"/>
        </w:numPr>
        <w:overflowPunct/>
        <w:autoSpaceDE/>
        <w:autoSpaceDN/>
        <w:adjustRightInd/>
        <w:ind w:right="284"/>
        <w:jc w:val="left"/>
        <w:textAlignment w:val="auto"/>
        <w:rPr>
          <w:sz w:val="22"/>
          <w:szCs w:val="22"/>
        </w:rPr>
      </w:pPr>
      <w:r w:rsidRPr="00FE4759">
        <w:rPr>
          <w:sz w:val="22"/>
          <w:szCs w:val="22"/>
        </w:rPr>
        <w:t>az Ellátott a szolgáltatási rendet súlyosan megsérti.</w:t>
      </w:r>
    </w:p>
    <w:p w14:paraId="7A79A9BB" w14:textId="77777777" w:rsidR="00FE4759" w:rsidRPr="00FE4759" w:rsidRDefault="00FE4759" w:rsidP="00FE4759">
      <w:pPr>
        <w:ind w:right="284"/>
        <w:rPr>
          <w:sz w:val="22"/>
          <w:szCs w:val="22"/>
        </w:rPr>
      </w:pPr>
      <w:r w:rsidRPr="00FE4759">
        <w:rPr>
          <w:sz w:val="22"/>
          <w:szCs w:val="22"/>
        </w:rPr>
        <w:t>A megállapodás a felek megegyezése szerinti időpontban, ennek hiányában 15 nap felmondási idővel szűnik meg.</w:t>
      </w:r>
    </w:p>
    <w:p w14:paraId="28716EA9" w14:textId="77777777" w:rsidR="00FE4759" w:rsidRPr="00FE4759" w:rsidRDefault="00FE4759" w:rsidP="00FE4759">
      <w:pPr>
        <w:numPr>
          <w:ilvl w:val="0"/>
          <w:numId w:val="46"/>
        </w:numPr>
        <w:tabs>
          <w:tab w:val="num" w:pos="360"/>
        </w:tabs>
        <w:ind w:left="360" w:right="284"/>
        <w:jc w:val="left"/>
        <w:rPr>
          <w:sz w:val="22"/>
          <w:szCs w:val="22"/>
        </w:rPr>
      </w:pPr>
      <w:r w:rsidRPr="00FE4759">
        <w:rPr>
          <w:sz w:val="22"/>
          <w:szCs w:val="22"/>
        </w:rPr>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14:paraId="22AF0976" w14:textId="77777777" w:rsidR="00FE4759" w:rsidRPr="00FE4759" w:rsidRDefault="00FE4759" w:rsidP="00FE4759">
      <w:pPr>
        <w:ind w:left="284" w:right="284"/>
        <w:rPr>
          <w:sz w:val="22"/>
          <w:szCs w:val="22"/>
        </w:rPr>
      </w:pPr>
      <w:r w:rsidRPr="00FE4759">
        <w:rPr>
          <w:sz w:val="22"/>
          <w:szCs w:val="22"/>
        </w:rPr>
        <w:t>A jogviszony megszüntetéséről a szolgáltatás vezetője írásos értesítés küld. A felmondási idő 15 nap, kivéve, ha az Ellátott vagy törvényes képviselője azonnali hatállyal vagy meghatározott időponttól kéri a jogviszony megszüntetését.</w:t>
      </w:r>
    </w:p>
    <w:p w14:paraId="300AB2F5" w14:textId="77777777" w:rsidR="00FE4759" w:rsidRPr="00FE4759" w:rsidRDefault="00FE4759" w:rsidP="00FE4759">
      <w:pPr>
        <w:ind w:left="284" w:right="284"/>
        <w:rPr>
          <w:sz w:val="22"/>
          <w:szCs w:val="22"/>
        </w:rPr>
      </w:pPr>
      <w:r w:rsidRPr="00FE4759">
        <w:rPr>
          <w:sz w:val="22"/>
          <w:szCs w:val="22"/>
        </w:rPr>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14:paraId="25803899" w14:textId="77777777" w:rsidR="00FE4759" w:rsidRPr="00FE4759" w:rsidRDefault="00FE4759" w:rsidP="00FE4759">
      <w:pPr>
        <w:ind w:left="284" w:right="284"/>
        <w:rPr>
          <w:sz w:val="22"/>
          <w:szCs w:val="22"/>
        </w:rPr>
      </w:pPr>
    </w:p>
    <w:p w14:paraId="43080605" w14:textId="77777777" w:rsidR="00FE4759" w:rsidRPr="00FE4759" w:rsidRDefault="00FE4759" w:rsidP="00FE4759">
      <w:pPr>
        <w:ind w:left="284" w:right="284"/>
        <w:rPr>
          <w:sz w:val="22"/>
          <w:szCs w:val="22"/>
        </w:rPr>
      </w:pPr>
      <w:r w:rsidRPr="00FE4759">
        <w:rPr>
          <w:sz w:val="22"/>
          <w:szCs w:val="22"/>
        </w:rPr>
        <w:t>Ebben az esetben az ellátást változatlan feltételek mellett mindaddig biztosításra kerül, amíg a fenntartó, illetve a bíróság jogerős és végrehajtható határozatot nem hoz.</w:t>
      </w:r>
    </w:p>
    <w:p w14:paraId="25DBCFC0" w14:textId="77777777" w:rsidR="00FE4759" w:rsidRPr="00FE4759" w:rsidRDefault="00FE4759" w:rsidP="00FE4759">
      <w:pPr>
        <w:overflowPunct/>
        <w:textAlignment w:val="auto"/>
        <w:rPr>
          <w:b/>
          <w:bCs/>
          <w:sz w:val="22"/>
          <w:szCs w:val="22"/>
        </w:rPr>
      </w:pPr>
    </w:p>
    <w:p w14:paraId="7CBDBBBC" w14:textId="77777777" w:rsidR="00FE4759" w:rsidRPr="00FE4759" w:rsidRDefault="00FE4759" w:rsidP="00FE4759">
      <w:pPr>
        <w:overflowPunct/>
        <w:textAlignment w:val="auto"/>
        <w:rPr>
          <w:b/>
          <w:bCs/>
          <w:sz w:val="22"/>
          <w:szCs w:val="22"/>
        </w:rPr>
      </w:pPr>
      <w:r w:rsidRPr="00FE4759">
        <w:rPr>
          <w:b/>
          <w:bCs/>
          <w:sz w:val="22"/>
          <w:szCs w:val="22"/>
        </w:rPr>
        <w:t>Záró rendelkezés</w:t>
      </w:r>
    </w:p>
    <w:p w14:paraId="15D803F9" w14:textId="77777777" w:rsidR="00FE4759" w:rsidRPr="00FE4759" w:rsidRDefault="00FE4759" w:rsidP="00FE4759">
      <w:pPr>
        <w:overflowPunct/>
        <w:textAlignment w:val="auto"/>
        <w:rPr>
          <w:sz w:val="22"/>
          <w:szCs w:val="22"/>
        </w:rPr>
      </w:pPr>
      <w:r w:rsidRPr="00FE4759">
        <w:rPr>
          <w:sz w:val="22"/>
          <w:szCs w:val="22"/>
        </w:rPr>
        <w:t>Az intézmény munkatársai a szakmai jogszabályokban foglaltak szerint a Szociális Munka Etikai Kódexében rögzített alapelvek szigorú betartásával kötelesek végezni munkájukat.</w:t>
      </w:r>
    </w:p>
    <w:p w14:paraId="1B1D37DC" w14:textId="77777777" w:rsidR="00FE4759" w:rsidRPr="00FE4759" w:rsidRDefault="00FE4759" w:rsidP="00FE4759">
      <w:pPr>
        <w:overflowPunct/>
        <w:textAlignment w:val="auto"/>
        <w:rPr>
          <w:sz w:val="22"/>
          <w:szCs w:val="22"/>
        </w:rPr>
      </w:pPr>
    </w:p>
    <w:p w14:paraId="4AF4A293" w14:textId="77777777" w:rsidR="00FE4759" w:rsidRPr="00FE4759" w:rsidRDefault="00FE4759" w:rsidP="00FE4759">
      <w:pPr>
        <w:overflowPunct/>
        <w:textAlignment w:val="auto"/>
        <w:rPr>
          <w:sz w:val="22"/>
          <w:szCs w:val="22"/>
        </w:rPr>
      </w:pPr>
      <w:r w:rsidRPr="00FE4759">
        <w:rPr>
          <w:sz w:val="22"/>
          <w:szCs w:val="22"/>
        </w:rPr>
        <w:t>A szolgáltatási rend 2021…-től hatályos ezzel egyidejűleg 2018.10.01.-n kelt házrend hatályát veszti.</w:t>
      </w:r>
    </w:p>
    <w:p w14:paraId="260DCF53" w14:textId="77777777" w:rsidR="00FE4759" w:rsidRPr="00FE4759" w:rsidRDefault="00FE4759" w:rsidP="00FE4759">
      <w:pPr>
        <w:overflowPunct/>
        <w:textAlignment w:val="auto"/>
        <w:rPr>
          <w:sz w:val="22"/>
          <w:szCs w:val="22"/>
        </w:rPr>
      </w:pPr>
    </w:p>
    <w:p w14:paraId="7EB84A39" w14:textId="32BCD71E" w:rsidR="00FE4759" w:rsidRPr="00FE4759" w:rsidRDefault="00FE4759" w:rsidP="00FE4759">
      <w:pPr>
        <w:overflowPunct/>
        <w:textAlignment w:val="auto"/>
        <w:rPr>
          <w:sz w:val="22"/>
          <w:szCs w:val="22"/>
        </w:rPr>
      </w:pPr>
      <w:r w:rsidRPr="00FE4759">
        <w:rPr>
          <w:sz w:val="22"/>
          <w:szCs w:val="22"/>
        </w:rPr>
        <w:t>Kelt: Vecsés 2021..</w:t>
      </w:r>
    </w:p>
    <w:p w14:paraId="7F047513" w14:textId="77777777" w:rsidR="00FE4759" w:rsidRPr="00FE4759" w:rsidRDefault="00FE4759" w:rsidP="00FE4759">
      <w:pPr>
        <w:overflowPunct/>
        <w:jc w:val="right"/>
        <w:textAlignment w:val="auto"/>
        <w:rPr>
          <w:sz w:val="22"/>
          <w:szCs w:val="22"/>
        </w:rPr>
      </w:pPr>
      <w:r w:rsidRPr="00FE4759">
        <w:rPr>
          <w:sz w:val="22"/>
          <w:szCs w:val="22"/>
        </w:rPr>
        <w:t>…………………………………………..</w:t>
      </w:r>
    </w:p>
    <w:p w14:paraId="690C4A38" w14:textId="77777777" w:rsidR="00FE4759" w:rsidRPr="00FE4759" w:rsidRDefault="00FE4759" w:rsidP="00FE4759">
      <w:pPr>
        <w:overflowPunct/>
        <w:jc w:val="right"/>
        <w:textAlignment w:val="auto"/>
        <w:rPr>
          <w:szCs w:val="24"/>
        </w:rPr>
      </w:pPr>
      <w:r w:rsidRPr="00FE4759">
        <w:rPr>
          <w:sz w:val="22"/>
          <w:szCs w:val="22"/>
        </w:rPr>
        <w:t>Pereginé V. Terézia Intézményvezető</w:t>
      </w:r>
    </w:p>
    <w:p w14:paraId="6D74B708" w14:textId="77777777" w:rsidR="00FE4759" w:rsidRPr="00305846" w:rsidRDefault="00FE4759" w:rsidP="00FE4759">
      <w:pPr>
        <w:overflowPunct/>
        <w:textAlignment w:val="auto"/>
        <w:rPr>
          <w:szCs w:val="24"/>
        </w:rPr>
      </w:pPr>
    </w:p>
    <w:p w14:paraId="2F717F5B" w14:textId="77777777" w:rsidR="00305846" w:rsidRPr="00305846" w:rsidRDefault="00305846" w:rsidP="00305846">
      <w:pPr>
        <w:overflowPunct/>
        <w:jc w:val="right"/>
        <w:textAlignment w:val="auto"/>
        <w:rPr>
          <w:szCs w:val="24"/>
        </w:rPr>
      </w:pPr>
    </w:p>
    <w:p w14:paraId="302F9735" w14:textId="77777777" w:rsidR="00305846" w:rsidRPr="00305846" w:rsidRDefault="00305846" w:rsidP="00305846">
      <w:pPr>
        <w:overflowPunct/>
        <w:jc w:val="right"/>
        <w:textAlignment w:val="auto"/>
        <w:rPr>
          <w:szCs w:val="24"/>
        </w:rPr>
      </w:pPr>
    </w:p>
    <w:p w14:paraId="2CC89B3B" w14:textId="77777777" w:rsidR="00305846" w:rsidRPr="00305846" w:rsidRDefault="00305846" w:rsidP="00305846">
      <w:pPr>
        <w:overflowPunct/>
        <w:jc w:val="right"/>
        <w:textAlignment w:val="auto"/>
        <w:rPr>
          <w:szCs w:val="24"/>
        </w:rPr>
      </w:pPr>
    </w:p>
    <w:p w14:paraId="5382EFE4" w14:textId="77777777" w:rsidR="00305846" w:rsidRPr="00F96B7D" w:rsidRDefault="00305846" w:rsidP="00F96B7D"/>
    <w:sectPr w:rsidR="00305846" w:rsidRPr="00F96B7D" w:rsidSect="00C76F3A">
      <w:footerReference w:type="even" r:id="rId13"/>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FECF" w14:textId="77777777" w:rsidR="00FC3B54" w:rsidRDefault="00FC3B54">
      <w:r>
        <w:separator/>
      </w:r>
    </w:p>
  </w:endnote>
  <w:endnote w:type="continuationSeparator" w:id="0">
    <w:p w14:paraId="61D6E07A" w14:textId="77777777" w:rsidR="00FC3B54" w:rsidRDefault="00FC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C2A3" w14:textId="77777777" w:rsidR="008B4B5A" w:rsidRDefault="008B4B5A" w:rsidP="00C76F3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14:paraId="1621C2A4" w14:textId="77777777" w:rsidR="008B4B5A" w:rsidRDefault="008B4B5A" w:rsidP="00C76F3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C2A5" w14:textId="77777777" w:rsidR="008B4B5A" w:rsidRDefault="008B4B5A" w:rsidP="00C76F3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0380F">
      <w:rPr>
        <w:rStyle w:val="Oldalszm"/>
        <w:noProof/>
      </w:rPr>
      <w:t>2</w:t>
    </w:r>
    <w:r>
      <w:rPr>
        <w:rStyle w:val="Oldalszm"/>
      </w:rPr>
      <w:fldChar w:fldCharType="end"/>
    </w:r>
  </w:p>
  <w:p w14:paraId="1621C2A6" w14:textId="77777777" w:rsidR="008B4B5A" w:rsidRDefault="008B4B5A" w:rsidP="00C76F3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1069" w14:textId="77777777" w:rsidR="00FC3B54" w:rsidRDefault="00FC3B54">
      <w:r>
        <w:separator/>
      </w:r>
    </w:p>
  </w:footnote>
  <w:footnote w:type="continuationSeparator" w:id="0">
    <w:p w14:paraId="232118A4" w14:textId="77777777" w:rsidR="00FC3B54" w:rsidRDefault="00FC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56A922"/>
    <w:lvl w:ilvl="0">
      <w:start w:val="1"/>
      <w:numFmt w:val="decimal"/>
      <w:pStyle w:val="Szmozottlista2"/>
      <w:lvlText w:val="%1."/>
      <w:lvlJc w:val="left"/>
      <w:pPr>
        <w:tabs>
          <w:tab w:val="num" w:pos="643"/>
        </w:tabs>
        <w:ind w:left="643" w:hanging="360"/>
      </w:pPr>
    </w:lvl>
  </w:abstractNum>
  <w:abstractNum w:abstractNumId="1" w15:restartNumberingAfterBreak="0">
    <w:nsid w:val="FFFFFF88"/>
    <w:multiLevelType w:val="multilevel"/>
    <w:tmpl w:val="7A1C06FC"/>
    <w:lvl w:ilvl="0">
      <w:start w:val="1"/>
      <w:numFmt w:val="decimal"/>
      <w:pStyle w:val="Szmozottlista"/>
      <w:lvlText w:val="%1."/>
      <w:lvlJc w:val="left"/>
      <w:pPr>
        <w:tabs>
          <w:tab w:val="num" w:pos="360"/>
        </w:tabs>
        <w:ind w:left="360" w:hanging="360"/>
      </w:pPr>
      <w:rPr>
        <w:rFonts w:hint="default"/>
      </w:rPr>
    </w:lvl>
    <w:lvl w:ilvl="1">
      <w:start w:val="1"/>
      <w:numFmt w:val="decimal"/>
      <w:pStyle w:val="Cmsor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E466E7"/>
    <w:multiLevelType w:val="multilevel"/>
    <w:tmpl w:val="103083B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F921767"/>
    <w:multiLevelType w:val="singleLevel"/>
    <w:tmpl w:val="0F185972"/>
    <w:lvl w:ilvl="0">
      <w:start w:val="1"/>
      <w:numFmt w:val="bullet"/>
      <w:lvlText w:val="-"/>
      <w:lvlJc w:val="left"/>
      <w:pPr>
        <w:tabs>
          <w:tab w:val="num" w:pos="3195"/>
        </w:tabs>
        <w:ind w:left="3195" w:hanging="360"/>
      </w:pPr>
      <w:rPr>
        <w:rFonts w:hint="default"/>
      </w:rPr>
    </w:lvl>
  </w:abstractNum>
  <w:abstractNum w:abstractNumId="4" w15:restartNumberingAfterBreak="0">
    <w:nsid w:val="107B6CA6"/>
    <w:multiLevelType w:val="hybridMultilevel"/>
    <w:tmpl w:val="578C1BA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51070"/>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B3284"/>
    <w:multiLevelType w:val="hybridMultilevel"/>
    <w:tmpl w:val="6310C9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4CB67EE"/>
    <w:multiLevelType w:val="multilevel"/>
    <w:tmpl w:val="C8141C6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630175"/>
    <w:multiLevelType w:val="hybridMultilevel"/>
    <w:tmpl w:val="160634A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6BF659C"/>
    <w:multiLevelType w:val="multilevel"/>
    <w:tmpl w:val="E4ECB212"/>
    <w:styleLink w:val="Stlus1"/>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717027F"/>
    <w:multiLevelType w:val="hybridMultilevel"/>
    <w:tmpl w:val="A02095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D17B64"/>
    <w:multiLevelType w:val="hybridMultilevel"/>
    <w:tmpl w:val="DC288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CD2B8D"/>
    <w:multiLevelType w:val="hybridMultilevel"/>
    <w:tmpl w:val="F68AA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1C2A43"/>
    <w:multiLevelType w:val="hybridMultilevel"/>
    <w:tmpl w:val="1FF69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13646B"/>
    <w:multiLevelType w:val="hybridMultilevel"/>
    <w:tmpl w:val="51B28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3D0E7D"/>
    <w:multiLevelType w:val="hybridMultilevel"/>
    <w:tmpl w:val="2DA0B010"/>
    <w:lvl w:ilvl="0" w:tplc="9C9C8C04">
      <w:start w:val="1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8F7E23"/>
    <w:multiLevelType w:val="hybridMultilevel"/>
    <w:tmpl w:val="05DAD806"/>
    <w:lvl w:ilvl="0" w:tplc="040E0001">
      <w:start w:val="1"/>
      <w:numFmt w:val="bullet"/>
      <w:lvlText w:val=""/>
      <w:lvlJc w:val="left"/>
      <w:pPr>
        <w:tabs>
          <w:tab w:val="num" w:pos="786"/>
        </w:tabs>
        <w:ind w:left="786" w:hanging="360"/>
      </w:pPr>
      <w:rPr>
        <w:rFonts w:ascii="Symbol" w:hAnsi="Symbol" w:hint="default"/>
      </w:rPr>
    </w:lvl>
    <w:lvl w:ilvl="1" w:tplc="040E000F">
      <w:start w:val="1"/>
      <w:numFmt w:val="decimal"/>
      <w:lvlText w:val="%2."/>
      <w:lvlJc w:val="left"/>
      <w:pPr>
        <w:tabs>
          <w:tab w:val="num" w:pos="1506"/>
        </w:tabs>
        <w:ind w:left="1506" w:hanging="360"/>
      </w:pPr>
      <w:rPr>
        <w:rFonts w:hint="default"/>
      </w:rPr>
    </w:lvl>
    <w:lvl w:ilvl="2" w:tplc="040E0005">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2FD41C28"/>
    <w:multiLevelType w:val="hybridMultilevel"/>
    <w:tmpl w:val="3C8C4E7E"/>
    <w:lvl w:ilvl="0" w:tplc="040E0001">
      <w:start w:val="1"/>
      <w:numFmt w:val="bullet"/>
      <w:lvlText w:val=""/>
      <w:lvlJc w:val="left"/>
      <w:pPr>
        <w:ind w:left="720" w:hanging="360"/>
      </w:pPr>
      <w:rPr>
        <w:rFonts w:ascii="Symbol" w:hAnsi="Symbol" w:hint="default"/>
      </w:rPr>
    </w:lvl>
    <w:lvl w:ilvl="1" w:tplc="AB06AE5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EE669E"/>
    <w:multiLevelType w:val="hybridMultilevel"/>
    <w:tmpl w:val="77B012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39B108E7"/>
    <w:multiLevelType w:val="hybridMultilevel"/>
    <w:tmpl w:val="25D60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F333A2"/>
    <w:multiLevelType w:val="multilevel"/>
    <w:tmpl w:val="EBE2E48A"/>
    <w:styleLink w:val="Stlus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FC80A93"/>
    <w:multiLevelType w:val="multilevel"/>
    <w:tmpl w:val="C1E03E9C"/>
    <w:styleLink w:val="Stlus2"/>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FFA2E5E"/>
    <w:multiLevelType w:val="multilevel"/>
    <w:tmpl w:val="2A9028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217"/>
        </w:tabs>
        <w:ind w:left="1217" w:hanging="432"/>
      </w:pPr>
      <w:rPr>
        <w:rFonts w:ascii="Symbol" w:hAnsi="Symbol" w:hint="default"/>
      </w:rPr>
    </w:lvl>
    <w:lvl w:ilvl="2">
      <w:start w:val="1"/>
      <w:numFmt w:val="decimal"/>
      <w:lvlText w:val="%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17864BD"/>
    <w:multiLevelType w:val="hybridMultilevel"/>
    <w:tmpl w:val="12C2DD48"/>
    <w:lvl w:ilvl="0" w:tplc="040E0001">
      <w:start w:val="1"/>
      <w:numFmt w:val="bullet"/>
      <w:lvlText w:val=""/>
      <w:lvlJc w:val="left"/>
      <w:pPr>
        <w:ind w:left="717" w:hanging="360"/>
      </w:pPr>
      <w:rPr>
        <w:rFonts w:ascii="Symbol" w:hAnsi="Symbol" w:hint="default"/>
      </w:rPr>
    </w:lvl>
    <w:lvl w:ilvl="1" w:tplc="040E0003">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4" w15:restartNumberingAfterBreak="0">
    <w:nsid w:val="41F46A49"/>
    <w:multiLevelType w:val="hybridMultilevel"/>
    <w:tmpl w:val="97A06B5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5F621E"/>
    <w:multiLevelType w:val="singleLevel"/>
    <w:tmpl w:val="040E0001"/>
    <w:lvl w:ilvl="0">
      <w:start w:val="1"/>
      <w:numFmt w:val="bullet"/>
      <w:lvlText w:val=""/>
      <w:lvlJc w:val="left"/>
      <w:pPr>
        <w:ind w:left="720" w:hanging="360"/>
      </w:pPr>
      <w:rPr>
        <w:rFonts w:ascii="Symbol" w:hAnsi="Symbol" w:hint="default"/>
      </w:rPr>
    </w:lvl>
  </w:abstractNum>
  <w:abstractNum w:abstractNumId="26" w15:restartNumberingAfterBreak="0">
    <w:nsid w:val="43A25C7C"/>
    <w:multiLevelType w:val="hybridMultilevel"/>
    <w:tmpl w:val="C29EDB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759E1"/>
    <w:multiLevelType w:val="hybridMultilevel"/>
    <w:tmpl w:val="47A86BE4"/>
    <w:lvl w:ilvl="0" w:tplc="FE083EC4">
      <w:start w:val="1"/>
      <w:numFmt w:val="decimal"/>
      <w:lvlText w:val="%1.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190735"/>
    <w:multiLevelType w:val="hybridMultilevel"/>
    <w:tmpl w:val="47C023F0"/>
    <w:lvl w:ilvl="0" w:tplc="040E0001">
      <w:start w:val="1"/>
      <w:numFmt w:val="bullet"/>
      <w:lvlText w:val=""/>
      <w:lvlJc w:val="left"/>
      <w:pPr>
        <w:ind w:left="786" w:hanging="360"/>
      </w:pPr>
      <w:rPr>
        <w:rFonts w:ascii="Symbol" w:hAnsi="Symbol"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9" w15:restartNumberingAfterBreak="0">
    <w:nsid w:val="4C6329AF"/>
    <w:multiLevelType w:val="hybridMultilevel"/>
    <w:tmpl w:val="E0CA2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5310748"/>
    <w:multiLevelType w:val="hybridMultilevel"/>
    <w:tmpl w:val="F3D61C80"/>
    <w:lvl w:ilvl="0" w:tplc="8A30B36A">
      <w:start w:val="1"/>
      <w:numFmt w:val="bullet"/>
      <w:lvlText w:val=""/>
      <w:lvlJc w:val="left"/>
      <w:pPr>
        <w:tabs>
          <w:tab w:val="num" w:pos="720"/>
        </w:tabs>
        <w:ind w:left="720" w:hanging="360"/>
      </w:pPr>
      <w:rPr>
        <w:rFonts w:ascii="Symbol" w:hAnsi="Symbol" w:hint="default"/>
      </w:rPr>
    </w:lvl>
    <w:lvl w:ilvl="1" w:tplc="85EAC640" w:tentative="1">
      <w:start w:val="1"/>
      <w:numFmt w:val="bullet"/>
      <w:lvlText w:val="o"/>
      <w:lvlJc w:val="left"/>
      <w:pPr>
        <w:tabs>
          <w:tab w:val="num" w:pos="1440"/>
        </w:tabs>
        <w:ind w:left="1440" w:hanging="360"/>
      </w:pPr>
      <w:rPr>
        <w:rFonts w:ascii="Courier New" w:hAnsi="Courier New" w:cs="Courier New" w:hint="default"/>
      </w:rPr>
    </w:lvl>
    <w:lvl w:ilvl="2" w:tplc="27FEAFF0" w:tentative="1">
      <w:start w:val="1"/>
      <w:numFmt w:val="bullet"/>
      <w:lvlText w:val=""/>
      <w:lvlJc w:val="left"/>
      <w:pPr>
        <w:tabs>
          <w:tab w:val="num" w:pos="2160"/>
        </w:tabs>
        <w:ind w:left="2160" w:hanging="360"/>
      </w:pPr>
      <w:rPr>
        <w:rFonts w:ascii="Wingdings" w:hAnsi="Wingdings" w:hint="default"/>
      </w:rPr>
    </w:lvl>
    <w:lvl w:ilvl="3" w:tplc="0E202854" w:tentative="1">
      <w:start w:val="1"/>
      <w:numFmt w:val="bullet"/>
      <w:lvlText w:val=""/>
      <w:lvlJc w:val="left"/>
      <w:pPr>
        <w:tabs>
          <w:tab w:val="num" w:pos="2880"/>
        </w:tabs>
        <w:ind w:left="2880" w:hanging="360"/>
      </w:pPr>
      <w:rPr>
        <w:rFonts w:ascii="Symbol" w:hAnsi="Symbol" w:hint="default"/>
      </w:rPr>
    </w:lvl>
    <w:lvl w:ilvl="4" w:tplc="7326004C" w:tentative="1">
      <w:start w:val="1"/>
      <w:numFmt w:val="bullet"/>
      <w:lvlText w:val="o"/>
      <w:lvlJc w:val="left"/>
      <w:pPr>
        <w:tabs>
          <w:tab w:val="num" w:pos="3600"/>
        </w:tabs>
        <w:ind w:left="3600" w:hanging="360"/>
      </w:pPr>
      <w:rPr>
        <w:rFonts w:ascii="Courier New" w:hAnsi="Courier New" w:cs="Courier New" w:hint="default"/>
      </w:rPr>
    </w:lvl>
    <w:lvl w:ilvl="5" w:tplc="C724234C" w:tentative="1">
      <w:start w:val="1"/>
      <w:numFmt w:val="bullet"/>
      <w:lvlText w:val=""/>
      <w:lvlJc w:val="left"/>
      <w:pPr>
        <w:tabs>
          <w:tab w:val="num" w:pos="4320"/>
        </w:tabs>
        <w:ind w:left="4320" w:hanging="360"/>
      </w:pPr>
      <w:rPr>
        <w:rFonts w:ascii="Wingdings" w:hAnsi="Wingdings" w:hint="default"/>
      </w:rPr>
    </w:lvl>
    <w:lvl w:ilvl="6" w:tplc="69A8D67E" w:tentative="1">
      <w:start w:val="1"/>
      <w:numFmt w:val="bullet"/>
      <w:lvlText w:val=""/>
      <w:lvlJc w:val="left"/>
      <w:pPr>
        <w:tabs>
          <w:tab w:val="num" w:pos="5040"/>
        </w:tabs>
        <w:ind w:left="5040" w:hanging="360"/>
      </w:pPr>
      <w:rPr>
        <w:rFonts w:ascii="Symbol" w:hAnsi="Symbol" w:hint="default"/>
      </w:rPr>
    </w:lvl>
    <w:lvl w:ilvl="7" w:tplc="358A66A8" w:tentative="1">
      <w:start w:val="1"/>
      <w:numFmt w:val="bullet"/>
      <w:lvlText w:val="o"/>
      <w:lvlJc w:val="left"/>
      <w:pPr>
        <w:tabs>
          <w:tab w:val="num" w:pos="5760"/>
        </w:tabs>
        <w:ind w:left="5760" w:hanging="360"/>
      </w:pPr>
      <w:rPr>
        <w:rFonts w:ascii="Courier New" w:hAnsi="Courier New" w:cs="Courier New" w:hint="default"/>
      </w:rPr>
    </w:lvl>
    <w:lvl w:ilvl="8" w:tplc="9D88E3F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C47AF"/>
    <w:multiLevelType w:val="hybridMultilevel"/>
    <w:tmpl w:val="7F6CDD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47B1D"/>
    <w:multiLevelType w:val="hybridMultilevel"/>
    <w:tmpl w:val="C7CA2CCE"/>
    <w:lvl w:ilvl="0" w:tplc="040E0001">
      <w:start w:val="3"/>
      <w:numFmt w:val="bullet"/>
      <w:pStyle w:val="felsorols"/>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numFmt w:val="bullet"/>
      <w:lvlText w:val="-"/>
      <w:lvlJc w:val="left"/>
      <w:pPr>
        <w:tabs>
          <w:tab w:val="num" w:pos="2160"/>
        </w:tabs>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D0524"/>
    <w:multiLevelType w:val="hybridMultilevel"/>
    <w:tmpl w:val="5D527A3A"/>
    <w:lvl w:ilvl="0" w:tplc="648833D8">
      <w:start w:val="1"/>
      <w:numFmt w:val="decimal"/>
      <w:pStyle w:val="cmsor20"/>
      <w:lvlText w:val="%1.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CD4E71"/>
    <w:multiLevelType w:val="multilevel"/>
    <w:tmpl w:val="EBE2E48A"/>
    <w:styleLink w:val="Stlus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26505C2"/>
    <w:multiLevelType w:val="hybridMultilevel"/>
    <w:tmpl w:val="573AAE7A"/>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262A604A">
      <w:start w:val="1"/>
      <w:numFmt w:val="upperRoman"/>
      <w:lvlText w:val="%3."/>
      <w:lvlJc w:val="left"/>
      <w:pPr>
        <w:tabs>
          <w:tab w:val="num" w:pos="2520"/>
        </w:tabs>
        <w:ind w:left="2520" w:hanging="72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41ACB"/>
    <w:multiLevelType w:val="hybridMultilevel"/>
    <w:tmpl w:val="457CFDF6"/>
    <w:lvl w:ilvl="0" w:tplc="040E0005">
      <w:start w:val="1"/>
      <w:numFmt w:val="bullet"/>
      <w:lvlText w:val=""/>
      <w:lvlJc w:val="left"/>
      <w:pPr>
        <w:ind w:left="2250" w:hanging="360"/>
      </w:pPr>
      <w:rPr>
        <w:rFonts w:ascii="Wingdings" w:hAnsi="Wingdings" w:hint="default"/>
      </w:rPr>
    </w:lvl>
    <w:lvl w:ilvl="1" w:tplc="040E0003">
      <w:start w:val="1"/>
      <w:numFmt w:val="bullet"/>
      <w:lvlText w:val="o"/>
      <w:lvlJc w:val="left"/>
      <w:pPr>
        <w:ind w:left="2970" w:hanging="360"/>
      </w:pPr>
      <w:rPr>
        <w:rFonts w:ascii="Courier New" w:hAnsi="Courier New" w:cs="Courier New" w:hint="default"/>
      </w:rPr>
    </w:lvl>
    <w:lvl w:ilvl="2" w:tplc="040E0005" w:tentative="1">
      <w:start w:val="1"/>
      <w:numFmt w:val="bullet"/>
      <w:lvlText w:val=""/>
      <w:lvlJc w:val="left"/>
      <w:pPr>
        <w:ind w:left="3690" w:hanging="360"/>
      </w:pPr>
      <w:rPr>
        <w:rFonts w:ascii="Wingdings" w:hAnsi="Wingdings" w:hint="default"/>
      </w:rPr>
    </w:lvl>
    <w:lvl w:ilvl="3" w:tplc="040E0001" w:tentative="1">
      <w:start w:val="1"/>
      <w:numFmt w:val="bullet"/>
      <w:lvlText w:val=""/>
      <w:lvlJc w:val="left"/>
      <w:pPr>
        <w:ind w:left="4410" w:hanging="360"/>
      </w:pPr>
      <w:rPr>
        <w:rFonts w:ascii="Symbol" w:hAnsi="Symbol" w:hint="default"/>
      </w:rPr>
    </w:lvl>
    <w:lvl w:ilvl="4" w:tplc="040E0003" w:tentative="1">
      <w:start w:val="1"/>
      <w:numFmt w:val="bullet"/>
      <w:lvlText w:val="o"/>
      <w:lvlJc w:val="left"/>
      <w:pPr>
        <w:ind w:left="5130" w:hanging="360"/>
      </w:pPr>
      <w:rPr>
        <w:rFonts w:ascii="Courier New" w:hAnsi="Courier New" w:cs="Courier New" w:hint="default"/>
      </w:rPr>
    </w:lvl>
    <w:lvl w:ilvl="5" w:tplc="040E0005" w:tentative="1">
      <w:start w:val="1"/>
      <w:numFmt w:val="bullet"/>
      <w:lvlText w:val=""/>
      <w:lvlJc w:val="left"/>
      <w:pPr>
        <w:ind w:left="5850" w:hanging="360"/>
      </w:pPr>
      <w:rPr>
        <w:rFonts w:ascii="Wingdings" w:hAnsi="Wingdings" w:hint="default"/>
      </w:rPr>
    </w:lvl>
    <w:lvl w:ilvl="6" w:tplc="040E0001" w:tentative="1">
      <w:start w:val="1"/>
      <w:numFmt w:val="bullet"/>
      <w:lvlText w:val=""/>
      <w:lvlJc w:val="left"/>
      <w:pPr>
        <w:ind w:left="6570" w:hanging="360"/>
      </w:pPr>
      <w:rPr>
        <w:rFonts w:ascii="Symbol" w:hAnsi="Symbol" w:hint="default"/>
      </w:rPr>
    </w:lvl>
    <w:lvl w:ilvl="7" w:tplc="040E0003" w:tentative="1">
      <w:start w:val="1"/>
      <w:numFmt w:val="bullet"/>
      <w:lvlText w:val="o"/>
      <w:lvlJc w:val="left"/>
      <w:pPr>
        <w:ind w:left="7290" w:hanging="360"/>
      </w:pPr>
      <w:rPr>
        <w:rFonts w:ascii="Courier New" w:hAnsi="Courier New" w:cs="Courier New" w:hint="default"/>
      </w:rPr>
    </w:lvl>
    <w:lvl w:ilvl="8" w:tplc="040E0005" w:tentative="1">
      <w:start w:val="1"/>
      <w:numFmt w:val="bullet"/>
      <w:lvlText w:val=""/>
      <w:lvlJc w:val="left"/>
      <w:pPr>
        <w:ind w:left="8010" w:hanging="360"/>
      </w:pPr>
      <w:rPr>
        <w:rFonts w:ascii="Wingdings" w:hAnsi="Wingdings" w:hint="default"/>
      </w:rPr>
    </w:lvl>
  </w:abstractNum>
  <w:abstractNum w:abstractNumId="37" w15:restartNumberingAfterBreak="0">
    <w:nsid w:val="66257436"/>
    <w:multiLevelType w:val="multilevel"/>
    <w:tmpl w:val="E376A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pStyle w:val="Char"/>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AE52F5A"/>
    <w:multiLevelType w:val="multilevel"/>
    <w:tmpl w:val="9510036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C8447ED"/>
    <w:multiLevelType w:val="multilevel"/>
    <w:tmpl w:val="040E001F"/>
    <w:styleLink w:val="Stlus7"/>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903A2"/>
    <w:multiLevelType w:val="hybridMultilevel"/>
    <w:tmpl w:val="0CBCF55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15:restartNumberingAfterBreak="0">
    <w:nsid w:val="6EF16D82"/>
    <w:multiLevelType w:val="hybridMultilevel"/>
    <w:tmpl w:val="A9DCE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F53993"/>
    <w:multiLevelType w:val="hybridMultilevel"/>
    <w:tmpl w:val="F8D243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32409B2"/>
    <w:multiLevelType w:val="hybridMultilevel"/>
    <w:tmpl w:val="7D187AD6"/>
    <w:lvl w:ilvl="0" w:tplc="040E0001">
      <w:start w:val="1"/>
      <w:numFmt w:val="bullet"/>
      <w:lvlText w:val=""/>
      <w:lvlJc w:val="left"/>
      <w:pPr>
        <w:tabs>
          <w:tab w:val="num" w:pos="360"/>
        </w:tabs>
        <w:ind w:left="360" w:hanging="360"/>
      </w:pPr>
      <w:rPr>
        <w:rFonts w:ascii="Symbol" w:hAnsi="Symbol" w:hint="default"/>
      </w:rPr>
    </w:lvl>
    <w:lvl w:ilvl="1" w:tplc="6082D722">
      <w:start w:val="6"/>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60363F"/>
    <w:multiLevelType w:val="hybridMultilevel"/>
    <w:tmpl w:val="779C1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4B6618"/>
    <w:multiLevelType w:val="multilevel"/>
    <w:tmpl w:val="681EE3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217"/>
        </w:tabs>
        <w:ind w:left="1217" w:hanging="432"/>
      </w:pPr>
      <w:rPr>
        <w:rFonts w:ascii="Symbol" w:hAnsi="Symbol" w:hint="default"/>
      </w:rPr>
    </w:lvl>
    <w:lvl w:ilvl="2">
      <w:start w:val="1"/>
      <w:numFmt w:val="decimal"/>
      <w:lvlText w:val="%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6" w15:restartNumberingAfterBreak="0">
    <w:nsid w:val="77F55002"/>
    <w:multiLevelType w:val="hybridMultilevel"/>
    <w:tmpl w:val="A178E7D0"/>
    <w:lvl w:ilvl="0" w:tplc="040E0001">
      <w:start w:val="1"/>
      <w:numFmt w:val="bullet"/>
      <w:lvlText w:val=""/>
      <w:lvlJc w:val="left"/>
      <w:pPr>
        <w:ind w:left="1110" w:hanging="360"/>
      </w:pPr>
      <w:rPr>
        <w:rFonts w:ascii="Symbol" w:hAnsi="Symbol" w:hint="default"/>
      </w:rPr>
    </w:lvl>
    <w:lvl w:ilvl="1" w:tplc="FFFFFFFF" w:tentative="1">
      <w:start w:val="1"/>
      <w:numFmt w:val="bullet"/>
      <w:lvlText w:val="o"/>
      <w:lvlJc w:val="left"/>
      <w:pPr>
        <w:ind w:left="1830" w:hanging="360"/>
      </w:pPr>
      <w:rPr>
        <w:rFonts w:ascii="Courier New" w:hAnsi="Courier New" w:cs="Courier New" w:hint="default"/>
      </w:rPr>
    </w:lvl>
    <w:lvl w:ilvl="2" w:tplc="FFFFFFFF" w:tentative="1">
      <w:start w:val="1"/>
      <w:numFmt w:val="bullet"/>
      <w:lvlText w:val=""/>
      <w:lvlJc w:val="left"/>
      <w:pPr>
        <w:ind w:left="2550" w:hanging="360"/>
      </w:pPr>
      <w:rPr>
        <w:rFonts w:ascii="Wingdings" w:hAnsi="Wingdings" w:hint="default"/>
      </w:rPr>
    </w:lvl>
    <w:lvl w:ilvl="3" w:tplc="FFFFFFFF" w:tentative="1">
      <w:start w:val="1"/>
      <w:numFmt w:val="bullet"/>
      <w:lvlText w:val=""/>
      <w:lvlJc w:val="left"/>
      <w:pPr>
        <w:ind w:left="3270" w:hanging="360"/>
      </w:pPr>
      <w:rPr>
        <w:rFonts w:ascii="Symbol" w:hAnsi="Symbol" w:hint="default"/>
      </w:rPr>
    </w:lvl>
    <w:lvl w:ilvl="4" w:tplc="FFFFFFFF" w:tentative="1">
      <w:start w:val="1"/>
      <w:numFmt w:val="bullet"/>
      <w:lvlText w:val="o"/>
      <w:lvlJc w:val="left"/>
      <w:pPr>
        <w:ind w:left="3990" w:hanging="360"/>
      </w:pPr>
      <w:rPr>
        <w:rFonts w:ascii="Courier New" w:hAnsi="Courier New" w:cs="Courier New" w:hint="default"/>
      </w:rPr>
    </w:lvl>
    <w:lvl w:ilvl="5" w:tplc="FFFFFFFF" w:tentative="1">
      <w:start w:val="1"/>
      <w:numFmt w:val="bullet"/>
      <w:lvlText w:val=""/>
      <w:lvlJc w:val="left"/>
      <w:pPr>
        <w:ind w:left="4710" w:hanging="360"/>
      </w:pPr>
      <w:rPr>
        <w:rFonts w:ascii="Wingdings" w:hAnsi="Wingdings" w:hint="default"/>
      </w:rPr>
    </w:lvl>
    <w:lvl w:ilvl="6" w:tplc="FFFFFFFF" w:tentative="1">
      <w:start w:val="1"/>
      <w:numFmt w:val="bullet"/>
      <w:lvlText w:val=""/>
      <w:lvlJc w:val="left"/>
      <w:pPr>
        <w:ind w:left="5430" w:hanging="360"/>
      </w:pPr>
      <w:rPr>
        <w:rFonts w:ascii="Symbol" w:hAnsi="Symbol" w:hint="default"/>
      </w:rPr>
    </w:lvl>
    <w:lvl w:ilvl="7" w:tplc="FFFFFFFF" w:tentative="1">
      <w:start w:val="1"/>
      <w:numFmt w:val="bullet"/>
      <w:lvlText w:val="o"/>
      <w:lvlJc w:val="left"/>
      <w:pPr>
        <w:ind w:left="6150" w:hanging="360"/>
      </w:pPr>
      <w:rPr>
        <w:rFonts w:ascii="Courier New" w:hAnsi="Courier New" w:cs="Courier New" w:hint="default"/>
      </w:rPr>
    </w:lvl>
    <w:lvl w:ilvl="8" w:tplc="FFFFFFFF" w:tentative="1">
      <w:start w:val="1"/>
      <w:numFmt w:val="bullet"/>
      <w:lvlText w:val=""/>
      <w:lvlJc w:val="left"/>
      <w:pPr>
        <w:ind w:left="6870" w:hanging="360"/>
      </w:pPr>
      <w:rPr>
        <w:rFonts w:ascii="Wingdings" w:hAnsi="Wingdings" w:hint="default"/>
      </w:rPr>
    </w:lvl>
  </w:abstractNum>
  <w:abstractNum w:abstractNumId="47" w15:restartNumberingAfterBreak="0">
    <w:nsid w:val="7DC076A1"/>
    <w:multiLevelType w:val="multilevel"/>
    <w:tmpl w:val="040E001D"/>
    <w:styleLink w:val="Stlus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B81C51"/>
    <w:multiLevelType w:val="hybridMultilevel"/>
    <w:tmpl w:val="13E202B8"/>
    <w:lvl w:ilvl="0" w:tplc="040E0013">
      <w:start w:val="1"/>
      <w:numFmt w:val="bullet"/>
      <w:lvlText w:val=""/>
      <w:lvlJc w:val="left"/>
      <w:pPr>
        <w:tabs>
          <w:tab w:val="num" w:pos="1080"/>
        </w:tabs>
        <w:ind w:left="1080" w:hanging="360"/>
      </w:pPr>
      <w:rPr>
        <w:rFonts w:ascii="Symbol" w:hAnsi="Symbol" w:hint="default"/>
      </w:rPr>
    </w:lvl>
    <w:lvl w:ilvl="1" w:tplc="040E0019" w:tentative="1">
      <w:start w:val="1"/>
      <w:numFmt w:val="bullet"/>
      <w:lvlText w:val="o"/>
      <w:lvlJc w:val="left"/>
      <w:pPr>
        <w:tabs>
          <w:tab w:val="num" w:pos="1800"/>
        </w:tabs>
        <w:ind w:left="1800" w:hanging="360"/>
      </w:pPr>
      <w:rPr>
        <w:rFonts w:ascii="Courier New" w:hAnsi="Courier New" w:cs="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cs="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cs="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7"/>
  </w:num>
  <w:num w:numId="3">
    <w:abstractNumId w:val="4"/>
  </w:num>
  <w:num w:numId="4">
    <w:abstractNumId w:val="38"/>
  </w:num>
  <w:num w:numId="5">
    <w:abstractNumId w:val="7"/>
  </w:num>
  <w:num w:numId="6">
    <w:abstractNumId w:val="31"/>
  </w:num>
  <w:num w:numId="7">
    <w:abstractNumId w:val="16"/>
  </w:num>
  <w:num w:numId="8">
    <w:abstractNumId w:val="32"/>
  </w:num>
  <w:num w:numId="9">
    <w:abstractNumId w:val="30"/>
  </w:num>
  <w:num w:numId="10">
    <w:abstractNumId w:val="24"/>
  </w:num>
  <w:num w:numId="11">
    <w:abstractNumId w:val="48"/>
  </w:num>
  <w:num w:numId="12">
    <w:abstractNumId w:val="45"/>
  </w:num>
  <w:num w:numId="13">
    <w:abstractNumId w:val="9"/>
  </w:num>
  <w:num w:numId="14">
    <w:abstractNumId w:val="21"/>
  </w:num>
  <w:num w:numId="15">
    <w:abstractNumId w:val="47"/>
  </w:num>
  <w:num w:numId="16">
    <w:abstractNumId w:val="46"/>
  </w:num>
  <w:num w:numId="17">
    <w:abstractNumId w:val="34"/>
  </w:num>
  <w:num w:numId="18">
    <w:abstractNumId w:val="20"/>
  </w:num>
  <w:num w:numId="19">
    <w:abstractNumId w:val="25"/>
  </w:num>
  <w:num w:numId="20">
    <w:abstractNumId w:val="22"/>
  </w:num>
  <w:num w:numId="21">
    <w:abstractNumId w:val="5"/>
  </w:num>
  <w:num w:numId="22">
    <w:abstractNumId w:val="39"/>
  </w:num>
  <w:num w:numId="23">
    <w:abstractNumId w:val="12"/>
  </w:num>
  <w:num w:numId="24">
    <w:abstractNumId w:val="23"/>
  </w:num>
  <w:num w:numId="25">
    <w:abstractNumId w:val="17"/>
  </w:num>
  <w:num w:numId="26">
    <w:abstractNumId w:val="11"/>
  </w:num>
  <w:num w:numId="27">
    <w:abstractNumId w:val="41"/>
  </w:num>
  <w:num w:numId="28">
    <w:abstractNumId w:val="13"/>
  </w:num>
  <w:num w:numId="29">
    <w:abstractNumId w:val="19"/>
  </w:num>
  <w:num w:numId="30">
    <w:abstractNumId w:val="0"/>
  </w:num>
  <w:num w:numId="31">
    <w:abstractNumId w:val="33"/>
  </w:num>
  <w:num w:numId="32">
    <w:abstractNumId w:val="27"/>
  </w:num>
  <w:num w:numId="33">
    <w:abstractNumId w:val="35"/>
  </w:num>
  <w:num w:numId="34">
    <w:abstractNumId w:val="44"/>
  </w:num>
  <w:num w:numId="35">
    <w:abstractNumId w:val="18"/>
  </w:num>
  <w:num w:numId="36">
    <w:abstractNumId w:val="6"/>
  </w:num>
  <w:num w:numId="37">
    <w:abstractNumId w:val="28"/>
  </w:num>
  <w:num w:numId="38">
    <w:abstractNumId w:val="36"/>
  </w:num>
  <w:num w:numId="39">
    <w:abstractNumId w:val="42"/>
  </w:num>
  <w:num w:numId="40">
    <w:abstractNumId w:val="15"/>
  </w:num>
  <w:num w:numId="41">
    <w:abstractNumId w:val="3"/>
  </w:num>
  <w:num w:numId="42">
    <w:abstractNumId w:val="2"/>
  </w:num>
  <w:num w:numId="43">
    <w:abstractNumId w:val="8"/>
  </w:num>
  <w:num w:numId="44">
    <w:abstractNumId w:val="10"/>
  </w:num>
  <w:num w:numId="45">
    <w:abstractNumId w:val="43"/>
  </w:num>
  <w:num w:numId="46">
    <w:abstractNumId w:val="26"/>
  </w:num>
  <w:num w:numId="47">
    <w:abstractNumId w:val="29"/>
  </w:num>
  <w:num w:numId="48">
    <w:abstractNumId w:val="14"/>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7D"/>
    <w:rsid w:val="000039B2"/>
    <w:rsid w:val="00006FF6"/>
    <w:rsid w:val="000113AA"/>
    <w:rsid w:val="000125AF"/>
    <w:rsid w:val="00026187"/>
    <w:rsid w:val="00027839"/>
    <w:rsid w:val="00044B69"/>
    <w:rsid w:val="000623C4"/>
    <w:rsid w:val="0007216F"/>
    <w:rsid w:val="0007358D"/>
    <w:rsid w:val="00082CDE"/>
    <w:rsid w:val="00083166"/>
    <w:rsid w:val="00086C92"/>
    <w:rsid w:val="000B7B2D"/>
    <w:rsid w:val="000C5829"/>
    <w:rsid w:val="000C5E79"/>
    <w:rsid w:val="000E5FEB"/>
    <w:rsid w:val="000F627C"/>
    <w:rsid w:val="00103C60"/>
    <w:rsid w:val="00114203"/>
    <w:rsid w:val="001158C9"/>
    <w:rsid w:val="00153FE6"/>
    <w:rsid w:val="00156C90"/>
    <w:rsid w:val="0017135D"/>
    <w:rsid w:val="00173F5F"/>
    <w:rsid w:val="00177337"/>
    <w:rsid w:val="001778F8"/>
    <w:rsid w:val="00185422"/>
    <w:rsid w:val="00186A38"/>
    <w:rsid w:val="001A2526"/>
    <w:rsid w:val="001A7880"/>
    <w:rsid w:val="001B2229"/>
    <w:rsid w:val="001B4217"/>
    <w:rsid w:val="001D1986"/>
    <w:rsid w:val="001D7506"/>
    <w:rsid w:val="001E57CC"/>
    <w:rsid w:val="001E5ED3"/>
    <w:rsid w:val="001F0771"/>
    <w:rsid w:val="001F365D"/>
    <w:rsid w:val="00200454"/>
    <w:rsid w:val="002019CC"/>
    <w:rsid w:val="002053A6"/>
    <w:rsid w:val="00206448"/>
    <w:rsid w:val="00216860"/>
    <w:rsid w:val="00225A15"/>
    <w:rsid w:val="00232205"/>
    <w:rsid w:val="00241BC2"/>
    <w:rsid w:val="00243338"/>
    <w:rsid w:val="00245C2D"/>
    <w:rsid w:val="00253C81"/>
    <w:rsid w:val="0025497F"/>
    <w:rsid w:val="00257AEE"/>
    <w:rsid w:val="002621A4"/>
    <w:rsid w:val="00263A6B"/>
    <w:rsid w:val="002654AD"/>
    <w:rsid w:val="00270CCE"/>
    <w:rsid w:val="00273F2A"/>
    <w:rsid w:val="00282D65"/>
    <w:rsid w:val="002913F4"/>
    <w:rsid w:val="00292ABF"/>
    <w:rsid w:val="00293AA2"/>
    <w:rsid w:val="00293EB0"/>
    <w:rsid w:val="00295A57"/>
    <w:rsid w:val="002A0648"/>
    <w:rsid w:val="002C40C3"/>
    <w:rsid w:val="002C5EA5"/>
    <w:rsid w:val="002D0041"/>
    <w:rsid w:val="002D67DA"/>
    <w:rsid w:val="002E383B"/>
    <w:rsid w:val="002F3D74"/>
    <w:rsid w:val="002F7110"/>
    <w:rsid w:val="002F7B43"/>
    <w:rsid w:val="00300092"/>
    <w:rsid w:val="00300BD5"/>
    <w:rsid w:val="00300EE2"/>
    <w:rsid w:val="0030485E"/>
    <w:rsid w:val="00304ECC"/>
    <w:rsid w:val="00305846"/>
    <w:rsid w:val="00311459"/>
    <w:rsid w:val="00315C5A"/>
    <w:rsid w:val="00323F2C"/>
    <w:rsid w:val="00327C52"/>
    <w:rsid w:val="00333F9B"/>
    <w:rsid w:val="00350347"/>
    <w:rsid w:val="00351685"/>
    <w:rsid w:val="00362A02"/>
    <w:rsid w:val="003649E8"/>
    <w:rsid w:val="003677EC"/>
    <w:rsid w:val="00374945"/>
    <w:rsid w:val="00390138"/>
    <w:rsid w:val="003977CE"/>
    <w:rsid w:val="003A06D0"/>
    <w:rsid w:val="003A5DF2"/>
    <w:rsid w:val="003E20DE"/>
    <w:rsid w:val="003F7AE4"/>
    <w:rsid w:val="00400B94"/>
    <w:rsid w:val="0040380F"/>
    <w:rsid w:val="004224EF"/>
    <w:rsid w:val="0042626D"/>
    <w:rsid w:val="00431B95"/>
    <w:rsid w:val="0043566A"/>
    <w:rsid w:val="004439EF"/>
    <w:rsid w:val="004441AF"/>
    <w:rsid w:val="00445CCB"/>
    <w:rsid w:val="00455E1F"/>
    <w:rsid w:val="004573DA"/>
    <w:rsid w:val="00465338"/>
    <w:rsid w:val="00465A53"/>
    <w:rsid w:val="00467865"/>
    <w:rsid w:val="00472A78"/>
    <w:rsid w:val="00472FE2"/>
    <w:rsid w:val="0048406B"/>
    <w:rsid w:val="004843CE"/>
    <w:rsid w:val="00491EBD"/>
    <w:rsid w:val="00493707"/>
    <w:rsid w:val="004A4C07"/>
    <w:rsid w:val="004A6DE3"/>
    <w:rsid w:val="004B3E83"/>
    <w:rsid w:val="004B6B79"/>
    <w:rsid w:val="004C42E4"/>
    <w:rsid w:val="004D3E86"/>
    <w:rsid w:val="004F0CF2"/>
    <w:rsid w:val="004F3CAF"/>
    <w:rsid w:val="004F4A8E"/>
    <w:rsid w:val="00502065"/>
    <w:rsid w:val="005037BD"/>
    <w:rsid w:val="00505D33"/>
    <w:rsid w:val="0051366B"/>
    <w:rsid w:val="0051372B"/>
    <w:rsid w:val="005157A9"/>
    <w:rsid w:val="00532508"/>
    <w:rsid w:val="0053569A"/>
    <w:rsid w:val="005409B2"/>
    <w:rsid w:val="005426B3"/>
    <w:rsid w:val="00544B5B"/>
    <w:rsid w:val="00547FD4"/>
    <w:rsid w:val="005538F2"/>
    <w:rsid w:val="0055674B"/>
    <w:rsid w:val="005668B7"/>
    <w:rsid w:val="00580D84"/>
    <w:rsid w:val="005812F6"/>
    <w:rsid w:val="00583B4D"/>
    <w:rsid w:val="00590905"/>
    <w:rsid w:val="005909ED"/>
    <w:rsid w:val="00591266"/>
    <w:rsid w:val="005A543C"/>
    <w:rsid w:val="005A665B"/>
    <w:rsid w:val="005B3347"/>
    <w:rsid w:val="005B4633"/>
    <w:rsid w:val="005B738C"/>
    <w:rsid w:val="005C17E1"/>
    <w:rsid w:val="005C2BA7"/>
    <w:rsid w:val="005C4D0B"/>
    <w:rsid w:val="005E0498"/>
    <w:rsid w:val="005E0F06"/>
    <w:rsid w:val="00604EF7"/>
    <w:rsid w:val="0061760A"/>
    <w:rsid w:val="00626F5C"/>
    <w:rsid w:val="006273A6"/>
    <w:rsid w:val="006418F9"/>
    <w:rsid w:val="00663A97"/>
    <w:rsid w:val="0066454D"/>
    <w:rsid w:val="00665223"/>
    <w:rsid w:val="00665CAF"/>
    <w:rsid w:val="00683DAA"/>
    <w:rsid w:val="006957B6"/>
    <w:rsid w:val="00695FD7"/>
    <w:rsid w:val="00697A02"/>
    <w:rsid w:val="006A2641"/>
    <w:rsid w:val="006A3BB0"/>
    <w:rsid w:val="006C3883"/>
    <w:rsid w:val="006C4BF6"/>
    <w:rsid w:val="006C5238"/>
    <w:rsid w:val="006C6667"/>
    <w:rsid w:val="006D0137"/>
    <w:rsid w:val="006D1670"/>
    <w:rsid w:val="006D7198"/>
    <w:rsid w:val="006E1E41"/>
    <w:rsid w:val="006E28B3"/>
    <w:rsid w:val="006E3A0E"/>
    <w:rsid w:val="00706B44"/>
    <w:rsid w:val="007126FC"/>
    <w:rsid w:val="007133FA"/>
    <w:rsid w:val="007153C7"/>
    <w:rsid w:val="007361AF"/>
    <w:rsid w:val="0074006B"/>
    <w:rsid w:val="007459A8"/>
    <w:rsid w:val="00750731"/>
    <w:rsid w:val="00760781"/>
    <w:rsid w:val="007743C5"/>
    <w:rsid w:val="00780C58"/>
    <w:rsid w:val="00786C47"/>
    <w:rsid w:val="00794754"/>
    <w:rsid w:val="007A7CF4"/>
    <w:rsid w:val="007B6866"/>
    <w:rsid w:val="007C66B2"/>
    <w:rsid w:val="007C6EF1"/>
    <w:rsid w:val="007C73CB"/>
    <w:rsid w:val="007D5B82"/>
    <w:rsid w:val="007E58A5"/>
    <w:rsid w:val="008006D2"/>
    <w:rsid w:val="0080230E"/>
    <w:rsid w:val="0081606E"/>
    <w:rsid w:val="00817DC1"/>
    <w:rsid w:val="00823A76"/>
    <w:rsid w:val="00831028"/>
    <w:rsid w:val="00831604"/>
    <w:rsid w:val="008368AF"/>
    <w:rsid w:val="0084071D"/>
    <w:rsid w:val="00842E2B"/>
    <w:rsid w:val="00844462"/>
    <w:rsid w:val="008534B6"/>
    <w:rsid w:val="0085405D"/>
    <w:rsid w:val="0085466D"/>
    <w:rsid w:val="00864F29"/>
    <w:rsid w:val="0086551A"/>
    <w:rsid w:val="00883D40"/>
    <w:rsid w:val="00884F85"/>
    <w:rsid w:val="00885FAA"/>
    <w:rsid w:val="008A3560"/>
    <w:rsid w:val="008B1B36"/>
    <w:rsid w:val="008B3B94"/>
    <w:rsid w:val="008B4B5A"/>
    <w:rsid w:val="008C6D39"/>
    <w:rsid w:val="008D2C12"/>
    <w:rsid w:val="008D2F78"/>
    <w:rsid w:val="008E349A"/>
    <w:rsid w:val="008E7434"/>
    <w:rsid w:val="008E7877"/>
    <w:rsid w:val="008F2B85"/>
    <w:rsid w:val="0090070E"/>
    <w:rsid w:val="00905948"/>
    <w:rsid w:val="00907BE5"/>
    <w:rsid w:val="00912C99"/>
    <w:rsid w:val="00924C92"/>
    <w:rsid w:val="009762B3"/>
    <w:rsid w:val="00987ACF"/>
    <w:rsid w:val="00991A11"/>
    <w:rsid w:val="00996911"/>
    <w:rsid w:val="00997899"/>
    <w:rsid w:val="009A4997"/>
    <w:rsid w:val="009B0171"/>
    <w:rsid w:val="009B64BB"/>
    <w:rsid w:val="009B660C"/>
    <w:rsid w:val="009B70DA"/>
    <w:rsid w:val="009D1E02"/>
    <w:rsid w:val="009D249C"/>
    <w:rsid w:val="009D5A84"/>
    <w:rsid w:val="009F607C"/>
    <w:rsid w:val="00A00B1B"/>
    <w:rsid w:val="00A02FDA"/>
    <w:rsid w:val="00A1019B"/>
    <w:rsid w:val="00A143A3"/>
    <w:rsid w:val="00A17CCB"/>
    <w:rsid w:val="00A2427F"/>
    <w:rsid w:val="00A244E1"/>
    <w:rsid w:val="00A34193"/>
    <w:rsid w:val="00A344A1"/>
    <w:rsid w:val="00A3641E"/>
    <w:rsid w:val="00A451C4"/>
    <w:rsid w:val="00A53252"/>
    <w:rsid w:val="00A54A08"/>
    <w:rsid w:val="00A606EF"/>
    <w:rsid w:val="00A62935"/>
    <w:rsid w:val="00A62C2A"/>
    <w:rsid w:val="00A64204"/>
    <w:rsid w:val="00A72586"/>
    <w:rsid w:val="00A72A97"/>
    <w:rsid w:val="00A752C8"/>
    <w:rsid w:val="00A80AA5"/>
    <w:rsid w:val="00A83F59"/>
    <w:rsid w:val="00A86639"/>
    <w:rsid w:val="00A90418"/>
    <w:rsid w:val="00A90EA9"/>
    <w:rsid w:val="00AA20F6"/>
    <w:rsid w:val="00AB15A5"/>
    <w:rsid w:val="00AB40D7"/>
    <w:rsid w:val="00AB45BE"/>
    <w:rsid w:val="00AD4084"/>
    <w:rsid w:val="00AE11DD"/>
    <w:rsid w:val="00AE2580"/>
    <w:rsid w:val="00AE2A77"/>
    <w:rsid w:val="00AF0A66"/>
    <w:rsid w:val="00AF1E78"/>
    <w:rsid w:val="00AF7A51"/>
    <w:rsid w:val="00B04940"/>
    <w:rsid w:val="00B10FEB"/>
    <w:rsid w:val="00B12F96"/>
    <w:rsid w:val="00B15116"/>
    <w:rsid w:val="00B15735"/>
    <w:rsid w:val="00B15ABD"/>
    <w:rsid w:val="00B16563"/>
    <w:rsid w:val="00B219CD"/>
    <w:rsid w:val="00B46CA5"/>
    <w:rsid w:val="00B576D0"/>
    <w:rsid w:val="00B61A23"/>
    <w:rsid w:val="00B73CDE"/>
    <w:rsid w:val="00B84193"/>
    <w:rsid w:val="00B95993"/>
    <w:rsid w:val="00BA3FBD"/>
    <w:rsid w:val="00BA5F1E"/>
    <w:rsid w:val="00BA6C78"/>
    <w:rsid w:val="00BC1183"/>
    <w:rsid w:val="00BC4547"/>
    <w:rsid w:val="00BD2177"/>
    <w:rsid w:val="00BD3FFE"/>
    <w:rsid w:val="00BD6309"/>
    <w:rsid w:val="00BE3AA7"/>
    <w:rsid w:val="00BF48A5"/>
    <w:rsid w:val="00BF5E44"/>
    <w:rsid w:val="00C015B9"/>
    <w:rsid w:val="00C071EB"/>
    <w:rsid w:val="00C16452"/>
    <w:rsid w:val="00C165D4"/>
    <w:rsid w:val="00C2070B"/>
    <w:rsid w:val="00C226B4"/>
    <w:rsid w:val="00C238BE"/>
    <w:rsid w:val="00C2399A"/>
    <w:rsid w:val="00C27613"/>
    <w:rsid w:val="00C30CDA"/>
    <w:rsid w:val="00C3112A"/>
    <w:rsid w:val="00C3355F"/>
    <w:rsid w:val="00C33905"/>
    <w:rsid w:val="00C4529E"/>
    <w:rsid w:val="00C471A0"/>
    <w:rsid w:val="00C64E2E"/>
    <w:rsid w:val="00C67257"/>
    <w:rsid w:val="00C70568"/>
    <w:rsid w:val="00C72964"/>
    <w:rsid w:val="00C76F3A"/>
    <w:rsid w:val="00C82962"/>
    <w:rsid w:val="00C84946"/>
    <w:rsid w:val="00C951B0"/>
    <w:rsid w:val="00C97EC8"/>
    <w:rsid w:val="00CB2CF9"/>
    <w:rsid w:val="00CB76DA"/>
    <w:rsid w:val="00CC2FA7"/>
    <w:rsid w:val="00CC3770"/>
    <w:rsid w:val="00CD5069"/>
    <w:rsid w:val="00CD6154"/>
    <w:rsid w:val="00CE6432"/>
    <w:rsid w:val="00CF379C"/>
    <w:rsid w:val="00CF630D"/>
    <w:rsid w:val="00CF759D"/>
    <w:rsid w:val="00D02FE5"/>
    <w:rsid w:val="00D061C1"/>
    <w:rsid w:val="00D1245E"/>
    <w:rsid w:val="00D27B39"/>
    <w:rsid w:val="00D40A7B"/>
    <w:rsid w:val="00D411D2"/>
    <w:rsid w:val="00D51910"/>
    <w:rsid w:val="00D60811"/>
    <w:rsid w:val="00D62C7D"/>
    <w:rsid w:val="00D63C3A"/>
    <w:rsid w:val="00D675F7"/>
    <w:rsid w:val="00D73DD7"/>
    <w:rsid w:val="00D8046F"/>
    <w:rsid w:val="00D86A3B"/>
    <w:rsid w:val="00D86C9E"/>
    <w:rsid w:val="00D923B9"/>
    <w:rsid w:val="00DA4725"/>
    <w:rsid w:val="00DA70D5"/>
    <w:rsid w:val="00DB06E3"/>
    <w:rsid w:val="00DB4109"/>
    <w:rsid w:val="00DB76C2"/>
    <w:rsid w:val="00DC2CCD"/>
    <w:rsid w:val="00DD1F7B"/>
    <w:rsid w:val="00DD5D04"/>
    <w:rsid w:val="00DE18E8"/>
    <w:rsid w:val="00DE197D"/>
    <w:rsid w:val="00DE26F6"/>
    <w:rsid w:val="00DE46B4"/>
    <w:rsid w:val="00DE4EA1"/>
    <w:rsid w:val="00DF42C7"/>
    <w:rsid w:val="00DF433D"/>
    <w:rsid w:val="00E05860"/>
    <w:rsid w:val="00E10503"/>
    <w:rsid w:val="00E14B10"/>
    <w:rsid w:val="00E1543E"/>
    <w:rsid w:val="00E2556C"/>
    <w:rsid w:val="00E33E86"/>
    <w:rsid w:val="00E424CD"/>
    <w:rsid w:val="00E437B9"/>
    <w:rsid w:val="00E45797"/>
    <w:rsid w:val="00E545AD"/>
    <w:rsid w:val="00E554CB"/>
    <w:rsid w:val="00E56F1F"/>
    <w:rsid w:val="00E7109C"/>
    <w:rsid w:val="00E73AEB"/>
    <w:rsid w:val="00E750D4"/>
    <w:rsid w:val="00E76CEB"/>
    <w:rsid w:val="00E84625"/>
    <w:rsid w:val="00E87751"/>
    <w:rsid w:val="00E97563"/>
    <w:rsid w:val="00EA5FC6"/>
    <w:rsid w:val="00EB54DB"/>
    <w:rsid w:val="00EB5C1A"/>
    <w:rsid w:val="00EB69B6"/>
    <w:rsid w:val="00EC086E"/>
    <w:rsid w:val="00EC7139"/>
    <w:rsid w:val="00ED2035"/>
    <w:rsid w:val="00F01CD6"/>
    <w:rsid w:val="00F02377"/>
    <w:rsid w:val="00F06142"/>
    <w:rsid w:val="00F16B5C"/>
    <w:rsid w:val="00F16EDC"/>
    <w:rsid w:val="00F25672"/>
    <w:rsid w:val="00F2581B"/>
    <w:rsid w:val="00F3279A"/>
    <w:rsid w:val="00F4598C"/>
    <w:rsid w:val="00F46B03"/>
    <w:rsid w:val="00F46C5A"/>
    <w:rsid w:val="00F7770C"/>
    <w:rsid w:val="00F92616"/>
    <w:rsid w:val="00F93073"/>
    <w:rsid w:val="00F9576B"/>
    <w:rsid w:val="00F96B7D"/>
    <w:rsid w:val="00FA2FC6"/>
    <w:rsid w:val="00FA475B"/>
    <w:rsid w:val="00FB0BA8"/>
    <w:rsid w:val="00FB572B"/>
    <w:rsid w:val="00FB684F"/>
    <w:rsid w:val="00FB781D"/>
    <w:rsid w:val="00FC3B54"/>
    <w:rsid w:val="00FE2CB4"/>
    <w:rsid w:val="00FE4759"/>
    <w:rsid w:val="00FE75A1"/>
    <w:rsid w:val="00FF02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21BDB6"/>
  <w15:docId w15:val="{6EAA22C0-3E98-4CFB-8FBE-6AD39F2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B7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Cmsor1">
    <w:name w:val="heading 1"/>
    <w:basedOn w:val="Szmozottlista"/>
    <w:next w:val="Norml"/>
    <w:link w:val="Cmsor1Char"/>
    <w:qFormat/>
    <w:rsid w:val="00F96B7D"/>
    <w:pPr>
      <w:keepNext/>
      <w:spacing w:before="240" w:after="60"/>
      <w:ind w:left="357" w:hanging="357"/>
      <w:outlineLvl w:val="0"/>
    </w:pPr>
    <w:rPr>
      <w:b/>
      <w:kern w:val="28"/>
    </w:rPr>
  </w:style>
  <w:style w:type="paragraph" w:styleId="Cmsor2">
    <w:name w:val="heading 2"/>
    <w:basedOn w:val="Szmozottlista2"/>
    <w:next w:val="Norml"/>
    <w:link w:val="Cmsor2Char"/>
    <w:uiPriority w:val="9"/>
    <w:unhideWhenUsed/>
    <w:qFormat/>
    <w:rsid w:val="00F96B7D"/>
    <w:pPr>
      <w:keepNext/>
      <w:keepLines/>
      <w:numPr>
        <w:ilvl w:val="1"/>
        <w:numId w:val="1"/>
      </w:numPr>
      <w:spacing w:before="200"/>
      <w:outlineLvl w:val="1"/>
    </w:pPr>
    <w:rPr>
      <w:rFonts w:eastAsiaTheme="majorEastAsia" w:cstheme="majorBidi"/>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96B7D"/>
    <w:rPr>
      <w:rFonts w:ascii="Times New Roman" w:eastAsia="Times New Roman" w:hAnsi="Times New Roman" w:cs="Times New Roman"/>
      <w:b/>
      <w:kern w:val="28"/>
      <w:sz w:val="24"/>
      <w:szCs w:val="20"/>
      <w:lang w:eastAsia="hu-HU"/>
    </w:rPr>
  </w:style>
  <w:style w:type="paragraph" w:styleId="NormlWeb">
    <w:name w:val="Normal (Web)"/>
    <w:basedOn w:val="Norml"/>
    <w:rsid w:val="00F96B7D"/>
    <w:pPr>
      <w:overflowPunct/>
      <w:autoSpaceDE/>
      <w:autoSpaceDN/>
      <w:adjustRightInd/>
      <w:spacing w:before="100" w:beforeAutospacing="1" w:after="100" w:afterAutospacing="1"/>
      <w:jc w:val="left"/>
      <w:textAlignment w:val="auto"/>
    </w:pPr>
    <w:rPr>
      <w:szCs w:val="24"/>
    </w:rPr>
  </w:style>
  <w:style w:type="paragraph" w:styleId="Szmozottlista">
    <w:name w:val="List Number"/>
    <w:basedOn w:val="Norml"/>
    <w:link w:val="SzmozottlistaChar"/>
    <w:rsid w:val="00F96B7D"/>
    <w:pPr>
      <w:numPr>
        <w:numId w:val="1"/>
      </w:numPr>
      <w:contextualSpacing/>
    </w:pPr>
  </w:style>
  <w:style w:type="paragraph" w:customStyle="1" w:styleId="Char">
    <w:name w:val="Char"/>
    <w:basedOn w:val="Norml"/>
    <w:rsid w:val="00F96B7D"/>
    <w:pPr>
      <w:numPr>
        <w:ilvl w:val="3"/>
        <w:numId w:val="2"/>
      </w:numPr>
      <w:overflowPunct/>
      <w:autoSpaceDE/>
      <w:autoSpaceDN/>
      <w:adjustRightInd/>
      <w:spacing w:after="160" w:line="240" w:lineRule="exact"/>
      <w:jc w:val="left"/>
      <w:textAlignment w:val="auto"/>
    </w:pPr>
    <w:rPr>
      <w:rFonts w:ascii="Verdana" w:hAnsi="Verdana" w:cs="Verdana"/>
      <w:sz w:val="20"/>
      <w:lang w:val="en-US" w:eastAsia="en-US"/>
    </w:rPr>
  </w:style>
  <w:style w:type="character" w:customStyle="1" w:styleId="apple-converted-space">
    <w:name w:val="apple-converted-space"/>
    <w:basedOn w:val="Bekezdsalapbettpusa"/>
    <w:rsid w:val="00F96B7D"/>
  </w:style>
  <w:style w:type="paragraph" w:styleId="Szvegtrzs">
    <w:name w:val="Body Text"/>
    <w:basedOn w:val="Norml"/>
    <w:link w:val="SzvegtrzsChar"/>
    <w:rsid w:val="00F96B7D"/>
    <w:pPr>
      <w:widowControl w:val="0"/>
      <w:suppressAutoHyphens/>
      <w:spacing w:after="120"/>
      <w:jc w:val="left"/>
    </w:pPr>
    <w:rPr>
      <w:rFonts w:ascii="Thorndale" w:hAnsi="Thorndale"/>
    </w:rPr>
  </w:style>
  <w:style w:type="character" w:customStyle="1" w:styleId="SzvegtrzsChar">
    <w:name w:val="Szövegtörzs Char"/>
    <w:basedOn w:val="Bekezdsalapbettpusa"/>
    <w:link w:val="Szvegtrzs"/>
    <w:rsid w:val="00F96B7D"/>
    <w:rPr>
      <w:rFonts w:ascii="Thorndale" w:eastAsia="Times New Roman" w:hAnsi="Thorndale" w:cs="Times New Roman"/>
      <w:sz w:val="24"/>
      <w:szCs w:val="20"/>
      <w:lang w:eastAsia="hu-HU"/>
    </w:rPr>
  </w:style>
  <w:style w:type="paragraph" w:customStyle="1" w:styleId="Tblzattartalom">
    <w:name w:val="Táblázattartalom"/>
    <w:basedOn w:val="Norml"/>
    <w:rsid w:val="00F96B7D"/>
    <w:pPr>
      <w:widowControl w:val="0"/>
      <w:suppressLineNumbers/>
      <w:suppressAutoHyphens/>
      <w:jc w:val="left"/>
    </w:pPr>
    <w:rPr>
      <w:rFonts w:ascii="Thorndale" w:hAnsi="Thorndale"/>
    </w:rPr>
  </w:style>
  <w:style w:type="character" w:styleId="Hiperhivatkozs">
    <w:name w:val="Hyperlink"/>
    <w:uiPriority w:val="99"/>
    <w:rsid w:val="00F96B7D"/>
    <w:rPr>
      <w:color w:val="0000FF"/>
      <w:u w:val="single"/>
    </w:rPr>
  </w:style>
  <w:style w:type="paragraph" w:customStyle="1" w:styleId="felsorols">
    <w:name w:val="felsorolás"/>
    <w:basedOn w:val="Norml"/>
    <w:rsid w:val="00F96B7D"/>
    <w:pPr>
      <w:numPr>
        <w:numId w:val="8"/>
      </w:numPr>
      <w:overflowPunct/>
      <w:autoSpaceDE/>
      <w:autoSpaceDN/>
      <w:adjustRightInd/>
      <w:spacing w:before="120"/>
      <w:textAlignment w:val="auto"/>
    </w:pPr>
    <w:rPr>
      <w:szCs w:val="24"/>
    </w:rPr>
  </w:style>
  <w:style w:type="paragraph" w:styleId="Szvegtrzs2">
    <w:name w:val="Body Text 2"/>
    <w:basedOn w:val="Norml"/>
    <w:link w:val="Szvegtrzs2Char"/>
    <w:rsid w:val="00F96B7D"/>
    <w:pPr>
      <w:spacing w:after="120" w:line="480" w:lineRule="auto"/>
    </w:pPr>
  </w:style>
  <w:style w:type="character" w:customStyle="1" w:styleId="Szvegtrzs2Char">
    <w:name w:val="Szövegtörzs 2 Char"/>
    <w:basedOn w:val="Bekezdsalapbettpusa"/>
    <w:link w:val="Szvegtrzs2"/>
    <w:rsid w:val="00F96B7D"/>
    <w:rPr>
      <w:rFonts w:ascii="Times New Roman" w:eastAsia="Times New Roman" w:hAnsi="Times New Roman" w:cs="Times New Roman"/>
      <w:sz w:val="26"/>
      <w:szCs w:val="20"/>
      <w:lang w:eastAsia="hu-HU"/>
    </w:rPr>
  </w:style>
  <w:style w:type="character" w:styleId="Kiemels2">
    <w:name w:val="Strong"/>
    <w:qFormat/>
    <w:rsid w:val="00F96B7D"/>
    <w:rPr>
      <w:b/>
    </w:rPr>
  </w:style>
  <w:style w:type="paragraph" w:styleId="lfej">
    <w:name w:val="header"/>
    <w:basedOn w:val="Norml"/>
    <w:link w:val="lfejChar"/>
    <w:rsid w:val="00F96B7D"/>
    <w:pPr>
      <w:tabs>
        <w:tab w:val="center" w:pos="4536"/>
        <w:tab w:val="right" w:pos="9072"/>
      </w:tabs>
      <w:overflowPunct/>
      <w:autoSpaceDE/>
      <w:autoSpaceDN/>
      <w:adjustRightInd/>
      <w:jc w:val="left"/>
      <w:textAlignment w:val="auto"/>
    </w:pPr>
    <w:rPr>
      <w:szCs w:val="24"/>
    </w:rPr>
  </w:style>
  <w:style w:type="character" w:customStyle="1" w:styleId="lfejChar">
    <w:name w:val="Élőfej Char"/>
    <w:basedOn w:val="Bekezdsalapbettpusa"/>
    <w:link w:val="lfej"/>
    <w:rsid w:val="00F96B7D"/>
    <w:rPr>
      <w:rFonts w:ascii="Times New Roman" w:eastAsia="Times New Roman" w:hAnsi="Times New Roman" w:cs="Times New Roman"/>
      <w:sz w:val="24"/>
      <w:szCs w:val="24"/>
      <w:lang w:eastAsia="hu-HU"/>
    </w:rPr>
  </w:style>
  <w:style w:type="paragraph" w:styleId="llb">
    <w:name w:val="footer"/>
    <w:basedOn w:val="Norml"/>
    <w:link w:val="llbChar"/>
    <w:rsid w:val="00F96B7D"/>
    <w:pPr>
      <w:tabs>
        <w:tab w:val="center" w:pos="4536"/>
        <w:tab w:val="right" w:pos="9072"/>
      </w:tabs>
    </w:pPr>
  </w:style>
  <w:style w:type="character" w:customStyle="1" w:styleId="llbChar">
    <w:name w:val="Élőláb Char"/>
    <w:basedOn w:val="Bekezdsalapbettpusa"/>
    <w:link w:val="llb"/>
    <w:rsid w:val="00F96B7D"/>
    <w:rPr>
      <w:rFonts w:ascii="Times New Roman" w:eastAsia="Times New Roman" w:hAnsi="Times New Roman" w:cs="Times New Roman"/>
      <w:sz w:val="26"/>
      <w:szCs w:val="20"/>
      <w:lang w:eastAsia="hu-HU"/>
    </w:rPr>
  </w:style>
  <w:style w:type="character" w:styleId="Oldalszm">
    <w:name w:val="page number"/>
    <w:basedOn w:val="Bekezdsalapbettpusa"/>
    <w:rsid w:val="00F96B7D"/>
  </w:style>
  <w:style w:type="table" w:styleId="Rcsostblzat">
    <w:name w:val="Table Grid"/>
    <w:basedOn w:val="Normltblzat"/>
    <w:rsid w:val="00F96B7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F96B7D"/>
    <w:pPr>
      <w:keepLines/>
      <w:numPr>
        <w:numId w:val="0"/>
      </w:numPr>
      <w:overflowPunct/>
      <w:autoSpaceDE/>
      <w:autoSpaceDN/>
      <w:adjustRightInd/>
      <w:spacing w:after="0" w:line="259" w:lineRule="auto"/>
      <w:contextualSpacing w:val="0"/>
      <w:jc w:val="left"/>
      <w:textAlignment w:val="auto"/>
      <w:outlineLvl w:val="9"/>
    </w:pPr>
    <w:rPr>
      <w:rFonts w:ascii="Calibri Light" w:hAnsi="Calibri Light"/>
      <w:b w:val="0"/>
      <w:color w:val="2E74B5"/>
      <w:kern w:val="0"/>
      <w:sz w:val="32"/>
      <w:szCs w:val="32"/>
    </w:rPr>
  </w:style>
  <w:style w:type="paragraph" w:styleId="TJ1">
    <w:name w:val="toc 1"/>
    <w:basedOn w:val="Norml"/>
    <w:next w:val="Norml"/>
    <w:autoRedefine/>
    <w:uiPriority w:val="39"/>
    <w:rsid w:val="00F96B7D"/>
  </w:style>
  <w:style w:type="numbering" w:customStyle="1" w:styleId="Stlus1">
    <w:name w:val="Stílus1"/>
    <w:rsid w:val="00F96B7D"/>
    <w:pPr>
      <w:numPr>
        <w:numId w:val="13"/>
      </w:numPr>
    </w:pPr>
  </w:style>
  <w:style w:type="numbering" w:customStyle="1" w:styleId="Stlus2">
    <w:name w:val="Stílus2"/>
    <w:rsid w:val="00F96B7D"/>
    <w:pPr>
      <w:numPr>
        <w:numId w:val="14"/>
      </w:numPr>
    </w:pPr>
  </w:style>
  <w:style w:type="numbering" w:customStyle="1" w:styleId="Stlus3">
    <w:name w:val="Stílus3"/>
    <w:rsid w:val="00F96B7D"/>
    <w:pPr>
      <w:numPr>
        <w:numId w:val="15"/>
      </w:numPr>
    </w:pPr>
  </w:style>
  <w:style w:type="numbering" w:customStyle="1" w:styleId="Stlus4">
    <w:name w:val="Stílus4"/>
    <w:rsid w:val="00F96B7D"/>
    <w:pPr>
      <w:numPr>
        <w:numId w:val="17"/>
      </w:numPr>
    </w:pPr>
  </w:style>
  <w:style w:type="numbering" w:customStyle="1" w:styleId="Stlus5">
    <w:name w:val="Stílus5"/>
    <w:rsid w:val="00F96B7D"/>
    <w:pPr>
      <w:numPr>
        <w:numId w:val="18"/>
      </w:numPr>
    </w:pPr>
  </w:style>
  <w:style w:type="numbering" w:customStyle="1" w:styleId="Stlus6">
    <w:name w:val="Stílus6"/>
    <w:rsid w:val="00F96B7D"/>
    <w:pPr>
      <w:numPr>
        <w:numId w:val="21"/>
      </w:numPr>
    </w:pPr>
  </w:style>
  <w:style w:type="numbering" w:customStyle="1" w:styleId="Stlus7">
    <w:name w:val="Stílus7"/>
    <w:rsid w:val="00F96B7D"/>
    <w:pPr>
      <w:numPr>
        <w:numId w:val="22"/>
      </w:numPr>
    </w:pPr>
  </w:style>
  <w:style w:type="paragraph" w:styleId="Buborkszveg">
    <w:name w:val="Balloon Text"/>
    <w:basedOn w:val="Norml"/>
    <w:link w:val="BuborkszvegChar"/>
    <w:rsid w:val="00F96B7D"/>
    <w:rPr>
      <w:rFonts w:ascii="Tahoma" w:hAnsi="Tahoma" w:cs="Tahoma"/>
      <w:sz w:val="16"/>
      <w:szCs w:val="16"/>
    </w:rPr>
  </w:style>
  <w:style w:type="character" w:customStyle="1" w:styleId="BuborkszvegChar">
    <w:name w:val="Buborékszöveg Char"/>
    <w:basedOn w:val="Bekezdsalapbettpusa"/>
    <w:link w:val="Buborkszveg"/>
    <w:rsid w:val="00F96B7D"/>
    <w:rPr>
      <w:rFonts w:ascii="Tahoma" w:eastAsia="Times New Roman" w:hAnsi="Tahoma" w:cs="Tahoma"/>
      <w:sz w:val="16"/>
      <w:szCs w:val="16"/>
      <w:lang w:eastAsia="hu-HU"/>
    </w:rPr>
  </w:style>
  <w:style w:type="paragraph" w:customStyle="1" w:styleId="cmsor20">
    <w:name w:val="címsor 2"/>
    <w:basedOn w:val="Szmozottlista"/>
    <w:next w:val="Norml"/>
    <w:link w:val="cmsor2Char0"/>
    <w:rsid w:val="00F96B7D"/>
    <w:pPr>
      <w:numPr>
        <w:numId w:val="31"/>
      </w:numPr>
    </w:pPr>
    <w:rPr>
      <w:b/>
      <w:bCs/>
      <w:iCs/>
      <w:color w:val="000000" w:themeColor="text1"/>
    </w:rPr>
  </w:style>
  <w:style w:type="character" w:customStyle="1" w:styleId="SzmozottlistaChar">
    <w:name w:val="Számozott lista Char"/>
    <w:basedOn w:val="Bekezdsalapbettpusa"/>
    <w:link w:val="Szmozottlista"/>
    <w:rsid w:val="00F96B7D"/>
    <w:rPr>
      <w:rFonts w:ascii="Times New Roman" w:eastAsia="Times New Roman" w:hAnsi="Times New Roman" w:cs="Times New Roman"/>
      <w:sz w:val="24"/>
      <w:szCs w:val="20"/>
      <w:lang w:eastAsia="hu-HU"/>
    </w:rPr>
  </w:style>
  <w:style w:type="character" w:customStyle="1" w:styleId="cmsor2Char0">
    <w:name w:val="címsor 2 Char"/>
    <w:basedOn w:val="SzmozottlistaChar"/>
    <w:link w:val="cmsor20"/>
    <w:rsid w:val="00F96B7D"/>
    <w:rPr>
      <w:rFonts w:ascii="Times New Roman" w:eastAsia="Times New Roman" w:hAnsi="Times New Roman" w:cs="Times New Roman"/>
      <w:b/>
      <w:bCs/>
      <w:iCs/>
      <w:color w:val="000000" w:themeColor="text1"/>
      <w:sz w:val="24"/>
      <w:szCs w:val="20"/>
      <w:lang w:eastAsia="hu-HU"/>
    </w:rPr>
  </w:style>
  <w:style w:type="paragraph" w:styleId="Normlbehzs">
    <w:name w:val="Normal Indent"/>
    <w:basedOn w:val="Norml"/>
    <w:rsid w:val="00F96B7D"/>
    <w:pPr>
      <w:ind w:left="708"/>
    </w:pPr>
  </w:style>
  <w:style w:type="character" w:customStyle="1" w:styleId="Cmsor2Char">
    <w:name w:val="Címsor 2 Char"/>
    <w:basedOn w:val="Bekezdsalapbettpusa"/>
    <w:link w:val="Cmsor2"/>
    <w:uiPriority w:val="9"/>
    <w:rsid w:val="00F96B7D"/>
    <w:rPr>
      <w:rFonts w:ascii="Times New Roman" w:eastAsiaTheme="majorEastAsia" w:hAnsi="Times New Roman" w:cstheme="majorBidi"/>
      <w:b/>
      <w:bCs/>
      <w:sz w:val="24"/>
      <w:szCs w:val="26"/>
      <w:lang w:eastAsia="hu-HU"/>
    </w:rPr>
  </w:style>
  <w:style w:type="paragraph" w:styleId="Listaszerbekezds">
    <w:name w:val="List Paragraph"/>
    <w:basedOn w:val="Norml"/>
    <w:uiPriority w:val="34"/>
    <w:qFormat/>
    <w:rsid w:val="00F96B7D"/>
    <w:pPr>
      <w:ind w:left="720"/>
      <w:contextualSpacing/>
    </w:pPr>
  </w:style>
  <w:style w:type="paragraph" w:styleId="Szmozottlista2">
    <w:name w:val="List Number 2"/>
    <w:basedOn w:val="Norml"/>
    <w:uiPriority w:val="99"/>
    <w:semiHidden/>
    <w:unhideWhenUsed/>
    <w:rsid w:val="00F96B7D"/>
    <w:pPr>
      <w:numPr>
        <w:numId w:val="30"/>
      </w:numPr>
      <w:contextualSpacing/>
    </w:pPr>
  </w:style>
  <w:style w:type="paragraph" w:styleId="Nincstrkz">
    <w:name w:val="No Spacing"/>
    <w:uiPriority w:val="1"/>
    <w:qFormat/>
    <w:rsid w:val="00F96B7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C471A0"/>
    <w:pPr>
      <w:spacing w:after="100"/>
      <w:ind w:left="240"/>
    </w:pPr>
  </w:style>
  <w:style w:type="character" w:styleId="Jegyzethivatkozs">
    <w:name w:val="annotation reference"/>
    <w:basedOn w:val="Bekezdsalapbettpusa"/>
    <w:uiPriority w:val="99"/>
    <w:semiHidden/>
    <w:unhideWhenUsed/>
    <w:rsid w:val="00B73CDE"/>
    <w:rPr>
      <w:sz w:val="16"/>
      <w:szCs w:val="16"/>
    </w:rPr>
  </w:style>
  <w:style w:type="paragraph" w:styleId="Jegyzetszveg">
    <w:name w:val="annotation text"/>
    <w:basedOn w:val="Norml"/>
    <w:link w:val="JegyzetszvegChar"/>
    <w:uiPriority w:val="99"/>
    <w:semiHidden/>
    <w:unhideWhenUsed/>
    <w:rsid w:val="00B73CDE"/>
    <w:rPr>
      <w:sz w:val="20"/>
    </w:rPr>
  </w:style>
  <w:style w:type="character" w:customStyle="1" w:styleId="JegyzetszvegChar">
    <w:name w:val="Jegyzetszöveg Char"/>
    <w:basedOn w:val="Bekezdsalapbettpusa"/>
    <w:link w:val="Jegyzetszveg"/>
    <w:uiPriority w:val="99"/>
    <w:semiHidden/>
    <w:rsid w:val="00B73CD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73CDE"/>
    <w:rPr>
      <w:b/>
      <w:bCs/>
    </w:rPr>
  </w:style>
  <w:style w:type="character" w:customStyle="1" w:styleId="MegjegyzstrgyaChar">
    <w:name w:val="Megjegyzés tárgya Char"/>
    <w:basedOn w:val="JegyzetszvegChar"/>
    <w:link w:val="Megjegyzstrgya"/>
    <w:uiPriority w:val="99"/>
    <w:semiHidden/>
    <w:rsid w:val="00B73CDE"/>
    <w:rPr>
      <w:rFonts w:ascii="Times New Roman" w:eastAsia="Times New Roman" w:hAnsi="Times New Roman" w:cs="Times New Roman"/>
      <w:b/>
      <w:bCs/>
      <w:sz w:val="20"/>
      <w:szCs w:val="20"/>
      <w:lang w:eastAsia="hu-HU"/>
    </w:rPr>
  </w:style>
  <w:style w:type="paragraph" w:styleId="TJ3">
    <w:name w:val="toc 3"/>
    <w:basedOn w:val="Norml"/>
    <w:next w:val="Norml"/>
    <w:autoRedefine/>
    <w:uiPriority w:val="39"/>
    <w:unhideWhenUsed/>
    <w:rsid w:val="00300092"/>
    <w:pPr>
      <w:overflowPunct/>
      <w:autoSpaceDE/>
      <w:autoSpaceDN/>
      <w:adjustRightInd/>
      <w:spacing w:after="100" w:line="259" w:lineRule="auto"/>
      <w:ind w:left="440"/>
      <w:jc w:val="left"/>
      <w:textAlignment w:val="auto"/>
    </w:pPr>
    <w:rPr>
      <w:rFonts w:asciiTheme="minorHAnsi" w:eastAsiaTheme="minorEastAsia" w:hAnsiTheme="minorHAnsi" w:cstheme="minorBidi"/>
      <w:sz w:val="22"/>
      <w:szCs w:val="22"/>
    </w:rPr>
  </w:style>
  <w:style w:type="paragraph" w:styleId="TJ4">
    <w:name w:val="toc 4"/>
    <w:basedOn w:val="Norml"/>
    <w:next w:val="Norml"/>
    <w:autoRedefine/>
    <w:uiPriority w:val="39"/>
    <w:unhideWhenUsed/>
    <w:rsid w:val="00300092"/>
    <w:pPr>
      <w:overflowPunct/>
      <w:autoSpaceDE/>
      <w:autoSpaceDN/>
      <w:adjustRightInd/>
      <w:spacing w:after="100" w:line="259" w:lineRule="auto"/>
      <w:ind w:left="660"/>
      <w:jc w:val="left"/>
      <w:textAlignment w:val="auto"/>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300092"/>
    <w:pPr>
      <w:overflowPunct/>
      <w:autoSpaceDE/>
      <w:autoSpaceDN/>
      <w:adjustRightInd/>
      <w:spacing w:after="100" w:line="259" w:lineRule="auto"/>
      <w:ind w:left="880"/>
      <w:jc w:val="left"/>
      <w:textAlignment w:val="auto"/>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300092"/>
    <w:pPr>
      <w:overflowPunct/>
      <w:autoSpaceDE/>
      <w:autoSpaceDN/>
      <w:adjustRightInd/>
      <w:spacing w:after="100" w:line="259" w:lineRule="auto"/>
      <w:ind w:left="1100"/>
      <w:jc w:val="left"/>
      <w:textAlignment w:val="auto"/>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300092"/>
    <w:pPr>
      <w:overflowPunct/>
      <w:autoSpaceDE/>
      <w:autoSpaceDN/>
      <w:adjustRightInd/>
      <w:spacing w:after="100" w:line="259" w:lineRule="auto"/>
      <w:ind w:left="1320"/>
      <w:jc w:val="left"/>
      <w:textAlignment w:val="auto"/>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300092"/>
    <w:pPr>
      <w:overflowPunct/>
      <w:autoSpaceDE/>
      <w:autoSpaceDN/>
      <w:adjustRightInd/>
      <w:spacing w:after="100" w:line="259" w:lineRule="auto"/>
      <w:ind w:left="1540"/>
      <w:jc w:val="left"/>
      <w:textAlignment w:val="auto"/>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300092"/>
    <w:pPr>
      <w:overflowPunct/>
      <w:autoSpaceDE/>
      <w:autoSpaceDN/>
      <w:adjustRightInd/>
      <w:spacing w:after="100" w:line="259" w:lineRule="auto"/>
      <w:ind w:left="1760"/>
      <w:jc w:val="left"/>
      <w:textAlignment w:val="auto"/>
    </w:pPr>
    <w:rPr>
      <w:rFonts w:asciiTheme="minorHAnsi" w:eastAsiaTheme="minorEastAsia" w:hAnsiTheme="minorHAnsi" w:cstheme="minorBidi"/>
      <w:sz w:val="22"/>
      <w:szCs w:val="22"/>
    </w:rPr>
  </w:style>
  <w:style w:type="paragraph" w:customStyle="1" w:styleId="Default">
    <w:name w:val="Default"/>
    <w:rsid w:val="008B4B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Calibri">
    <w:name w:val="Normál + Calibri"/>
    <w:aliases w:val="11 pt"/>
    <w:basedOn w:val="Norml"/>
    <w:rsid w:val="00B12F96"/>
    <w:pPr>
      <w:overflowPunct/>
      <w:autoSpaceDE/>
      <w:autoSpaceDN/>
      <w:adjustRightInd/>
      <w:textAlignment w:val="auto"/>
    </w:pPr>
    <w:rPr>
      <w:rFonts w:ascii="Calibri" w:hAnsi="Calibri"/>
      <w:b/>
      <w:bCs/>
      <w:i/>
      <w:iCs/>
      <w:sz w:val="22"/>
      <w:szCs w:val="22"/>
    </w:rPr>
  </w:style>
  <w:style w:type="character" w:styleId="Feloldatlanmegemlts">
    <w:name w:val="Unresolved Mention"/>
    <w:basedOn w:val="Bekezdsalapbettpusa"/>
    <w:uiPriority w:val="99"/>
    <w:semiHidden/>
    <w:unhideWhenUsed/>
    <w:rsid w:val="00A02FDA"/>
    <w:rPr>
      <w:color w:val="605E5C"/>
      <w:shd w:val="clear" w:color="auto" w:fill="E1DFDD"/>
    </w:rPr>
  </w:style>
  <w:style w:type="paragraph" w:styleId="Szvegtrzsbehzssal">
    <w:name w:val="Body Text Indent"/>
    <w:basedOn w:val="Norml"/>
    <w:link w:val="SzvegtrzsbehzssalChar"/>
    <w:uiPriority w:val="99"/>
    <w:semiHidden/>
    <w:unhideWhenUsed/>
    <w:rsid w:val="00153FE6"/>
    <w:pPr>
      <w:spacing w:after="120"/>
      <w:ind w:left="283"/>
    </w:pPr>
  </w:style>
  <w:style w:type="character" w:customStyle="1" w:styleId="SzvegtrzsbehzssalChar">
    <w:name w:val="Szövegtörzs behúzással Char"/>
    <w:basedOn w:val="Bekezdsalapbettpusa"/>
    <w:link w:val="Szvegtrzsbehzssal"/>
    <w:uiPriority w:val="99"/>
    <w:semiHidden/>
    <w:rsid w:val="00153FE6"/>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153FE6"/>
    <w:pPr>
      <w:spacing w:after="120"/>
    </w:pPr>
    <w:rPr>
      <w:sz w:val="16"/>
      <w:szCs w:val="16"/>
    </w:rPr>
  </w:style>
  <w:style w:type="character" w:customStyle="1" w:styleId="Szvegtrzs3Char">
    <w:name w:val="Szövegtörzs 3 Char"/>
    <w:basedOn w:val="Bekezdsalapbettpusa"/>
    <w:link w:val="Szvegtrzs3"/>
    <w:uiPriority w:val="99"/>
    <w:semiHidden/>
    <w:rsid w:val="00153FE6"/>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77">
      <w:bodyDiv w:val="1"/>
      <w:marLeft w:val="0"/>
      <w:marRight w:val="0"/>
      <w:marTop w:val="0"/>
      <w:marBottom w:val="0"/>
      <w:divBdr>
        <w:top w:val="none" w:sz="0" w:space="0" w:color="auto"/>
        <w:left w:val="none" w:sz="0" w:space="0" w:color="auto"/>
        <w:bottom w:val="none" w:sz="0" w:space="0" w:color="auto"/>
        <w:right w:val="none" w:sz="0" w:space="0" w:color="auto"/>
      </w:divBdr>
    </w:div>
    <w:div w:id="491019928">
      <w:bodyDiv w:val="1"/>
      <w:marLeft w:val="0"/>
      <w:marRight w:val="0"/>
      <w:marTop w:val="0"/>
      <w:marBottom w:val="0"/>
      <w:divBdr>
        <w:top w:val="none" w:sz="0" w:space="0" w:color="auto"/>
        <w:left w:val="none" w:sz="0" w:space="0" w:color="auto"/>
        <w:bottom w:val="none" w:sz="0" w:space="0" w:color="auto"/>
        <w:right w:val="none" w:sz="0" w:space="0" w:color="auto"/>
      </w:divBdr>
    </w:div>
    <w:div w:id="780027174">
      <w:bodyDiv w:val="1"/>
      <w:marLeft w:val="0"/>
      <w:marRight w:val="0"/>
      <w:marTop w:val="0"/>
      <w:marBottom w:val="0"/>
      <w:divBdr>
        <w:top w:val="none" w:sz="0" w:space="0" w:color="auto"/>
        <w:left w:val="none" w:sz="0" w:space="0" w:color="auto"/>
        <w:bottom w:val="none" w:sz="0" w:space="0" w:color="auto"/>
        <w:right w:val="none" w:sz="0" w:space="0" w:color="auto"/>
      </w:divBdr>
    </w:div>
    <w:div w:id="937756236">
      <w:bodyDiv w:val="1"/>
      <w:marLeft w:val="0"/>
      <w:marRight w:val="0"/>
      <w:marTop w:val="0"/>
      <w:marBottom w:val="0"/>
      <w:divBdr>
        <w:top w:val="none" w:sz="0" w:space="0" w:color="auto"/>
        <w:left w:val="none" w:sz="0" w:space="0" w:color="auto"/>
        <w:bottom w:val="none" w:sz="0" w:space="0" w:color="auto"/>
        <w:right w:val="none" w:sz="0" w:space="0" w:color="auto"/>
      </w:divBdr>
    </w:div>
    <w:div w:id="1129204567">
      <w:bodyDiv w:val="1"/>
      <w:marLeft w:val="0"/>
      <w:marRight w:val="0"/>
      <w:marTop w:val="0"/>
      <w:marBottom w:val="0"/>
      <w:divBdr>
        <w:top w:val="none" w:sz="0" w:space="0" w:color="auto"/>
        <w:left w:val="none" w:sz="0" w:space="0" w:color="auto"/>
        <w:bottom w:val="none" w:sz="0" w:space="0" w:color="auto"/>
        <w:right w:val="none" w:sz="0" w:space="0" w:color="auto"/>
      </w:divBdr>
    </w:div>
    <w:div w:id="1281717492">
      <w:bodyDiv w:val="1"/>
      <w:marLeft w:val="0"/>
      <w:marRight w:val="0"/>
      <w:marTop w:val="0"/>
      <w:marBottom w:val="0"/>
      <w:divBdr>
        <w:top w:val="none" w:sz="0" w:space="0" w:color="auto"/>
        <w:left w:val="none" w:sz="0" w:space="0" w:color="auto"/>
        <w:bottom w:val="none" w:sz="0" w:space="0" w:color="auto"/>
        <w:right w:val="none" w:sz="0" w:space="0" w:color="auto"/>
      </w:divBdr>
    </w:div>
    <w:div w:id="12883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9/350-26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zella.mandel@ijb.emmi.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ndozasi.k@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cses.h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Házi segítségnyújtásban jellemzően végzett tevékenységek 201</a:t>
            </a:r>
            <a:r>
              <a:rPr lang="hu-HU"/>
              <a:t>9 (N=42)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Munka1!$B$71</c:f>
              <c:strCache>
                <c:ptCount val="1"/>
                <c:pt idx="0">
                  <c:v>bevásárlás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Munka1!$B$72</c:f>
              <c:numCache>
                <c:formatCode>General</c:formatCode>
                <c:ptCount val="1"/>
                <c:pt idx="0">
                  <c:v>19</c:v>
                </c:pt>
              </c:numCache>
            </c:numRef>
          </c:val>
          <c:extLst>
            <c:ext xmlns:c16="http://schemas.microsoft.com/office/drawing/2014/chart" uri="{C3380CC4-5D6E-409C-BE32-E72D297353CC}">
              <c16:uniqueId val="{00000000-1D10-425E-901A-604D45D7C993}"/>
            </c:ext>
          </c:extLst>
        </c:ser>
        <c:ser>
          <c:idx val="1"/>
          <c:order val="1"/>
          <c:tx>
            <c:strRef>
              <c:f>Munka1!$C$71</c:f>
              <c:strCache>
                <c:ptCount val="1"/>
                <c:pt idx="0">
                  <c:v>tüzelő készítés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Munka1!$C$72</c:f>
              <c:numCache>
                <c:formatCode>General</c:formatCode>
                <c:ptCount val="1"/>
                <c:pt idx="0">
                  <c:v>2</c:v>
                </c:pt>
              </c:numCache>
            </c:numRef>
          </c:val>
          <c:extLst>
            <c:ext xmlns:c16="http://schemas.microsoft.com/office/drawing/2014/chart" uri="{C3380CC4-5D6E-409C-BE32-E72D297353CC}">
              <c16:uniqueId val="{00000001-1D10-425E-901A-604D45D7C993}"/>
            </c:ext>
          </c:extLst>
        </c:ser>
        <c:ser>
          <c:idx val="2"/>
          <c:order val="2"/>
          <c:tx>
            <c:strRef>
              <c:f>Munka1!$D$71</c:f>
              <c:strCache>
                <c:ptCount val="1"/>
                <c:pt idx="0">
                  <c:v>mosogatás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Munka1!$D$72</c:f>
              <c:numCache>
                <c:formatCode>General</c:formatCode>
                <c:ptCount val="1"/>
                <c:pt idx="0">
                  <c:v>4</c:v>
                </c:pt>
              </c:numCache>
            </c:numRef>
          </c:val>
          <c:extLst>
            <c:ext xmlns:c16="http://schemas.microsoft.com/office/drawing/2014/chart" uri="{C3380CC4-5D6E-409C-BE32-E72D297353CC}">
              <c16:uniqueId val="{00000002-1D10-425E-901A-604D45D7C993}"/>
            </c:ext>
          </c:extLst>
        </c:ser>
        <c:ser>
          <c:idx val="3"/>
          <c:order val="3"/>
          <c:tx>
            <c:strRef>
              <c:f>Munka1!$E$71</c:f>
              <c:strCache>
                <c:ptCount val="1"/>
                <c:pt idx="0">
                  <c:v>takarítás</c:v>
                </c:pt>
              </c:strCache>
            </c:strRef>
          </c:tx>
          <c:spPr>
            <a:solidFill>
              <a:schemeClr val="accent4"/>
            </a:solidFill>
            <a:ln>
              <a:noFill/>
            </a:ln>
            <a:effectLst/>
          </c:spPr>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3B5-433D-A46E-DA0DC9BF4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Munka1!$E$72</c:f>
              <c:numCache>
                <c:formatCode>General</c:formatCode>
                <c:ptCount val="1"/>
                <c:pt idx="0">
                  <c:v>13</c:v>
                </c:pt>
              </c:numCache>
            </c:numRef>
          </c:val>
          <c:extLst>
            <c:ext xmlns:c16="http://schemas.microsoft.com/office/drawing/2014/chart" uri="{C3380CC4-5D6E-409C-BE32-E72D297353CC}">
              <c16:uniqueId val="{00000003-1D10-425E-901A-604D45D7C993}"/>
            </c:ext>
          </c:extLst>
        </c:ser>
        <c:ser>
          <c:idx val="4"/>
          <c:order val="4"/>
          <c:tx>
            <c:strRef>
              <c:f>Munka1!$F$71</c:f>
              <c:strCache>
                <c:ptCount val="1"/>
                <c:pt idx="0">
                  <c:v>egyéb házimunka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Munka1!$F$72</c:f>
              <c:numCache>
                <c:formatCode>General</c:formatCode>
                <c:ptCount val="1"/>
                <c:pt idx="0">
                  <c:v>3</c:v>
                </c:pt>
              </c:numCache>
            </c:numRef>
          </c:val>
          <c:extLst>
            <c:ext xmlns:c16="http://schemas.microsoft.com/office/drawing/2014/chart" uri="{C3380CC4-5D6E-409C-BE32-E72D297353CC}">
              <c16:uniqueId val="{00000004-1D10-425E-901A-604D45D7C993}"/>
            </c:ext>
          </c:extLst>
        </c:ser>
        <c:ser>
          <c:idx val="5"/>
          <c:order val="5"/>
          <c:tx>
            <c:strRef>
              <c:f>Munka1!$G$71</c:f>
              <c:strCache>
                <c:ptCount val="1"/>
                <c:pt idx="0">
                  <c:v>ebédeltetés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Munka1!$G$72</c:f>
              <c:numCache>
                <c:formatCode>General</c:formatCode>
                <c:ptCount val="1"/>
                <c:pt idx="0">
                  <c:v>4</c:v>
                </c:pt>
              </c:numCache>
            </c:numRef>
          </c:val>
          <c:extLst>
            <c:ext xmlns:c16="http://schemas.microsoft.com/office/drawing/2014/chart" uri="{C3380CC4-5D6E-409C-BE32-E72D297353CC}">
              <c16:uniqueId val="{00000005-1D10-425E-901A-604D45D7C993}"/>
            </c:ext>
          </c:extLst>
        </c:ser>
        <c:ser>
          <c:idx val="6"/>
          <c:order val="6"/>
          <c:tx>
            <c:strRef>
              <c:f>Munka1!$H$71</c:f>
              <c:strCache>
                <c:ptCount val="1"/>
                <c:pt idx="0">
                  <c:v>ügyintézés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Munka1!$H$72</c:f>
              <c:numCache>
                <c:formatCode>General</c:formatCode>
                <c:ptCount val="1"/>
                <c:pt idx="0">
                  <c:v>5</c:v>
                </c:pt>
              </c:numCache>
            </c:numRef>
          </c:val>
          <c:extLst>
            <c:ext xmlns:c16="http://schemas.microsoft.com/office/drawing/2014/chart" uri="{C3380CC4-5D6E-409C-BE32-E72D297353CC}">
              <c16:uniqueId val="{00000006-1D10-425E-901A-604D45D7C993}"/>
            </c:ext>
          </c:extLst>
        </c:ser>
        <c:ser>
          <c:idx val="7"/>
          <c:order val="7"/>
          <c:tx>
            <c:strRef>
              <c:f>Munka1!$I$71</c:f>
              <c:strCache>
                <c:ptCount val="1"/>
                <c:pt idx="0">
                  <c:v>fürdetés </c:v>
                </c:pt>
              </c:strCache>
            </c:strRef>
          </c:tx>
          <c:spPr>
            <a:solidFill>
              <a:schemeClr val="accent2">
                <a:lumMod val="60000"/>
              </a:schemeClr>
            </a:solidFill>
            <a:ln>
              <a:noFill/>
            </a:ln>
            <a:effectLst/>
          </c:spPr>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3B5-433D-A46E-DA0DC9BF4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Munka1!$I$72</c:f>
              <c:numCache>
                <c:formatCode>General</c:formatCode>
                <c:ptCount val="1"/>
                <c:pt idx="0">
                  <c:v>12</c:v>
                </c:pt>
              </c:numCache>
            </c:numRef>
          </c:val>
          <c:extLst>
            <c:ext xmlns:c16="http://schemas.microsoft.com/office/drawing/2014/chart" uri="{C3380CC4-5D6E-409C-BE32-E72D297353CC}">
              <c16:uniqueId val="{00000007-1D10-425E-901A-604D45D7C993}"/>
            </c:ext>
          </c:extLst>
        </c:ser>
        <c:ser>
          <c:idx val="8"/>
          <c:order val="8"/>
          <c:tx>
            <c:strRef>
              <c:f>Munka1!$J$71</c:f>
              <c:strCache>
                <c:ptCount val="1"/>
                <c:pt idx="0">
                  <c:v>pelenkázás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Munka1!$J$72</c:f>
              <c:numCache>
                <c:formatCode>General</c:formatCode>
                <c:ptCount val="1"/>
                <c:pt idx="0">
                  <c:v>3</c:v>
                </c:pt>
              </c:numCache>
            </c:numRef>
          </c:val>
          <c:extLst>
            <c:ext xmlns:c16="http://schemas.microsoft.com/office/drawing/2014/chart" uri="{C3380CC4-5D6E-409C-BE32-E72D297353CC}">
              <c16:uniqueId val="{00000008-1D10-425E-901A-604D45D7C993}"/>
            </c:ext>
          </c:extLst>
        </c:ser>
        <c:ser>
          <c:idx val="9"/>
          <c:order val="9"/>
          <c:tx>
            <c:strRef>
              <c:f>Munka1!$K$71</c:f>
              <c:strCache>
                <c:ptCount val="1"/>
                <c:pt idx="0">
                  <c:v>gyógyszerelés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Munka1!$K$72</c:f>
              <c:numCache>
                <c:formatCode>General</c:formatCode>
                <c:ptCount val="1"/>
                <c:pt idx="0">
                  <c:v>7</c:v>
                </c:pt>
              </c:numCache>
            </c:numRef>
          </c:val>
          <c:extLst>
            <c:ext xmlns:c16="http://schemas.microsoft.com/office/drawing/2014/chart" uri="{C3380CC4-5D6E-409C-BE32-E72D297353CC}">
              <c16:uniqueId val="{00000009-1D10-425E-901A-604D45D7C993}"/>
            </c:ext>
          </c:extLst>
        </c:ser>
        <c:ser>
          <c:idx val="10"/>
          <c:order val="10"/>
          <c:tx>
            <c:strRef>
              <c:f>Munka1!$L$71</c:f>
              <c:strCache>
                <c:ptCount val="1"/>
                <c:pt idx="0">
                  <c:v>mentális támogatás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Munka1!$L$72</c:f>
              <c:numCache>
                <c:formatCode>General</c:formatCode>
                <c:ptCount val="1"/>
                <c:pt idx="0">
                  <c:v>3</c:v>
                </c:pt>
              </c:numCache>
            </c:numRef>
          </c:val>
          <c:extLst>
            <c:ext xmlns:c16="http://schemas.microsoft.com/office/drawing/2014/chart" uri="{C3380CC4-5D6E-409C-BE32-E72D297353CC}">
              <c16:uniqueId val="{0000000A-1D10-425E-901A-604D45D7C993}"/>
            </c:ext>
          </c:extLst>
        </c:ser>
        <c:ser>
          <c:idx val="11"/>
          <c:order val="11"/>
          <c:tx>
            <c:strRef>
              <c:f>Munka1!$M$71</c:f>
              <c:strCache>
                <c:ptCount val="1"/>
                <c:pt idx="0">
                  <c:v>ágyazás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Munka1!$M$72</c:f>
              <c:numCache>
                <c:formatCode>General</c:formatCode>
                <c:ptCount val="1"/>
                <c:pt idx="0">
                  <c:v>4</c:v>
                </c:pt>
              </c:numCache>
            </c:numRef>
          </c:val>
          <c:extLst>
            <c:ext xmlns:c16="http://schemas.microsoft.com/office/drawing/2014/chart" uri="{C3380CC4-5D6E-409C-BE32-E72D297353CC}">
              <c16:uniqueId val="{0000000B-1D10-425E-901A-604D45D7C993}"/>
            </c:ext>
          </c:extLst>
        </c:ser>
        <c:ser>
          <c:idx val="12"/>
          <c:order val="12"/>
          <c:tx>
            <c:strRef>
              <c:f>Munka1!$N$71</c:f>
              <c:strCache>
                <c:ptCount val="1"/>
                <c:pt idx="0">
                  <c:v>teljes beteg ellátás</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Munka1!$N$72</c:f>
              <c:numCache>
                <c:formatCode>General</c:formatCode>
                <c:ptCount val="1"/>
                <c:pt idx="0">
                  <c:v>2</c:v>
                </c:pt>
              </c:numCache>
            </c:numRef>
          </c:val>
          <c:extLst>
            <c:ext xmlns:c16="http://schemas.microsoft.com/office/drawing/2014/chart" uri="{C3380CC4-5D6E-409C-BE32-E72D297353CC}">
              <c16:uniqueId val="{0000000C-1D10-425E-901A-604D45D7C993}"/>
            </c:ext>
          </c:extLst>
        </c:ser>
        <c:dLbls>
          <c:showLegendKey val="0"/>
          <c:showVal val="0"/>
          <c:showCatName val="0"/>
          <c:showSerName val="0"/>
          <c:showPercent val="0"/>
          <c:showBubbleSize val="0"/>
        </c:dLbls>
        <c:gapWidth val="219"/>
        <c:overlap val="-27"/>
        <c:axId val="594135104"/>
        <c:axId val="594139808"/>
        <c:extLst>
          <c:ext xmlns:c15="http://schemas.microsoft.com/office/drawing/2012/chart" uri="{02D57815-91ED-43cb-92C2-25804820EDAC}">
            <c15:filteredBarSeries>
              <c15:ser>
                <c:idx val="13"/>
                <c:order val="13"/>
                <c:tx>
                  <c:strRef>
                    <c:extLst>
                      <c:ext uri="{02D57815-91ED-43cb-92C2-25804820EDAC}">
                        <c15:formulaRef>
                          <c15:sqref>Munka1!$O$71</c15:sqref>
                        </c15:formulaRef>
                      </c:ext>
                    </c:extLst>
                    <c:strCache>
                      <c:ptCount val="1"/>
                    </c:strCache>
                  </c:strRef>
                </c:tx>
                <c:spPr>
                  <a:solidFill>
                    <a:schemeClr val="accent2">
                      <a:lumMod val="80000"/>
                      <a:lumOff val="20000"/>
                    </a:schemeClr>
                  </a:solidFill>
                  <a:ln>
                    <a:noFill/>
                  </a:ln>
                  <a:effectLst/>
                </c:spPr>
                <c:invertIfNegative val="0"/>
                <c:val>
                  <c:numRef>
                    <c:extLst>
                      <c:ext uri="{02D57815-91ED-43cb-92C2-25804820EDAC}">
                        <c15:formulaRef>
                          <c15:sqref>Munka1!$O$72</c15:sqref>
                        </c15:formulaRef>
                      </c:ext>
                    </c:extLst>
                    <c:numCache>
                      <c:formatCode>General</c:formatCode>
                      <c:ptCount val="1"/>
                    </c:numCache>
                  </c:numRef>
                </c:val>
                <c:extLst>
                  <c:ext xmlns:c16="http://schemas.microsoft.com/office/drawing/2014/chart" uri="{C3380CC4-5D6E-409C-BE32-E72D297353CC}">
                    <c16:uniqueId val="{0000000D-1D10-425E-901A-604D45D7C993}"/>
                  </c:ext>
                </c:extLst>
              </c15:ser>
            </c15:filteredBarSeries>
          </c:ext>
        </c:extLst>
      </c:barChart>
      <c:catAx>
        <c:axId val="594135104"/>
        <c:scaling>
          <c:orientation val="minMax"/>
        </c:scaling>
        <c:delete val="1"/>
        <c:axPos val="b"/>
        <c:numFmt formatCode="General" sourceLinked="1"/>
        <c:majorTickMark val="none"/>
        <c:minorTickMark val="none"/>
        <c:tickLblPos val="nextTo"/>
        <c:crossAx val="594139808"/>
        <c:crosses val="autoZero"/>
        <c:auto val="1"/>
        <c:lblAlgn val="ctr"/>
        <c:lblOffset val="100"/>
        <c:noMultiLvlLbl val="0"/>
      </c:catAx>
      <c:valAx>
        <c:axId val="59413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9413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4A9C-8F3D-498E-8F26-64E05C4C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13611</Words>
  <Characters>93917</Characters>
  <Application>Microsoft Office Word</Application>
  <DocSecurity>0</DocSecurity>
  <Lines>782</Lines>
  <Paragraphs>214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dc:creator>
  <cp:lastModifiedBy>Makács Henrietta</cp:lastModifiedBy>
  <cp:revision>2</cp:revision>
  <cp:lastPrinted>2018-06-19T08:26:00Z</cp:lastPrinted>
  <dcterms:created xsi:type="dcterms:W3CDTF">2021-09-27T11:19:00Z</dcterms:created>
  <dcterms:modified xsi:type="dcterms:W3CDTF">2021-09-27T11:19:00Z</dcterms:modified>
</cp:coreProperties>
</file>